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ІФО_ППР_8_ІІ_13</w:t>
      </w:r>
    </w:p>
    <w:p w:rsidR="00000000" w:rsidDel="00000000" w:rsidP="00000000" w:rsidRDefault="00000000" w:rsidRPr="00000000" w14:paraId="00000002">
      <w:pPr>
        <w:spacing w:before="240"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ПІДСУМКОВА РОБОТА</w:t>
      </w:r>
    </w:p>
    <w:p w:rsidR="00000000" w:rsidDel="00000000" w:rsidP="00000000" w:rsidRDefault="00000000" w:rsidRPr="00000000" w14:paraId="00000005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6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right="7.204724409448886"/>
        <w:jc w:val="both"/>
        <w:rPr>
          <w:b w:val="1"/>
          <w:bC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9">
      <w:pPr>
        <w:spacing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підсумкова робота складається з блоків І – V, які містять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 завдань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різних типів. </w:t>
      </w:r>
    </w:p>
    <w:p w:rsidR="00000000" w:rsidDel="00000000" w:rsidP="00000000" w:rsidRDefault="00000000" w:rsidRPr="00000000" w14:paraId="0000000B">
      <w:pPr>
        <w:spacing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необхідно виконувати, використовуючи комп’ютер і створюючи визначений продукт. Інші завдання передбачають надання відповіді шляхом вибору однієї або кількох відповідей чи встановлення відповідності. </w:t>
      </w:r>
    </w:p>
    <w:p w:rsidR="00000000" w:rsidDel="00000000" w:rsidP="00000000" w:rsidRDefault="00000000" w:rsidRPr="00000000" w14:paraId="0000000C">
      <w:pPr>
        <w:spacing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30 хв  — на виконання практичних завдань (блок І – ІІ), решта часу — на блоки ІІІ – V. </w: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 </w:t>
      </w:r>
    </w:p>
    <w:p w:rsidR="00000000" w:rsidDel="00000000" w:rsidP="00000000" w:rsidRDefault="00000000" w:rsidRPr="00000000" w14:paraId="0000000F">
      <w:pPr>
        <w:spacing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 </w:t>
      </w:r>
    </w:p>
    <w:p w:rsidR="00000000" w:rsidDel="00000000" w:rsidP="00000000" w:rsidRDefault="00000000" w:rsidRPr="00000000" w14:paraId="00000010">
      <w:pPr>
        <w:spacing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 </w:t>
      </w:r>
    </w:p>
    <w:p w:rsidR="00000000" w:rsidDel="00000000" w:rsidP="00000000" w:rsidRDefault="00000000" w:rsidRPr="00000000" w14:paraId="00000011">
      <w:pPr>
        <w:spacing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 </w:t>
      </w:r>
    </w:p>
    <w:p w:rsidR="00000000" w:rsidDel="00000000" w:rsidP="00000000" w:rsidRDefault="00000000" w:rsidRPr="00000000" w14:paraId="00000014">
      <w:pPr>
        <w:spacing w:lin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240" w:line="276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24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24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24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4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24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24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24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роботи із завданнями уважно читайте інструкції щодо виконання.</w:t>
            </w:r>
          </w:p>
        </w:tc>
      </w:tr>
    </w:tbl>
    <w:p w:rsidR="00000000" w:rsidDel="00000000" w:rsidP="00000000" w:rsidRDefault="00000000" w:rsidRPr="00000000" w14:paraId="0000001E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tbl>
      <w:tblPr>
        <w:tblStyle w:val="Table2"/>
        <w:tblW w:w="95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rHeight w:val="634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ind w:right="7.204724409448886"/>
              <w:jc w:val="both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Учні 8 класу під час підготовки до тижня фінансової грамотності в школі натрапили на сайт “Здолай шахрая!” (рис. 1). Там розміщено ігри, у яких шахраї з ніками, які нагадували імена відомих людей, вносили різні пропозиції, зокрема фінансового характеру. Такі дії мали одну мету:  виманити інформацію або кошти в учасників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</w:rPr>
              <w:drawing>
                <wp:inline distB="114300" distT="114300" distL="114300" distR="114300">
                  <wp:extent cx="5428163" cy="2479642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8163" cy="247964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after="240" w:before="240" w:line="240" w:lineRule="auto"/>
              <w:jc w:val="both"/>
              <w:rPr>
                <w:rFonts w:ascii="Times New Roman" w:cs="Times New Roman" w:eastAsia="Times New Roman" w:hAnsi="Times New Roman"/>
                <w:color w:val="1155cc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Онлайн-гра «Здолай шахрая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». Примітка. Джерело: АТ «УНІВЕРСАЛ БАНК» (2020).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Онлайн-гра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https://www.universalbank.com.ua/news/onlajn-igra-preodolej-moshennika-predupredit-ob-aktualnyh-moshennicheskih-ugrozah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Учні вирішили скористатись ідеєю і створити 3-сторінковий вебсайт про поширення неправдивих новин у мережі “Інтернет”. 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Підготуйте матеріали до цього сайту.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1"/>
        <w:rPr/>
      </w:pPr>
      <w:bookmarkStart w:colFirst="0" w:colLast="0" w:name="_si1hdvvejbf1" w:id="0"/>
      <w:bookmarkEnd w:id="0"/>
      <w:r w:rsidDel="00000000" w:rsidR="00000000" w:rsidRPr="00000000">
        <w:rPr>
          <w:rtl w:val="0"/>
        </w:rPr>
        <w:t xml:space="preserve">Блок І</w:t>
      </w:r>
    </w:p>
    <w:tbl>
      <w:tblPr>
        <w:tblStyle w:val="Table3"/>
        <w:tblW w:w="95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двох завдань. У кожному завданні виберіть і обведіть ДВІ правильні, на вашу думку, відповіді серед запропонованих варіантів.</w:t>
            </w:r>
          </w:p>
        </w:tc>
      </w:tr>
    </w:tbl>
    <w:p w:rsidR="00000000" w:rsidDel="00000000" w:rsidP="00000000" w:rsidRDefault="00000000" w:rsidRPr="00000000" w14:paraId="00000028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Ознайомтеся з інформацією і виконайте завдання.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line="240" w:lineRule="auto"/>
        <w:ind w:right="35.669291338583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Сформулюйте відповідний пошуковий запит і знайдіть в інтернеті гру, згадану раніше. Перейдіть до сайту гри та зіграйте в гру #26 — “Сім Сімич Звонкій”. </w:t>
      </w:r>
    </w:p>
    <w:p w:rsidR="00000000" w:rsidDel="00000000" w:rsidP="00000000" w:rsidRDefault="00000000" w:rsidRPr="00000000" w14:paraId="0000002B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За якими двома адресами сайту можна одразу приступити до гри?</w:t>
      </w:r>
    </w:p>
    <w:p w:rsidR="00000000" w:rsidDel="00000000" w:rsidP="00000000" w:rsidRDefault="00000000" w:rsidRPr="00000000" w14:paraId="0000002D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https://www.ema.com.ua/scams/learn/sim_simych_zvonkij/ </w:t>
      </w:r>
    </w:p>
    <w:p w:rsidR="00000000" w:rsidDel="00000000" w:rsidP="00000000" w:rsidRDefault="00000000" w:rsidRPr="00000000" w14:paraId="0000002E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https://game.ema.com.ua/</w:t>
      </w:r>
    </w:p>
    <w:p w:rsidR="00000000" w:rsidDel="00000000" w:rsidP="00000000" w:rsidRDefault="00000000" w:rsidRPr="00000000" w14:paraId="0000002F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https://game.ema.com.ua/play/5f440c6f946b42ea9a0794e8 </w:t>
      </w:r>
    </w:p>
    <w:p w:rsidR="00000000" w:rsidDel="00000000" w:rsidP="00000000" w:rsidRDefault="00000000" w:rsidRPr="00000000" w14:paraId="00000030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https://zdolay.ema.com.ua/</w:t>
      </w:r>
    </w:p>
    <w:p w:rsidR="00000000" w:rsidDel="00000000" w:rsidP="00000000" w:rsidRDefault="00000000" w:rsidRPr="00000000" w14:paraId="00000031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https://game.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ama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.com.ua/simsimychzvonkij</w:t>
      </w:r>
    </w:p>
    <w:p w:rsidR="00000000" w:rsidDel="00000000" w:rsidP="00000000" w:rsidRDefault="00000000" w:rsidRPr="00000000" w14:paraId="00000032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Про які два види небезпеки йдеться в грі?</w:t>
      </w:r>
    </w:p>
    <w:p w:rsidR="00000000" w:rsidDel="00000000" w:rsidP="00000000" w:rsidRDefault="00000000" w:rsidRPr="00000000" w14:paraId="00000033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неавторизованого номера мобільного телефону</w:t>
      </w:r>
    </w:p>
    <w:p w:rsidR="00000000" w:rsidDel="00000000" w:rsidP="00000000" w:rsidRDefault="00000000" w:rsidRPr="00000000" w14:paraId="00000034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здійснення покупок онлайн</w:t>
      </w:r>
    </w:p>
    <w:p w:rsidR="00000000" w:rsidDel="00000000" w:rsidP="00000000" w:rsidRDefault="00000000" w:rsidRPr="00000000" w14:paraId="00000035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розміщення номера телефону в мережі</w:t>
      </w:r>
    </w:p>
    <w:p w:rsidR="00000000" w:rsidDel="00000000" w:rsidP="00000000" w:rsidRDefault="00000000" w:rsidRPr="00000000" w14:paraId="00000036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передавання комусь даних про свою платіжну картку </w:t>
      </w:r>
    </w:p>
    <w:p w:rsidR="00000000" w:rsidDel="00000000" w:rsidP="00000000" w:rsidRDefault="00000000" w:rsidRPr="00000000" w14:paraId="00000037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ігнорування двофакторною автентифікацією</w:t>
      </w:r>
    </w:p>
    <w:p w:rsidR="00000000" w:rsidDel="00000000" w:rsidP="00000000" w:rsidRDefault="00000000" w:rsidRPr="00000000" w14:paraId="00000038">
      <w:pPr>
        <w:pStyle w:val="Heading1"/>
        <w:rPr/>
      </w:pPr>
      <w:bookmarkStart w:colFirst="0" w:colLast="0" w:name="_6scfqz3o5cpe" w:id="1"/>
      <w:bookmarkEnd w:id="1"/>
      <w:r w:rsidDel="00000000" w:rsidR="00000000" w:rsidRPr="00000000">
        <w:rPr>
          <w:rtl w:val="0"/>
        </w:rPr>
        <w:t xml:space="preserve">Блок ІІ</w:t>
      </w:r>
    </w:p>
    <w:tbl>
      <w:tblPr>
        <w:tblStyle w:val="Table4"/>
        <w:tblW w:w="96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із чотирьох завдань. Зберігайте результат своєї роботи у відведеному місці за вказівкою вчителя. Не витрачайте на виконання цього завдання більш ніж 20 хвилин.</w:t>
            </w:r>
          </w:p>
        </w:tc>
      </w:tr>
    </w:tbl>
    <w:p w:rsidR="00000000" w:rsidDel="00000000" w:rsidP="00000000" w:rsidRDefault="00000000" w:rsidRPr="00000000" w14:paraId="0000003A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Ознайомтесь із завданнями 3-6 та виконайте їх.</w:t>
      </w:r>
    </w:p>
    <w:p w:rsidR="00000000" w:rsidDel="00000000" w:rsidP="00000000" w:rsidRDefault="00000000" w:rsidRPr="00000000" w14:paraId="0000003C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Підготуйте зображення для вебсторінки.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E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Створіть зображення героя-шахрая, який буде задіяний в “історії” про фейки та маніпуляції в мережі (засобами самостійно вибраного середовища або згенеруйте його за допомогою ШІ). Збережіть файл у робочій папці у форматі .png.</w:t>
      </w:r>
    </w:p>
    <w:p w:rsidR="00000000" w:rsidDel="00000000" w:rsidP="00000000" w:rsidRDefault="00000000" w:rsidRPr="00000000" w14:paraId="0000003F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Придумайте зміст сторінок сайту. </w:t>
      </w:r>
    </w:p>
    <w:p w:rsidR="00000000" w:rsidDel="00000000" w:rsidP="00000000" w:rsidRDefault="00000000" w:rsidRPr="00000000" w14:paraId="00000041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Підготуйте текстовий документ, у якому опишіть ситуацію, пов’язану з фейками чи маніпуляціями, яка може трапитися з вашими однолітками в мережі.</w:t>
      </w:r>
    </w:p>
    <w:p w:rsidR="00000000" w:rsidDel="00000000" w:rsidP="00000000" w:rsidRDefault="00000000" w:rsidRPr="00000000" w14:paraId="00000042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Запропонуйте два рішення щодо цієї ситуації: правильне та ризикове. Сформулюйте пояснення, чому важливо діяти правильно і чому помилкове рішення може призвести до небажаних наслідків. Знайдіть посилання на джерело, яке підтверджує ваші думки і якому можна довіряти.   </w:t>
      </w:r>
    </w:p>
    <w:p w:rsidR="00000000" w:rsidDel="00000000" w:rsidP="00000000" w:rsidRDefault="00000000" w:rsidRPr="00000000" w14:paraId="00000043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Змоделюйте структуру сайту засобами побудови схем чи карт знань.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5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Створіть схему структури сайту, яка відображає його наповнення та систему навігації. Збережіть її як зображення.</w:t>
      </w:r>
    </w:p>
    <w:p w:rsidR="00000000" w:rsidDel="00000000" w:rsidP="00000000" w:rsidRDefault="00000000" w:rsidRPr="00000000" w14:paraId="00000046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Створіть вебсайт із трьох взаємопов’язаних сторінок, який містить підготовлений контент.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8">
      <w:pPr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Оберіть засіб для створення вебсторінки. Створіть сайт. Наповніть його дібраним вмістом: 3 тексти, 2 зображення — малюнок і схема навігації. Опублікуйте сайт у мережі та розмістіть посилання на сайт у спільному документі для виконання завдань, доступ до якого вам надасть учитель / учителька.</w:t>
      </w:r>
    </w:p>
    <w:p w:rsidR="00000000" w:rsidDel="00000000" w:rsidP="00000000" w:rsidRDefault="00000000" w:rsidRPr="00000000" w14:paraId="00000049">
      <w:pPr>
        <w:spacing w:line="240" w:lineRule="auto"/>
        <w:ind w:left="100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Поради для виконання:</w:t>
      </w:r>
    </w:p>
    <w:p w:rsidR="00000000" w:rsidDel="00000000" w:rsidP="00000000" w:rsidRDefault="00000000" w:rsidRPr="00000000" w14:paraId="0000004A">
      <w:pPr>
        <w:spacing w:line="240" w:lineRule="auto"/>
        <w:ind w:left="1000" w:right="7.204724409448886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Не копіюйте тексти дослівно із сайтів — переформульовуйте своїми словами.</w:t>
      </w:r>
    </w:p>
    <w:p w:rsidR="00000000" w:rsidDel="00000000" w:rsidP="00000000" w:rsidRDefault="00000000" w:rsidRPr="00000000" w14:paraId="0000004B">
      <w:pPr>
        <w:spacing w:line="240" w:lineRule="auto"/>
        <w:ind w:left="1000" w:right="7.204724409448886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Якщо використовуєте матеріали з інтернету (малюнок, фото тощо) — укажіть джерело.</w:t>
      </w:r>
    </w:p>
    <w:p w:rsidR="00000000" w:rsidDel="00000000" w:rsidP="00000000" w:rsidRDefault="00000000" w:rsidRPr="00000000" w14:paraId="0000004C">
      <w:pPr>
        <w:spacing w:line="240" w:lineRule="auto"/>
        <w:ind w:left="1000" w:right="7.204724409448886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Упевніться, що файл збережено в правильному місці та має потрібну назву.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1"/>
        <w:rPr/>
      </w:pPr>
      <w:bookmarkStart w:colFirst="0" w:colLast="0" w:name="_qfbrq5bztebu" w:id="2"/>
      <w:bookmarkEnd w:id="2"/>
      <w:r w:rsidDel="00000000" w:rsidR="00000000" w:rsidRPr="00000000">
        <w:rPr>
          <w:rtl w:val="0"/>
        </w:rPr>
        <w:t xml:space="preserve">Блок ІІІ</w:t>
      </w:r>
    </w:p>
    <w:tbl>
      <w:tblPr>
        <w:tblStyle w:val="Table5"/>
        <w:tblW w:w="96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із чотирьох завдань. У кожному завданні виберіть і обведіть ОДНУ правильну, на вашу думку, відповідь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4F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Для чого використовують HTML у веброзробці?</w:t>
      </w:r>
    </w:p>
    <w:p w:rsidR="00000000" w:rsidDel="00000000" w:rsidP="00000000" w:rsidRDefault="00000000" w:rsidRPr="00000000" w14:paraId="00000051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програмування ігор на смартфоні</w:t>
      </w:r>
    </w:p>
    <w:p w:rsidR="00000000" w:rsidDel="00000000" w:rsidP="00000000" w:rsidRDefault="00000000" w:rsidRPr="00000000" w14:paraId="00000052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опису структури та змісту вебсторінки</w:t>
      </w:r>
    </w:p>
    <w:p w:rsidR="00000000" w:rsidDel="00000000" w:rsidP="00000000" w:rsidRDefault="00000000" w:rsidRPr="00000000" w14:paraId="00000053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редагування зображень</w:t>
      </w:r>
    </w:p>
    <w:p w:rsidR="00000000" w:rsidDel="00000000" w:rsidP="00000000" w:rsidRDefault="00000000" w:rsidRPr="00000000" w14:paraId="00000054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зберігання паролів користувачів</w:t>
      </w:r>
    </w:p>
    <w:p w:rsidR="00000000" w:rsidDel="00000000" w:rsidP="00000000" w:rsidRDefault="00000000" w:rsidRPr="00000000" w14:paraId="00000055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створення музичних файлів</w:t>
      </w:r>
    </w:p>
    <w:p w:rsidR="00000000" w:rsidDel="00000000" w:rsidP="00000000" w:rsidRDefault="00000000" w:rsidRPr="00000000" w14:paraId="00000056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перекладу текстів різними мовами</w:t>
      </w:r>
    </w:p>
    <w:p w:rsidR="00000000" w:rsidDel="00000000" w:rsidP="00000000" w:rsidRDefault="00000000" w:rsidRPr="00000000" w14:paraId="00000057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Без якого елемента неможливе створення навігаційного меню на вебсторінці?</w:t>
      </w:r>
    </w:p>
    <w:p w:rsidR="00000000" w:rsidDel="00000000" w:rsidP="00000000" w:rsidRDefault="00000000" w:rsidRPr="00000000" w14:paraId="00000059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зображення</w:t>
      </w:r>
    </w:p>
    <w:p w:rsidR="00000000" w:rsidDel="00000000" w:rsidP="00000000" w:rsidRDefault="00000000" w:rsidRPr="00000000" w14:paraId="0000005A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текст</w:t>
      </w:r>
    </w:p>
    <w:p w:rsidR="00000000" w:rsidDel="00000000" w:rsidP="00000000" w:rsidRDefault="00000000" w:rsidRPr="00000000" w14:paraId="0000005B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відео</w:t>
      </w:r>
    </w:p>
    <w:p w:rsidR="00000000" w:rsidDel="00000000" w:rsidP="00000000" w:rsidRDefault="00000000" w:rsidRPr="00000000" w14:paraId="0000005C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гіперпосилання</w:t>
      </w:r>
    </w:p>
    <w:p w:rsidR="00000000" w:rsidDel="00000000" w:rsidP="00000000" w:rsidRDefault="00000000" w:rsidRPr="00000000" w14:paraId="0000005D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список</w:t>
      </w:r>
    </w:p>
    <w:p w:rsidR="00000000" w:rsidDel="00000000" w:rsidP="00000000" w:rsidRDefault="00000000" w:rsidRPr="00000000" w14:paraId="0000005E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таблиця</w:t>
      </w:r>
    </w:p>
    <w:p w:rsidR="00000000" w:rsidDel="00000000" w:rsidP="00000000" w:rsidRDefault="00000000" w:rsidRPr="00000000" w14:paraId="0000005F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Хто зможе переглядати сайт після його публікації в інтернеті?</w:t>
      </w:r>
    </w:p>
    <w:p w:rsidR="00000000" w:rsidDel="00000000" w:rsidP="00000000" w:rsidRDefault="00000000" w:rsidRPr="00000000" w14:paraId="00000061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тільки автор сайту</w:t>
      </w:r>
    </w:p>
    <w:p w:rsidR="00000000" w:rsidDel="00000000" w:rsidP="00000000" w:rsidRDefault="00000000" w:rsidRPr="00000000" w14:paraId="00000062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усі зареєстровані на хостингу користувачі</w:t>
      </w:r>
    </w:p>
    <w:p w:rsidR="00000000" w:rsidDel="00000000" w:rsidP="00000000" w:rsidRDefault="00000000" w:rsidRPr="00000000" w14:paraId="00000063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лише користувачі з паролем</w:t>
      </w:r>
    </w:p>
    <w:p w:rsidR="00000000" w:rsidDel="00000000" w:rsidP="00000000" w:rsidRDefault="00000000" w:rsidRPr="00000000" w14:paraId="00000064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ніхто, якщо сайт не має гіперпосилань</w:t>
      </w:r>
    </w:p>
    <w:p w:rsidR="00000000" w:rsidDel="00000000" w:rsidP="00000000" w:rsidRDefault="00000000" w:rsidRPr="00000000" w14:paraId="00000065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кожен, хто знає адресу сайту</w:t>
      </w:r>
    </w:p>
    <w:p w:rsidR="00000000" w:rsidDel="00000000" w:rsidP="00000000" w:rsidRDefault="00000000" w:rsidRPr="00000000" w14:paraId="00000066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Ознайомтеся з переліком дій під час розробки сайту, які подані у випадковому порядку.</w:t>
      </w:r>
    </w:p>
    <w:p w:rsidR="00000000" w:rsidDel="00000000" w:rsidP="00000000" w:rsidRDefault="00000000" w:rsidRPr="00000000" w14:paraId="00000068">
      <w:pPr>
        <w:widowControl w:val="0"/>
        <w:spacing w:line="240" w:lineRule="auto"/>
        <w:ind w:left="2267.7165354330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 – Формулювання мети сайту та цільової аудиторії</w:t>
      </w:r>
    </w:p>
    <w:p w:rsidR="00000000" w:rsidDel="00000000" w:rsidP="00000000" w:rsidRDefault="00000000" w:rsidRPr="00000000" w14:paraId="00000069">
      <w:pPr>
        <w:widowControl w:val="0"/>
        <w:spacing w:line="240" w:lineRule="auto"/>
        <w:ind w:left="2267.7165354330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 – Наповнення сторінок</w:t>
      </w:r>
    </w:p>
    <w:p w:rsidR="00000000" w:rsidDel="00000000" w:rsidP="00000000" w:rsidRDefault="00000000" w:rsidRPr="00000000" w14:paraId="0000006A">
      <w:pPr>
        <w:widowControl w:val="0"/>
        <w:spacing w:line="240" w:lineRule="auto"/>
        <w:ind w:left="2267.7165354330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 – Пошук і добір матеріалів</w:t>
      </w:r>
    </w:p>
    <w:p w:rsidR="00000000" w:rsidDel="00000000" w:rsidP="00000000" w:rsidRDefault="00000000" w:rsidRPr="00000000" w14:paraId="0000006B">
      <w:pPr>
        <w:widowControl w:val="0"/>
        <w:spacing w:line="240" w:lineRule="auto"/>
        <w:ind w:left="2267.7165354330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 – Публікація сайту</w:t>
      </w:r>
    </w:p>
    <w:p w:rsidR="00000000" w:rsidDel="00000000" w:rsidP="00000000" w:rsidRDefault="00000000" w:rsidRPr="00000000" w14:paraId="0000006C">
      <w:pPr>
        <w:widowControl w:val="0"/>
        <w:spacing w:line="240" w:lineRule="auto"/>
        <w:ind w:left="2267.7165354330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 – Створення макета</w:t>
      </w:r>
    </w:p>
    <w:p w:rsidR="00000000" w:rsidDel="00000000" w:rsidP="00000000" w:rsidRDefault="00000000" w:rsidRPr="00000000" w14:paraId="0000006D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 якому варіанті подано правильний порядок виконання дій під час розробки сайту?</w:t>
      </w:r>
    </w:p>
    <w:p w:rsidR="00000000" w:rsidDel="00000000" w:rsidP="00000000" w:rsidRDefault="00000000" w:rsidRPr="00000000" w14:paraId="0000006E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1-4-3-2-5</w:t>
      </w:r>
    </w:p>
    <w:p w:rsidR="00000000" w:rsidDel="00000000" w:rsidP="00000000" w:rsidRDefault="00000000" w:rsidRPr="00000000" w14:paraId="0000006F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1-5-3-2-4</w:t>
      </w:r>
    </w:p>
    <w:p w:rsidR="00000000" w:rsidDel="00000000" w:rsidP="00000000" w:rsidRDefault="00000000" w:rsidRPr="00000000" w14:paraId="00000070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4-2-3-5-1</w:t>
      </w:r>
    </w:p>
    <w:p w:rsidR="00000000" w:rsidDel="00000000" w:rsidP="00000000" w:rsidRDefault="00000000" w:rsidRPr="00000000" w14:paraId="00000071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3-1-2-5-4</w:t>
      </w:r>
    </w:p>
    <w:p w:rsidR="00000000" w:rsidDel="00000000" w:rsidP="00000000" w:rsidRDefault="00000000" w:rsidRPr="00000000" w14:paraId="00000072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Style w:val="Heading1"/>
        <w:rPr/>
      </w:pPr>
      <w:bookmarkStart w:colFirst="0" w:colLast="0" w:name="_lbgb5pjxpdvt" w:id="3"/>
      <w:bookmarkEnd w:id="3"/>
      <w:r w:rsidDel="00000000" w:rsidR="00000000" w:rsidRPr="00000000">
        <w:rPr>
          <w:rtl w:val="0"/>
        </w:rPr>
        <w:t xml:space="preserve">Блок ІV</w:t>
      </w:r>
    </w:p>
    <w:tbl>
      <w:tblPr>
        <w:tblStyle w:val="Table6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з одного завдання. У цьому завданні виберіть і обведіть УСІ правильні, на вашу думку, відповіді серед запропонованих варіантів. </w:t>
            </w:r>
          </w:p>
        </w:tc>
      </w:tr>
    </w:tbl>
    <w:p w:rsidR="00000000" w:rsidDel="00000000" w:rsidP="00000000" w:rsidRDefault="00000000" w:rsidRPr="00000000" w14:paraId="00000075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6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Які з наведених середовищ призначені для візуального створення вебсайтів?</w:t>
      </w:r>
    </w:p>
    <w:p w:rsidR="00000000" w:rsidDel="00000000" w:rsidP="00000000" w:rsidRDefault="00000000" w:rsidRPr="00000000" w14:paraId="00000077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WordPress</w:t>
      </w:r>
    </w:p>
    <w:p w:rsidR="00000000" w:rsidDel="00000000" w:rsidP="00000000" w:rsidRDefault="00000000" w:rsidRPr="00000000" w14:paraId="00000078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Python IDLE</w:t>
      </w:r>
    </w:p>
    <w:p w:rsidR="00000000" w:rsidDel="00000000" w:rsidP="00000000" w:rsidRDefault="00000000" w:rsidRPr="00000000" w14:paraId="00000079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Google Sites</w:t>
      </w:r>
    </w:p>
    <w:p w:rsidR="00000000" w:rsidDel="00000000" w:rsidP="00000000" w:rsidRDefault="00000000" w:rsidRPr="00000000" w14:paraId="0000007A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Visual Studio Code</w:t>
      </w:r>
    </w:p>
    <w:p w:rsidR="00000000" w:rsidDel="00000000" w:rsidP="00000000" w:rsidRDefault="00000000" w:rsidRPr="00000000" w14:paraId="0000007B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Scratch</w:t>
      </w:r>
    </w:p>
    <w:p w:rsidR="00000000" w:rsidDel="00000000" w:rsidP="00000000" w:rsidRDefault="00000000" w:rsidRPr="00000000" w14:paraId="0000007C">
      <w:pPr>
        <w:pStyle w:val="Heading1"/>
        <w:rPr/>
      </w:pPr>
      <w:bookmarkStart w:colFirst="0" w:colLast="0" w:name="_mybrsnbrmmdj" w:id="4"/>
      <w:bookmarkEnd w:id="4"/>
      <w:r w:rsidDel="00000000" w:rsidR="00000000" w:rsidRPr="00000000">
        <w:rPr>
          <w:rtl w:val="0"/>
        </w:rPr>
        <w:t xml:space="preserve">Блок V</w:t>
      </w:r>
    </w:p>
    <w:tbl>
      <w:tblPr>
        <w:tblStyle w:val="Table7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складається із чотирьох завдань. У цих завданнях до кожного рядка, позначеного ЦИФРОЮ, доберіть відповідник, позначений БУКВОЮ, і поставте позначки на перетині відповідних колонок і рядків у таблиці відповідей.</w:t>
            </w:r>
          </w:p>
        </w:tc>
      </w:tr>
    </w:tbl>
    <w:p w:rsidR="00000000" w:rsidDel="00000000" w:rsidP="00000000" w:rsidRDefault="00000000" w:rsidRPr="00000000" w14:paraId="0000007E">
      <w:pPr>
        <w:spacing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F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Увідповідніть результат з порадою, яка допоможе його досягти. </w:t>
      </w:r>
    </w:p>
    <w:tbl>
      <w:tblPr>
        <w:tblStyle w:val="Table8"/>
        <w:tblW w:w="964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1.5"/>
        <w:gridCol w:w="4821.5"/>
        <w:tblGridChange w:id="0">
          <w:tblGrid>
            <w:gridCol w:w="4821.5"/>
            <w:gridCol w:w="4821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Порада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Результат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Використовувати контрастні кольори для тексту й фону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Робити меню простим і зрозумілим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Використовувати адаптивний дизайн, що підлаштовується під розмір екрана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Оптимізувати розмір зображень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Зручність перегляду сайту на смартфонах, планшетах і комп’ютерах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Швидке завантаження сторінки та економія трафіку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Покращення навігації і швидкий пошук потрібної інформації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Зменшення навантаження на зір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687763" cy="1217136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7763" cy="12171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Увідповідніть дії вебдизайнера з метою їх виконання при використанні матеріалів, згенерованих штучним інтелектом.</w:t>
      </w:r>
    </w:p>
    <w:tbl>
      <w:tblPr>
        <w:tblStyle w:val="Table9"/>
        <w:tblW w:w="964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1.5"/>
        <w:gridCol w:w="4821.5"/>
        <w:tblGridChange w:id="0">
          <w:tblGrid>
            <w:gridCol w:w="4821.5"/>
            <w:gridCol w:w="4821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Дії вебдизайнера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Мета виконання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Перевірити джерело інформації, отриманої від ШІ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Використати інструменти пошуку схожих зображень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Оцінити стиль і тон повідомлення, згенерованого ШІ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Оптимізувати розмір згенерованих зображень перед публікацією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Підвищити швидкість завантаження сторінки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Узгодити подачу інформації з брендом і цільовою аудиторією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Виявити можливі плагіат або порушення авторських прав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Переконатися в достовірності контенту, уникнути поширення неправдивої або застарілої інформації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687763" cy="1217136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7763" cy="12171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Увідповідніть компоненти сайтів зі сферами, для яких вони є типовими.</w:t>
      </w:r>
    </w:p>
    <w:tbl>
      <w:tblPr>
        <w:tblStyle w:val="Table10"/>
        <w:tblW w:w="964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1.5"/>
        <w:gridCol w:w="4821.5"/>
        <w:tblGridChange w:id="0">
          <w:tblGrid>
            <w:gridCol w:w="4821.5"/>
            <w:gridCol w:w="4821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Компонент сайту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Сфера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Кошик для покупок і система онлайн-оплати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Розклад занять і навчальні матеріали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Форма онлайн-бронювання готелю чи квитків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Стрічка новин з фото та відео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Освітній портал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Електронна комерція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Туристичний сервіс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Засоби масової інформації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687763" cy="1217136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7763" cy="12171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Ознайомтеся із зображенням (рис. 2) і за ним доберіть до інструментів візуального редактора вебсайтів їхні функції.</w:t>
      </w:r>
    </w:p>
    <w:p w:rsidR="00000000" w:rsidDel="00000000" w:rsidP="00000000" w:rsidRDefault="00000000" w:rsidRPr="00000000" w14:paraId="000000AC">
      <w:pPr>
        <w:spacing w:line="240" w:lineRule="auto"/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</w:rPr>
        <w:drawing>
          <wp:inline distB="114300" distT="114300" distL="114300" distR="114300">
            <wp:extent cx="1680595" cy="2308510"/>
            <wp:effectExtent b="12700" l="12700" r="12700" t="127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34828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0595" cy="2308510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. Екранна копія інструментів. Примітка. Створено авторкою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64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1.5"/>
        <w:gridCol w:w="4821.5"/>
        <w:tblGridChange w:id="0">
          <w:tblGrid>
            <w:gridCol w:w="4821.5"/>
            <w:gridCol w:w="4821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Інструмент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Функція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Текстове поле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Блоки контенту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Сторінки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Теми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Додати шаблонні макети з текстом і зображеннями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Обрати набір стилів оформлення сайту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Додати на сторінку абзац чи заголовок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Додати й упорядкувати сторінки сайту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687763" cy="1217136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7763" cy="12171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C0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C1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C2">
      <w:pPr>
        <w:spacing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before="0" w:line="240" w:lineRule="auto"/>
        <w:ind w:right="7.204724409448886" w:firstLine="0"/>
        <w:jc w:val="center"/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4" w:w="11909" w:orient="portrait"/>
      <w:pgMar w:bottom="1440.0000000000002" w:top="1440.0000000000002" w:left="1700.7874015748032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-7049</wp:posOffset>
          </wp:positionV>
          <wp:extent cx="7581900" cy="10717912"/>
          <wp:effectExtent b="0" l="0" r="0" t="0"/>
          <wp:wrapNone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1791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universalbank.com.ua/news/onlajn-igra-preodolej-moshennika-predupredit-ob-aktualnyh-moshennicheskih-ugrozah" TargetMode="Externa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