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ПРО_ПCР_БІО_7_ІІ_03</w:t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7.204724409448886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ПІДСУМКОВА СЕМЕСТРОВА РОБОТА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7 клас, ІІ семестр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1"/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bookmarkStart w:colFirst="0" w:colLast="0" w:name="_81pfx4phu632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Діагностична робота складається з чотирьох субтестів — А, В, С, D та Е. </w:t>
      </w:r>
    </w:p>
    <w:p w:rsidR="00000000" w:rsidDel="00000000" w:rsidP="00000000" w:rsidRDefault="00000000" w:rsidRPr="00000000" w14:paraId="00000008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А складається з блоків І, IІ, ІІІ, ІV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</w:t>
      </w:r>
    </w:p>
    <w:p w:rsidR="00000000" w:rsidDel="00000000" w:rsidP="00000000" w:rsidRDefault="00000000" w:rsidRPr="00000000" w14:paraId="00000009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В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 завдання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</w:t>
      </w:r>
    </w:p>
    <w:p w:rsidR="00000000" w:rsidDel="00000000" w:rsidP="00000000" w:rsidRDefault="00000000" w:rsidRPr="00000000" w14:paraId="0000000A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С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закритого типу на встановлення однієї правильної відповіді.</w:t>
      </w:r>
    </w:p>
    <w:p w:rsidR="00000000" w:rsidDel="00000000" w:rsidP="00000000" w:rsidRDefault="00000000" w:rsidRPr="00000000" w14:paraId="0000000B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D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</w:t>
      </w:r>
    </w:p>
    <w:p w:rsidR="00000000" w:rsidDel="00000000" w:rsidP="00000000" w:rsidRDefault="00000000" w:rsidRPr="00000000" w14:paraId="0000000C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Е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 завдання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закритого типу на встановлення однієї правильної відповіді.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widowControl w:val="0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</w:t>
        <w:tab/>
        <w:t xml:space="preserve">Діагностична робота містить 26 завдань різних типів. Завдання передбачають надання відповіді шляхом вибору однієї або кількох відповідей, встановлення відповідності, встановлення послідовності, завдання з вибором кількох правильних відповідей (з указаною кількістю правильних відповідей), а також завдання відкритого типу, де потрібно самостійно написати коротку відповідь.</w:t>
      </w:r>
    </w:p>
    <w:p w:rsidR="00000000" w:rsidDel="00000000" w:rsidP="00000000" w:rsidRDefault="00000000" w:rsidRPr="00000000" w14:paraId="0000000E">
      <w:pPr>
        <w:widowControl w:val="0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</w:t>
        <w:tab/>
        <w:t xml:space="preserve">Інструкція до всіх типів завдань наведена перед кожним блоком завдань. </w:t>
      </w:r>
    </w:p>
    <w:p w:rsidR="00000000" w:rsidDel="00000000" w:rsidP="00000000" w:rsidRDefault="00000000" w:rsidRPr="00000000" w14:paraId="0000000F">
      <w:pPr>
        <w:widowControl w:val="0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</w:t>
        <w:tab/>
        <w:t xml:space="preserve">На виконання всіх завдань відведено 40 хв.</w:t>
      </w:r>
    </w:p>
    <w:p w:rsidR="00000000" w:rsidDel="00000000" w:rsidP="00000000" w:rsidRDefault="00000000" w:rsidRPr="00000000" w14:paraId="00000010">
      <w:pPr>
        <w:widowControl w:val="0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</w:t>
        <w:tab/>
        <w:t xml:space="preserve">1. Відповіді на завдання позначайте / записуйте / зберігайте у відведених місцях зрозуміло й чітко.</w:t>
      </w:r>
    </w:p>
    <w:p w:rsidR="00000000" w:rsidDel="00000000" w:rsidP="00000000" w:rsidRDefault="00000000" w:rsidRPr="00000000" w14:paraId="00000011">
      <w:pPr>
        <w:widowControl w:val="0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</w:t>
        <w:tab/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12">
      <w:pPr>
        <w:widowControl w:val="0"/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</w:t>
        <w:tab/>
        <w:t xml:space="preserve">3. Після завершення виконання завдань поверніть роботу вчителеві / вчительці.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3">
      <w:pPr>
        <w:widowControl w:val="0"/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4">
      <w:pPr>
        <w:widowControl w:val="0"/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  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5">
      <w:pPr>
        <w:pStyle w:val="Heading1"/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</w:rPr>
      </w:pPr>
      <w:bookmarkStart w:colFirst="0" w:colLast="0" w:name="_ydmwczgs5mkc" w:id="1"/>
      <w:bookmarkEnd w:id="1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Субтест 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tbl>
      <w:tblPr>
        <w:tblStyle w:val="Table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355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Субтест А складається з 7 завдань.</w:t>
            </w:r>
          </w:p>
          <w:p w:rsidR="00000000" w:rsidDel="00000000" w:rsidP="00000000" w:rsidRDefault="00000000" w:rsidRPr="00000000" w14:paraId="00000017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18">
            <w:pPr>
              <w:numPr>
                <w:ilvl w:val="0"/>
                <w:numId w:val="2"/>
              </w:numPr>
              <w:spacing w:after="0" w:afterAutospacing="0" w:before="0"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1-2, 5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передбачають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вибір ОДНІЄЇ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правильної відповіді серед ЧОТИРЬОХ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ff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варіантів, позначених літерами. Обведіть кружечком правильний, на вашу думку, варіант відповіді;</w:t>
            </w:r>
          </w:p>
          <w:p w:rsidR="00000000" w:rsidDel="00000000" w:rsidP="00000000" w:rsidRDefault="00000000" w:rsidRPr="00000000" w14:paraId="00000019">
            <w:pPr>
              <w:numPr>
                <w:ilvl w:val="0"/>
                <w:numId w:val="2"/>
              </w:numPr>
              <w:spacing w:after="0" w:afterAutospacing="0" w:before="0"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3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встановлення послідовності.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Вкажіть варіанти відповідей, позначених літерами, у відповідному порядку;</w:t>
            </w:r>
          </w:p>
          <w:p w:rsidR="00000000" w:rsidDel="00000000" w:rsidP="00000000" w:rsidRDefault="00000000" w:rsidRPr="00000000" w14:paraId="0000001A">
            <w:pPr>
              <w:numPr>
                <w:ilvl w:val="0"/>
                <w:numId w:val="2"/>
              </w:numPr>
              <w:spacing w:after="0" w:afterAutospacing="0" w:before="0"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4, 6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передбачають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встановлення відповідності.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До кожного рядка інформації, позначеної цифрою, доберіть відповідник, позначений літерою, і поставте позначки у відведеному місці на перетині відповідних колонок і рядків;</w:t>
            </w:r>
          </w:p>
          <w:p w:rsidR="00000000" w:rsidDel="00000000" w:rsidP="00000000" w:rsidRDefault="00000000" w:rsidRPr="00000000" w14:paraId="0000001B">
            <w:pPr>
              <w:numPr>
                <w:ilvl w:val="0"/>
                <w:numId w:val="2"/>
              </w:numPr>
              <w:spacing w:after="200" w:before="0"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7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передбачає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повну письмову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відповідь. Виконуючи його, запишіть у спеціально відведеному місці свою відповідь.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Style w:val="Heading2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acigfmee4vx5" w:id="2"/>
      <w:bookmarkEnd w:id="2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</w:t>
      </w:r>
      <w:r w:rsidDel="00000000" w:rsidR="00000000" w:rsidRPr="00000000">
        <w:rPr>
          <w:rtl w:val="0"/>
        </w:rPr>
      </w:r>
    </w:p>
    <w:tbl>
      <w:tblPr>
        <w:tblStyle w:val="Table2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E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1F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36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4680"/>
        <w:gridCol w:w="4680"/>
        <w:tblGridChange w:id="0">
          <w:tblGrid>
            <w:gridCol w:w="4680"/>
            <w:gridCol w:w="468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021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Під час навчальної екскурсії біля ставка семикласники і семикласниці спостерігали за живими організмами. Особливу увагу учнів привернули водяні рослини, що виростали з води близько біля берега, гриб-трутовик з твердим на дотик плодовим тілом на стовбурі верби і рак річковий, що повзав на мілині та намагався сховатися під берегом. Під час створення малюнка з ланцюгами живлення мешканців ставка в учнів і учениць виникли питання. Допоможіть їм віднайти правильні відповіді. Стрілками на малюнку позначено ланцюги живлення. </w:t>
            </w:r>
          </w:p>
          <w:p w:rsidR="00000000" w:rsidDel="00000000" w:rsidP="00000000" w:rsidRDefault="00000000" w:rsidRPr="00000000" w14:paraId="00000022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spacing w:after="200" w:before="0" w:line="240" w:lineRule="auto"/>
              <w:ind w:right="7.204724409448886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</w:rPr>
              <w:drawing>
                <wp:inline distB="114300" distT="114300" distL="114300" distR="114300">
                  <wp:extent cx="2695462" cy="3205899"/>
                  <wp:effectExtent b="0" l="0" r="0" t="0"/>
                  <wp:docPr id="10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7"/>
                          <a:srcRect b="0" l="0" r="16566" t="1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462" cy="320589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5">
            <w:pPr>
              <w:spacing w:after="0" w:line="240" w:lineRule="auto"/>
              <w:ind w:right="7.204724409448886"/>
              <w:jc w:val="right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Рисунок. 1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vertAlign w:val="superscript"/>
              </w:rPr>
              <w:footnoteReference w:customMarkFollows="0" w:id="0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Екосистема ставка</w:t>
            </w:r>
          </w:p>
          <w:p w:rsidR="00000000" w:rsidDel="00000000" w:rsidP="00000000" w:rsidRDefault="00000000" w:rsidRPr="00000000" w14:paraId="00000026">
            <w:pPr>
              <w:spacing w:after="200" w:line="240" w:lineRule="auto"/>
              <w:ind w:right="7.204724409448886"/>
              <w:jc w:val="righ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Примітка. Адаптовано з iStock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Яка особливість рака річкового відрізняє його від водяних рослин і гриба-трутовика?</w:t>
      </w:r>
    </w:p>
    <w:p w:rsidR="00000000" w:rsidDel="00000000" w:rsidP="00000000" w:rsidRDefault="00000000" w:rsidRPr="00000000" w14:paraId="00000029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Паразитичний спосіб живлення </w:t>
      </w:r>
    </w:p>
    <w:p w:rsidR="00000000" w:rsidDel="00000000" w:rsidP="00000000" w:rsidRDefault="00000000" w:rsidRPr="00000000" w14:paraId="0000002A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Здатність утворювати органічні речовини з неорганічних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 </w:t>
      </w:r>
    </w:p>
    <w:p w:rsidR="00000000" w:rsidDel="00000000" w:rsidP="00000000" w:rsidRDefault="00000000" w:rsidRPr="00000000" w14:paraId="0000002B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Здатність до активного руху</w:t>
      </w:r>
    </w:p>
    <w:p w:rsidR="00000000" w:rsidDel="00000000" w:rsidP="00000000" w:rsidRDefault="00000000" w:rsidRPr="00000000" w14:paraId="0000002C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Життя у водяному і наземно-повітряному середовищах</w:t>
      </w:r>
    </w:p>
    <w:p w:rsidR="00000000" w:rsidDel="00000000" w:rsidP="00000000" w:rsidRDefault="00000000" w:rsidRPr="00000000" w14:paraId="0000002D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 способом живлення Рак річковий згідно зі схемою екосистеми є?</w:t>
      </w:r>
    </w:p>
    <w:p w:rsidR="00000000" w:rsidDel="00000000" w:rsidP="00000000" w:rsidRDefault="00000000" w:rsidRPr="00000000" w14:paraId="0000002F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firstLine="425.19685039370086"/>
        <w:rPr>
          <w:rFonts w:ascii="Times New Roman" w:cs="Times New Roman" w:eastAsia="Times New Roman" w:hAnsi="Times New Roman"/>
          <w:sz w:val="26"/>
          <w:szCs w:val="26"/>
          <w:highlight w:val="gree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Рослиноїдний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firstLine="425.196850393700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Фільтратор                           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firstLine="425.196850393700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Сапротроф</w:t>
      </w:r>
    </w:p>
    <w:p w:rsidR="00000000" w:rsidDel="00000000" w:rsidP="00000000" w:rsidRDefault="00000000" w:rsidRPr="00000000" w14:paraId="00000032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firstLine="425.196850393700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Всеїдний</w:t>
      </w:r>
    </w:p>
    <w:p w:rsidR="00000000" w:rsidDel="00000000" w:rsidP="00000000" w:rsidRDefault="00000000" w:rsidRPr="00000000" w14:paraId="00000033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firstLine="425.196850393700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4619625</wp:posOffset>
            </wp:positionH>
            <wp:positionV relativeFrom="paragraph">
              <wp:posOffset>316880</wp:posOffset>
            </wp:positionV>
            <wp:extent cx="972637" cy="995257"/>
            <wp:effectExtent b="0" l="0" r="0" t="0"/>
            <wp:wrapSquare wrapText="bothSides" distB="114300" distT="114300" distL="114300" distR="114300"/>
            <wp:docPr id="7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72637" cy="99525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4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Розгляньте зображення та встановіть послідовність організмів у ланцюгу живлення:</w:t>
      </w:r>
    </w:p>
    <w:p w:rsidR="00000000" w:rsidDel="00000000" w:rsidP="00000000" w:rsidRDefault="00000000" w:rsidRPr="00000000" w14:paraId="00000035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Комаха</w:t>
      </w:r>
    </w:p>
    <w:p w:rsidR="00000000" w:rsidDel="00000000" w:rsidP="00000000" w:rsidRDefault="00000000" w:rsidRPr="00000000" w14:paraId="00000036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Жаба                                                                                 </w:t>
      </w:r>
    </w:p>
    <w:p w:rsidR="00000000" w:rsidDel="00000000" w:rsidP="00000000" w:rsidRDefault="00000000" w:rsidRPr="00000000" w14:paraId="00000037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Водяна рослина</w:t>
      </w:r>
    </w:p>
    <w:p w:rsidR="00000000" w:rsidDel="00000000" w:rsidP="00000000" w:rsidRDefault="00000000" w:rsidRPr="00000000" w14:paraId="00000038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Вуж</w:t>
      </w:r>
    </w:p>
    <w:p w:rsidR="00000000" w:rsidDel="00000000" w:rsidP="00000000" w:rsidRDefault="00000000" w:rsidRPr="00000000" w14:paraId="00000039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Установіть відповідність між екологічною парою (1–4) та типом взаємозв'язку (А–Д), що найкраще описує їхню роль у екосистемі, зображеній на малюнку.             </w:t>
      </w:r>
    </w:p>
    <w:tbl>
      <w:tblPr>
        <w:tblStyle w:val="Table4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270"/>
        <w:gridCol w:w="6090"/>
        <w:tblGridChange w:id="0">
          <w:tblGrid>
            <w:gridCol w:w="3270"/>
            <w:gridCol w:w="609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widowControl w:val="0"/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hd w:fill="ffffff" w:val="clear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Трутовик та верба</w:t>
            </w:r>
          </w:p>
          <w:p w:rsidR="00000000" w:rsidDel="00000000" w:rsidP="00000000" w:rsidRDefault="00000000" w:rsidRPr="00000000" w14:paraId="0000003C">
            <w:pPr>
              <w:widowControl w:val="0"/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hd w:fill="ffffff" w:val="clear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Річковий рак та верба</w:t>
            </w:r>
          </w:p>
          <w:p w:rsidR="00000000" w:rsidDel="00000000" w:rsidP="00000000" w:rsidRDefault="00000000" w:rsidRPr="00000000" w14:paraId="0000003D">
            <w:pPr>
              <w:widowControl w:val="0"/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hd w:fill="ffffff" w:val="clear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Річковий рак та карась</w:t>
            </w:r>
          </w:p>
          <w:p w:rsidR="00000000" w:rsidDel="00000000" w:rsidP="00000000" w:rsidRDefault="00000000" w:rsidRPr="00000000" w14:paraId="0000003E">
            <w:pPr>
              <w:widowControl w:val="0"/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hd w:fill="ffffff" w:val="clear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Вуж та жаба</w:t>
            </w:r>
          </w:p>
          <w:p w:rsidR="00000000" w:rsidDel="00000000" w:rsidP="00000000" w:rsidRDefault="00000000" w:rsidRPr="00000000" w14:paraId="0000003F">
            <w:pPr>
              <w:widowControl w:val="0"/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hd w:fill="ffffff" w:val="clear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0" distT="0" distL="0" distR="0">
                  <wp:extent cx="1219200" cy="1070992"/>
                  <wp:effectExtent b="0" l="0" r="0" t="0"/>
                  <wp:docPr id="5" name="image4.jpg"/>
                  <a:graphic>
                    <a:graphicData uri="http://schemas.openxmlformats.org/drawingml/2006/picture">
                      <pic:pic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9"/>
                          <a:srcRect b="0" l="0" r="0" t="6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07099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Мутуалізм (+\+) - взаємовигідні відносини: обоє організмів отримують користь</w:t>
            </w:r>
          </w:p>
          <w:p w:rsidR="00000000" w:rsidDel="00000000" w:rsidP="00000000" w:rsidRDefault="00000000" w:rsidRPr="00000000" w14:paraId="00000041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Коменсалізм (+\=) - один з організмів використовує іншого без шкоди для нього як житло чи доїдає за ним</w:t>
            </w:r>
          </w:p>
          <w:p w:rsidR="00000000" w:rsidDel="00000000" w:rsidP="00000000" w:rsidRDefault="00000000" w:rsidRPr="00000000" w14:paraId="00000042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Хижацтво (+\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—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) - один використовує іншого для отримання поживних речовин</w:t>
            </w:r>
          </w:p>
          <w:p w:rsidR="00000000" w:rsidDel="00000000" w:rsidP="00000000" w:rsidRDefault="00000000" w:rsidRPr="00000000" w14:paraId="00000043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Паразитизм (+\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—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) - один використовує іншого як джерело живлення або середовище для існування</w:t>
            </w:r>
          </w:p>
          <w:p w:rsidR="00000000" w:rsidDel="00000000" w:rsidP="00000000" w:rsidRDefault="00000000" w:rsidRPr="00000000" w14:paraId="00000044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Конкуренція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—\—) - обидва організми змагаються за ресурси, наприклад, їжу чи територію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5">
      <w:pPr>
        <w:pStyle w:val="Heading2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fxc8oqhhibwf" w:id="3"/>
      <w:bookmarkEnd w:id="3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ІІ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Учні вирішили порівняти з акулою зображення карася, якого побачили на екскурсії. Розгляньте зображення, зверніть увагу на особливості зовнішньої будови тварин. </w:t>
      </w:r>
    </w:p>
    <w:tbl>
      <w:tblPr>
        <w:tblStyle w:val="Table5"/>
        <w:tblW w:w="9660.0" w:type="dxa"/>
        <w:jc w:val="left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600"/>
      </w:tblPr>
      <w:tblGrid>
        <w:gridCol w:w="4830"/>
        <w:gridCol w:w="4830"/>
        <w:tblGridChange w:id="0">
          <w:tblGrid>
            <w:gridCol w:w="4830"/>
            <w:gridCol w:w="483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0"/>
                <w:szCs w:val="20"/>
              </w:rPr>
              <w:drawing>
                <wp:inline distB="114300" distT="114300" distL="114300" distR="114300">
                  <wp:extent cx="3058569" cy="1426648"/>
                  <wp:effectExtent b="0" l="0" r="0" t="0"/>
                  <wp:docPr id="4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8569" cy="142664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spacing w:after="200" w:before="0" w:line="240" w:lineRule="auto"/>
              <w:ind w:left="850.3937007874017" w:right="7.204724409448886" w:firstLine="0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Рисунок. 2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vertAlign w:val="superscript"/>
              </w:rPr>
              <w:footnoteReference w:customMarkFollows="0" w:id="1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Акула.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0"/>
                <w:szCs w:val="20"/>
              </w:rPr>
              <w:drawing>
                <wp:inline distB="114300" distT="114300" distL="114300" distR="114300">
                  <wp:extent cx="2199188" cy="1513041"/>
                  <wp:effectExtent b="0" l="0" r="0" t="0"/>
                  <wp:docPr id="3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9188" cy="151304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spacing w:after="200" w:before="0" w:line="240" w:lineRule="auto"/>
              <w:ind w:left="850.3937007874017" w:right="7.204724409448886" w:firstLine="0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vertAlign w:val="superscript"/>
              </w:rPr>
              <w:footnoteReference w:customMarkFollows="0" w:id="2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Карась.</w:t>
            </w:r>
          </w:p>
          <w:p w:rsidR="00000000" w:rsidDel="00000000" w:rsidP="00000000" w:rsidRDefault="00000000" w:rsidRPr="00000000" w14:paraId="0000004B">
            <w:pPr>
              <w:spacing w:after="200" w:before="0" w:line="240" w:lineRule="auto"/>
              <w:ind w:right="7.204724409448886"/>
              <w:rPr>
                <w:rFonts w:ascii="Times New Roman" w:cs="Times New Roman" w:eastAsia="Times New Roman" w:hAnsi="Times New Roman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C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Яку особливість будови тіла акули помітно на малюнку, що відрізняє її від карася?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 </w:t>
      </w:r>
    </w:p>
    <w:p w:rsidR="00000000" w:rsidDel="00000000" w:rsidP="00000000" w:rsidRDefault="00000000" w:rsidRPr="00000000" w14:paraId="0000004D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       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Велика кількість зубів </w:t>
      </w:r>
    </w:p>
    <w:p w:rsidR="00000000" w:rsidDel="00000000" w:rsidP="00000000" w:rsidRDefault="00000000" w:rsidRPr="00000000" w14:paraId="0000004E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Масивна хвостова лопать </w:t>
      </w:r>
    </w:p>
    <w:p w:rsidR="00000000" w:rsidDel="00000000" w:rsidP="00000000" w:rsidRDefault="00000000" w:rsidRPr="00000000" w14:paraId="0000004F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Відсутність зябрових кришок   </w:t>
      </w:r>
    </w:p>
    <w:p w:rsidR="00000000" w:rsidDel="00000000" w:rsidP="00000000" w:rsidRDefault="00000000" w:rsidRPr="00000000" w14:paraId="00000050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Хрящовий скелет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51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pStyle w:val="Heading2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2"/>
          <w:szCs w:val="22"/>
        </w:rPr>
      </w:pPr>
      <w:bookmarkStart w:colFirst="0" w:colLast="0" w:name="_splsjh1fbg3z" w:id="4"/>
      <w:bookmarkEnd w:id="4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ІІІ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 час навчальної екскурсії в парку семикласники спостерігали за поведінкою різних тварин: йоркширський тер’єр обнюхував різні предмети, а потім “помітив” нову територію; синиця чистила і укладала пір’я; кошеня стало у на задні лапи й шипіло на собаку; два німецькі шпіци зустрілися й почали гарчати одне на одного, і власникам довелося їх забирати; вивірка стрибала по гілках сосни.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тварин характерні різні форми поведінки, що дозволяє їм краще пристосуватися до змінних умов навколишнього середовища.                                    </w:t>
      </w:r>
    </w:p>
    <w:p w:rsidR="00000000" w:rsidDel="00000000" w:rsidP="00000000" w:rsidRDefault="00000000" w:rsidRPr="00000000" w14:paraId="00000055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Установіть відповідність між формою поведінки (1-4) з твариною у якої вона проявляється (А-Д):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4248150</wp:posOffset>
            </wp:positionH>
            <wp:positionV relativeFrom="paragraph">
              <wp:posOffset>447675</wp:posOffset>
            </wp:positionV>
            <wp:extent cx="1428750" cy="895350"/>
            <wp:effectExtent b="0" l="0" r="0" t="0"/>
            <wp:wrapSquare wrapText="bothSides" distB="114300" distT="114300" distL="114300" distR="114300"/>
            <wp:docPr id="9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2"/>
                    <a:srcRect b="16807" l="5059" r="2559" t="542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8953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6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Територіальна поведінка  </w:t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Йоркширський тер’єр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Гігієнічна поведінка          </w:t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Синиця </w:t>
      </w:r>
    </w:p>
    <w:p w:rsidR="00000000" w:rsidDel="00000000" w:rsidP="00000000" w:rsidRDefault="00000000" w:rsidRPr="00000000" w14:paraId="00000057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Агресивна поведінка      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Німецький шпіц</w:t>
      </w:r>
    </w:p>
    <w:p w:rsidR="00000000" w:rsidDel="00000000" w:rsidP="00000000" w:rsidRDefault="00000000" w:rsidRPr="00000000" w14:paraId="00000058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Загрозлива поведінка 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Кошеня  </w:t>
        <w:br w:type="textWrapping"/>
        <w:t xml:space="preserve">       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ab/>
        <w:t xml:space="preserve">           Д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Вивірка</w:t>
      </w:r>
    </w:p>
    <w:p w:rsidR="00000000" w:rsidDel="00000000" w:rsidP="00000000" w:rsidRDefault="00000000" w:rsidRPr="00000000" w14:paraId="00000059">
      <w:pPr>
        <w:spacing w:after="200" w:before="0" w:lin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pStyle w:val="Heading2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jac4rxdv2c7" w:id="5"/>
      <w:bookmarkEnd w:id="5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ІV</w:t>
      </w:r>
    </w:p>
    <w:p w:rsidR="00000000" w:rsidDel="00000000" w:rsidP="00000000" w:rsidRDefault="00000000" w:rsidRPr="00000000" w14:paraId="0000005B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чителька наприкінці екскурсії запропонувала учням 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явити себе в письменників, які отримали завдання створити сценарій до фільму про життя тварин. Щоб створити епізод про ссавців, режисер запропонував використати на початку елемент детективу, скориставшись підказками для визначення ссавця.  </w:t>
      </w:r>
    </w:p>
    <w:p w:rsidR="00000000" w:rsidDel="00000000" w:rsidP="00000000" w:rsidRDefault="00000000" w:rsidRPr="00000000" w14:paraId="0000005C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Підказка №1: Ця тварина має характерний орган, що нагадує дзьоб. </w:t>
      </w:r>
    </w:p>
    <w:p w:rsidR="00000000" w:rsidDel="00000000" w:rsidP="00000000" w:rsidRDefault="00000000" w:rsidRPr="00000000" w14:paraId="0000005D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Підказка №2: Вона живе в прісних водоймах і має щільне хутро.                                  </w:t>
      </w:r>
    </w:p>
    <w:p w:rsidR="00000000" w:rsidDel="00000000" w:rsidP="00000000" w:rsidRDefault="00000000" w:rsidRPr="00000000" w14:paraId="0000005E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Підказка №3: Її дитинчата вилуплюються з яєць, але живляться молоком.    </w:t>
      </w:r>
    </w:p>
    <w:p w:rsidR="00000000" w:rsidDel="00000000" w:rsidP="00000000" w:rsidRDefault="00000000" w:rsidRPr="00000000" w14:paraId="0000005F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Визначте вид ссавця та складіть три репліки для фільму від його імені, у яких тварина розповідає про себе, описуючи свої особливості будови або поведінки, що допомагають їй пристосуватися до умов життя у своєму середовищі існування.У репліках обов’язково вкажіть, пристосуванням до чого конкретно є ця особливість будови. Наприклад: “Я маю в ніздрях клапани, які закриваються, захищаючи від потрапляння води при пірнанні”. </w:t>
      </w:r>
    </w:p>
    <w:p w:rsidR="00000000" w:rsidDel="00000000" w:rsidP="00000000" w:rsidRDefault="00000000" w:rsidRPr="00000000" w14:paraId="00000061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Репліка 1._________________________________________________________________</w:t>
        <w:br w:type="textWrapping"/>
        <w:t xml:space="preserve">__________________________________________________________________________</w:t>
      </w:r>
    </w:p>
    <w:p w:rsidR="00000000" w:rsidDel="00000000" w:rsidP="00000000" w:rsidRDefault="00000000" w:rsidRPr="00000000" w14:paraId="00000062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Репліка 2. _________________________________________________________________</w:t>
        <w:br w:type="textWrapping"/>
        <w:t xml:space="preserve">__________________________________________________________________________</w:t>
      </w:r>
    </w:p>
    <w:p w:rsidR="00000000" w:rsidDel="00000000" w:rsidP="00000000" w:rsidRDefault="00000000" w:rsidRPr="00000000" w14:paraId="00000063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Репліка 3. _________________________________________________________________</w:t>
        <w:br w:type="textWrapping"/>
        <w:t xml:space="preserve">__________________________________________________________________________</w:t>
      </w:r>
    </w:p>
    <w:p w:rsidR="00000000" w:rsidDel="00000000" w:rsidP="00000000" w:rsidRDefault="00000000" w:rsidRPr="00000000" w14:paraId="00000064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pStyle w:val="Heading1"/>
        <w:spacing w:after="200" w:before="0" w:line="240" w:lineRule="auto"/>
        <w:ind w:right="7.204724409448886"/>
        <w:rPr>
          <w:rFonts w:ascii="Times New Roman" w:cs="Times New Roman" w:eastAsia="Times New Roman" w:hAnsi="Times New Roman"/>
          <w:sz w:val="40"/>
          <w:szCs w:val="40"/>
        </w:rPr>
      </w:pPr>
      <w:bookmarkStart w:colFirst="0" w:colLast="0" w:name="_8m0vuhicc1tx" w:id="6"/>
      <w:bookmarkEnd w:id="6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Субтест В</w:t>
      </w:r>
      <w:r w:rsidDel="00000000" w:rsidR="00000000" w:rsidRPr="00000000">
        <w:rPr>
          <w:rtl w:val="0"/>
        </w:rPr>
      </w:r>
    </w:p>
    <w:tbl>
      <w:tblPr>
        <w:tblStyle w:val="Table6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20124d" w:space="0" w:sz="5" w:val="single"/>
              <w:left w:color="20124d" w:space="0" w:sz="5" w:val="single"/>
              <w:bottom w:color="20124d" w:space="0" w:sz="5" w:val="single"/>
              <w:right w:color="20124d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Субтест В складається з 3 завдань.</w:t>
            </w:r>
          </w:p>
          <w:p w:rsidR="00000000" w:rsidDel="00000000" w:rsidP="00000000" w:rsidRDefault="00000000" w:rsidRPr="00000000" w14:paraId="00000068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69">
            <w:pPr>
              <w:numPr>
                <w:ilvl w:val="0"/>
                <w:numId w:val="4"/>
              </w:numPr>
              <w:spacing w:after="0" w:afterAutospacing="0" w:before="0"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8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передбачає вибір ОДНІЄЇ правильної відповіді серед двох варіантів, позначених літерами. Обведіть кружечком правильний, на вашу думку, варіант відповіді.</w:t>
            </w:r>
          </w:p>
          <w:p w:rsidR="00000000" w:rsidDel="00000000" w:rsidP="00000000" w:rsidRDefault="00000000" w:rsidRPr="00000000" w14:paraId="0000006A">
            <w:pPr>
              <w:numPr>
                <w:ilvl w:val="0"/>
                <w:numId w:val="4"/>
              </w:numPr>
              <w:spacing w:after="0" w:afterAutospacing="0" w:before="0"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9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передбачають вибір ОДНІЄЇ правильної відповіді серед ЧОТИРЬОХ варіантів, позначених літерами. Обведіть кружечком правильний, на вашу думку, варіант відповіді.</w:t>
            </w:r>
          </w:p>
          <w:p w:rsidR="00000000" w:rsidDel="00000000" w:rsidP="00000000" w:rsidRDefault="00000000" w:rsidRPr="00000000" w14:paraId="0000006B">
            <w:pPr>
              <w:numPr>
                <w:ilvl w:val="0"/>
                <w:numId w:val="4"/>
              </w:numPr>
              <w:spacing w:after="200" w:before="0" w:line="240" w:lineRule="auto"/>
              <w:ind w:left="720" w:right="50.66929133858309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10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передбачають вибір ТРЬОХ правильних відповідей серед шести  варіантів, позначених літерами. Обведіть кружечком правильний, на вашу думку, варіант відповіді.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C">
      <w:pPr>
        <w:keepLines w:val="1"/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6D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6E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6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675"/>
        <w:tblGridChange w:id="0">
          <w:tblGrid>
            <w:gridCol w:w="9675"/>
          </w:tblGrid>
        </w:tblGridChange>
      </w:tblGrid>
      <w:tr>
        <w:trPr>
          <w:cantSplit w:val="0"/>
          <w:trHeight w:val="214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070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Учні 7 класу Андрій та Марійка провели експеримент: пропускаючи воду через акваріум, який був у Марійки вдома, вони спостерігали помутніння води. Марійка запропонувала помістити губку бодягу до акваріума з мутною водою, в якій були частинки різного розміру. За допомогою мікроскопа Андрій підрахував кількість цих частинок до та після розміщення губок в акваріумі. Дані заніс до таблиці. Учні також зауважили, що вода після досліду стала значно прозорішою. Опрацювавши додаткові інтернет-джерела, учні визначили форму, розміщення, функцію клітин тіла губок.</w:t>
            </w:r>
          </w:p>
          <w:p w:rsidR="00000000" w:rsidDel="00000000" w:rsidP="00000000" w:rsidRDefault="00000000" w:rsidRPr="00000000" w14:paraId="00000071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6010275" cy="3060700"/>
                  <wp:effectExtent b="0" l="0" r="0" t="0"/>
                  <wp:docPr id="1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3060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2">
            <w:pPr>
              <w:spacing w:after="200" w:before="0" w:line="240" w:lineRule="auto"/>
              <w:ind w:right="7.204724409448886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vertAlign w:val="superscript"/>
              </w:rPr>
              <w:footnoteReference w:customMarkFollows="0" w:id="3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Будова стінки губки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73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Таблиця результатів підрахунків Андрієм кількості частинок  акваріумі</w:t>
            </w:r>
          </w:p>
          <w:tbl>
            <w:tblPr>
              <w:tblStyle w:val="Table9"/>
              <w:tblW w:w="8880.0" w:type="dxa"/>
              <w:jc w:val="left"/>
              <w:tblBorders>
                <w:top w:color="000000" w:space="0" w:sz="8" w:val="single"/>
                <w:left w:color="000000" w:space="0" w:sz="8" w:val="single"/>
                <w:bottom w:color="000000" w:space="0" w:sz="8" w:val="single"/>
                <w:right w:color="000000" w:space="0" w:sz="8" w:val="single"/>
                <w:insideH w:color="000000" w:space="0" w:sz="8" w:val="single"/>
                <w:insideV w:color="000000" w:space="0" w:sz="8" w:val="single"/>
              </w:tblBorders>
              <w:tblLayout w:type="fixed"/>
              <w:tblLook w:val="0600"/>
            </w:tblPr>
            <w:tblGrid>
              <w:gridCol w:w="2520"/>
              <w:gridCol w:w="3165"/>
              <w:gridCol w:w="3195"/>
              <w:tblGridChange w:id="0">
                <w:tblGrid>
                  <w:gridCol w:w="2520"/>
                  <w:gridCol w:w="3165"/>
                  <w:gridCol w:w="3195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74">
                  <w:pPr>
                    <w:widowControl w:val="0"/>
                    <w:spacing w:after="0" w:before="0" w:line="240" w:lineRule="auto"/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4"/>
                      <w:szCs w:val="24"/>
                      <w:rtl w:val="0"/>
                    </w:rPr>
                    <w:t xml:space="preserve">Розмір частинок</w:t>
                  </w:r>
                </w:p>
              </w:tc>
              <w:tc>
                <w:tcPr/>
                <w:p w:rsidR="00000000" w:rsidDel="00000000" w:rsidP="00000000" w:rsidRDefault="00000000" w:rsidRPr="00000000" w14:paraId="00000075">
                  <w:pPr>
                    <w:widowControl w:val="0"/>
                    <w:spacing w:after="0" w:before="0" w:line="240" w:lineRule="auto"/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4"/>
                      <w:szCs w:val="24"/>
                      <w:rtl w:val="0"/>
                    </w:rPr>
                    <w:t xml:space="preserve">Кількість частинок ДО розміщення губок</w:t>
                  </w:r>
                </w:p>
              </w:tc>
              <w:tc>
                <w:tcPr/>
                <w:p w:rsidR="00000000" w:rsidDel="00000000" w:rsidP="00000000" w:rsidRDefault="00000000" w:rsidRPr="00000000" w14:paraId="00000076">
                  <w:pPr>
                    <w:widowControl w:val="0"/>
                    <w:spacing w:after="0" w:before="0" w:line="240" w:lineRule="auto"/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4"/>
                      <w:szCs w:val="24"/>
                      <w:rtl w:val="0"/>
                    </w:rPr>
                    <w:t xml:space="preserve">Кількість частинок ПІСЛЯ розміщення губок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77">
                  <w:pPr>
                    <w:widowControl w:val="0"/>
                    <w:spacing w:after="0" w:before="0" w:line="240" w:lineRule="auto"/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4"/>
                      <w:szCs w:val="24"/>
                      <w:rtl w:val="0"/>
                    </w:rPr>
                    <w:t xml:space="preserve">Великі (до 100 мкм)</w:t>
                  </w:r>
                </w:p>
              </w:tc>
              <w:tc>
                <w:tcPr/>
                <w:p w:rsidR="00000000" w:rsidDel="00000000" w:rsidP="00000000" w:rsidRDefault="00000000" w:rsidRPr="00000000" w14:paraId="00000078">
                  <w:pPr>
                    <w:widowControl w:val="0"/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4"/>
                      <w:szCs w:val="24"/>
                      <w:rtl w:val="0"/>
                    </w:rPr>
                    <w:t xml:space="preserve">10</w:t>
                  </w:r>
                </w:p>
              </w:tc>
              <w:tc>
                <w:tcPr/>
                <w:p w:rsidR="00000000" w:rsidDel="00000000" w:rsidP="00000000" w:rsidRDefault="00000000" w:rsidRPr="00000000" w14:paraId="00000079">
                  <w:pPr>
                    <w:widowControl w:val="0"/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4"/>
                      <w:szCs w:val="24"/>
                      <w:rtl w:val="0"/>
                    </w:rPr>
                    <w:t xml:space="preserve">10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7A">
                  <w:pPr>
                    <w:widowControl w:val="0"/>
                    <w:spacing w:after="0" w:before="0" w:line="240" w:lineRule="auto"/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4"/>
                      <w:szCs w:val="24"/>
                      <w:rtl w:val="0"/>
                    </w:rPr>
                    <w:t xml:space="preserve">Середні (до 10 мкм)</w:t>
                  </w:r>
                </w:p>
              </w:tc>
              <w:tc>
                <w:tcPr/>
                <w:p w:rsidR="00000000" w:rsidDel="00000000" w:rsidP="00000000" w:rsidRDefault="00000000" w:rsidRPr="00000000" w14:paraId="0000007B">
                  <w:pPr>
                    <w:widowControl w:val="0"/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4"/>
                      <w:szCs w:val="24"/>
                      <w:rtl w:val="0"/>
                    </w:rPr>
                    <w:t xml:space="preserve">50</w:t>
                  </w:r>
                </w:p>
              </w:tc>
              <w:tc>
                <w:tcPr/>
                <w:p w:rsidR="00000000" w:rsidDel="00000000" w:rsidP="00000000" w:rsidRDefault="00000000" w:rsidRPr="00000000" w14:paraId="0000007C">
                  <w:pPr>
                    <w:widowControl w:val="0"/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4"/>
                      <w:szCs w:val="24"/>
                      <w:rtl w:val="0"/>
                    </w:rPr>
                    <w:t xml:space="preserve">5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7D">
                  <w:pPr>
                    <w:widowControl w:val="0"/>
                    <w:spacing w:after="0" w:before="0" w:line="240" w:lineRule="auto"/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4"/>
                      <w:szCs w:val="24"/>
                      <w:rtl w:val="0"/>
                    </w:rPr>
                    <w:t xml:space="preserve">Дрібні (до 2 мкм)</w:t>
                  </w:r>
                </w:p>
              </w:tc>
              <w:tc>
                <w:tcPr/>
                <w:p w:rsidR="00000000" w:rsidDel="00000000" w:rsidP="00000000" w:rsidRDefault="00000000" w:rsidRPr="00000000" w14:paraId="0000007E">
                  <w:pPr>
                    <w:widowControl w:val="0"/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4"/>
                      <w:szCs w:val="24"/>
                      <w:rtl w:val="0"/>
                    </w:rPr>
                    <w:t xml:space="preserve">100</w:t>
                  </w:r>
                </w:p>
              </w:tc>
              <w:tc>
                <w:tcPr/>
                <w:p w:rsidR="00000000" w:rsidDel="00000000" w:rsidP="00000000" w:rsidRDefault="00000000" w:rsidRPr="00000000" w14:paraId="0000007F">
                  <w:pPr>
                    <w:widowControl w:val="0"/>
                    <w:spacing w:after="0" w:before="0" w:line="240" w:lineRule="auto"/>
                    <w:jc w:val="center"/>
                    <w:rPr>
                      <w:rFonts w:ascii="Times New Roman" w:cs="Times New Roman" w:eastAsia="Times New Roman" w:hAnsi="Times New Roman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Times New Roman" w:cs="Times New Roman" w:eastAsia="Times New Roman" w:hAnsi="Times New Roman"/>
                      <w:sz w:val="24"/>
                      <w:szCs w:val="24"/>
                      <w:rtl w:val="0"/>
                    </w:rPr>
                    <w:t xml:space="preserve">20</w:t>
                  </w:r>
                </w:p>
              </w:tc>
            </w:tr>
          </w:tbl>
          <w:p w:rsidR="00000000" w:rsidDel="00000000" w:rsidP="00000000" w:rsidRDefault="00000000" w:rsidRPr="00000000" w14:paraId="00000080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</w:t>
            </w:r>
          </w:p>
        </w:tc>
      </w:tr>
    </w:tbl>
    <w:p w:rsidR="00000000" w:rsidDel="00000000" w:rsidP="00000000" w:rsidRDefault="00000000" w:rsidRPr="00000000" w14:paraId="00000081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8, вибравши “Так” або “Ні”.</w:t>
            </w:r>
          </w:p>
        </w:tc>
      </w:tr>
    </w:tbl>
    <w:p w:rsidR="00000000" w:rsidDel="00000000" w:rsidP="00000000" w:rsidRDefault="00000000" w:rsidRPr="00000000" w14:paraId="00000083">
      <w:pPr>
        <w:keepLines w:val="1"/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keepLines w:val="1"/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Проаналізувавши ситуацію, визначте, правильні чи неправильні наступні твердження.</w:t>
      </w:r>
    </w:p>
    <w:tbl>
      <w:tblPr>
        <w:tblStyle w:val="Table11"/>
        <w:tblW w:w="964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565"/>
        <w:gridCol w:w="1080"/>
        <w:tblGridChange w:id="0">
          <w:tblGrid>
            <w:gridCol w:w="8565"/>
            <w:gridCol w:w="108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Після проходження через губки кількість середніх частинок зменшилась.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Так/Ні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Для підрахунку кількості частинок учні обрали оптичний метод дослідження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Так/Ні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Чи могло осідання великих важких частинок вплинути на їхню кількість у результатах дослідження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Так/Ні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B">
      <w:pPr>
        <w:keepLines w:val="1"/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keepLines w:val="1"/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Рух води через тіло губки забезпечують:        </w:t>
      </w:r>
    </w:p>
    <w:p w:rsidR="00000000" w:rsidDel="00000000" w:rsidP="00000000" w:rsidRDefault="00000000" w:rsidRPr="00000000" w14:paraId="0000008D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війки клітин епітелію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амебоцити, які мають псевдоподії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рух джгутиків хоаноцитів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опорні клітини, що формують скелет</w:t>
      </w:r>
    </w:p>
    <w:p w:rsidR="00000000" w:rsidDel="00000000" w:rsidP="00000000" w:rsidRDefault="00000000" w:rsidRPr="00000000" w14:paraId="0000008E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Які висновки можна зробити за результатами експерименту?  Виберіть три правильні відповіді.</w:t>
      </w:r>
    </w:p>
    <w:p w:rsidR="00000000" w:rsidDel="00000000" w:rsidP="00000000" w:rsidRDefault="00000000" w:rsidRPr="00000000" w14:paraId="00000090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Губки виділяють ферменти, які розкладають середні частинки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  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Ефективність поглинання залежить від розміру частинок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  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Губки майже не видаляють частинки, що перевищують діаметр їх пор</w:t>
        <w:br w:type="textWrapping"/>
        <w:t xml:space="preserve">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Губки викликають злипання дрібних частинок у великі, які осідають на дно</w:t>
        <w:br w:type="textWrapping"/>
        <w:t xml:space="preserve">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Найкраще губки видаляють з води дрібні частинки </w:t>
        <w:br w:type="textWrapping"/>
        <w:t xml:space="preserve">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У воді після фільтрації осідають дрібні частинки, що не пройшли через пори губки </w:t>
      </w:r>
    </w:p>
    <w:p w:rsidR="00000000" w:rsidDel="00000000" w:rsidP="00000000" w:rsidRDefault="00000000" w:rsidRPr="00000000" w14:paraId="00000091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pStyle w:val="Heading1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8n7p99ygqtao" w:id="7"/>
      <w:bookmarkEnd w:id="7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Субтест С</w:t>
      </w:r>
      <w:r w:rsidDel="00000000" w:rsidR="00000000" w:rsidRPr="00000000">
        <w:rPr>
          <w:rtl w:val="0"/>
        </w:rPr>
      </w:r>
    </w:p>
    <w:tbl>
      <w:tblPr>
        <w:tblStyle w:val="Table12"/>
        <w:tblpPr w:leftFromText="180" w:rightFromText="180" w:topFromText="180" w:bottomFromText="180" w:vertAnchor="text" w:horzAnchor="text" w:tblpX="0" w:tblpY="0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93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Субтест С складається з 7 завдань, які стосуються ситуації, описаної далі. 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94">
            <w:pPr>
              <w:numPr>
                <w:ilvl w:val="0"/>
                <w:numId w:val="3"/>
              </w:numPr>
              <w:spacing w:after="200" w:before="0" w:line="240" w:lineRule="auto"/>
              <w:ind w:left="720" w:right="7.204724409448886" w:hanging="360"/>
              <w:jc w:val="both"/>
              <w:rPr>
                <w:rFonts w:ascii="Times New Roman" w:cs="Times New Roman" w:eastAsia="Times New Roman" w:hAnsi="Times New Roman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завдання 11-17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73763"/>
                <w:sz w:val="24"/>
                <w:szCs w:val="24"/>
                <w:rtl w:val="0"/>
              </w:rPr>
              <w:t xml:space="preserve">передбачають вибір ОДНІЄЇ правильної відповіді серед запропонованих варіантів, позначених літерами. Обведіть кружечком правильний, на вашу думку, варіант відповіді.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5">
      <w:pPr>
        <w:spacing w:after="200" w:before="0" w:line="24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tbl>
      <w:tblPr>
        <w:tblStyle w:val="Table13"/>
        <w:tblpPr w:leftFromText="180" w:rightFromText="180" w:topFromText="180" w:bottomFromText="180" w:vertAnchor="text" w:horzAnchor="text" w:tblpX="0" w:tblpY="0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96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9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4"/>
          <w:szCs w:val="4"/>
        </w:rPr>
      </w:pPr>
      <w:r w:rsidDel="00000000" w:rsidR="00000000" w:rsidRPr="00000000">
        <w:rPr>
          <w:rtl w:val="0"/>
        </w:rPr>
      </w:r>
    </w:p>
    <w:tbl>
      <w:tblPr>
        <w:tblStyle w:val="Table14"/>
        <w:tblpPr w:leftFromText="180" w:rightFromText="180" w:topFromText="180" w:bottomFromText="180" w:vertAnchor="text" w:horzAnchor="text" w:tblpX="-45" w:tblpY="0"/>
        <w:tblW w:w="9660.0" w:type="dxa"/>
        <w:jc w:val="left"/>
        <w:tblInd w:w="15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rHeight w:val="817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</w:tcPr>
          <w:p w:rsidR="00000000" w:rsidDel="00000000" w:rsidP="00000000" w:rsidRDefault="00000000" w:rsidRPr="00000000" w14:paraId="00000098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099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Приїхавши в гості до бабусі, що мешкала в передгір’ї Карпат, Вероніка помітила на грядках з картоплею великого павука з яскравими жовтими смугами на черевці. Його павутина розміщувалась 30 см над землею.  Раніше цього павука вона на городі в бабусі вона ніколи не бачила, а тому вирішила дізнатись про нього більше інформації. Дівчина з’ясувала, що даний вид - це аргіопа Брюнніха, або павук-оса, який є одним із найбільших отруйних павуків України, поширений переважно в теплих регіонах. Згідно з науковими дослідженнями, найбільш ефективно ловить комах саме природно посмугований павук, що сидить у центрі павутини. Вероніка вирішила провести дослідження й порівняти поширення павуків аргіопи на грядках, зарослих бур’яном (агроценоз), та ділянках з різнотрав’ям. Для цього вона визначила кількість павуків на різних ділянках, збираючи їх за допомогою ентомологічного сачка. Результати досліджень вона зобразила у вигляді діаграми (див. рис. 7). </w:t>
            </w:r>
          </w:p>
          <w:p w:rsidR="00000000" w:rsidDel="00000000" w:rsidP="00000000" w:rsidRDefault="00000000" w:rsidRPr="00000000" w14:paraId="0000009A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Допоможіть дівчині підбити  підсумки її досліджень,  давши відповіді </w:t>
            </w:r>
          </w:p>
          <w:p w:rsidR="00000000" w:rsidDel="00000000" w:rsidP="00000000" w:rsidRDefault="00000000" w:rsidRPr="00000000" w14:paraId="0000009B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на питання.        </w:t>
            </w:r>
          </w:p>
          <w:p w:rsidR="00000000" w:rsidDel="00000000" w:rsidP="00000000" w:rsidRDefault="00000000" w:rsidRPr="00000000" w14:paraId="0000009C">
            <w:pPr>
              <w:spacing w:after="20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1628888" cy="2239720"/>
                  <wp:effectExtent b="25400" l="25400" r="25400" t="25400"/>
                  <wp:docPr id="2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888" cy="2239720"/>
                          </a:xfrm>
                          <a:prstGeom prst="rect"/>
                          <a:ln w="25400">
                            <a:solidFill>
                              <a:srgbClr val="A2C4C9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57150" distT="57150" distL="57150" distR="57150">
                  <wp:extent cx="3381488" cy="2374024"/>
                  <wp:effectExtent b="25400" l="25400" r="25400" t="25400"/>
                  <wp:docPr id="8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1488" cy="2374024"/>
                          </a:xfrm>
                          <a:prstGeom prst="rect"/>
                          <a:ln w="25400">
                            <a:solidFill>
                              <a:srgbClr val="A2C4C9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spacing w:after="0" w:before="0" w:line="240" w:lineRule="auto"/>
              <w:ind w:right="7.204724409448886" w:firstLine="283.46456692913375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Рисунок. 5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vertAlign w:val="superscript"/>
              </w:rPr>
              <w:footnoteReference w:customMarkFollows="0" w:id="4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Аргіопа Брюнніха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                                  Рисунок. 6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vertAlign w:val="superscript"/>
              </w:rPr>
              <w:footnoteReference w:customMarkFollows="0" w:id="5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Щільність особин Аргіопа Брюнніха.</w:t>
            </w:r>
          </w:p>
          <w:p w:rsidR="00000000" w:rsidDel="00000000" w:rsidP="00000000" w:rsidRDefault="00000000" w:rsidRPr="00000000" w14:paraId="0000009E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                           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Який метод дослідження обрала Вероніка:</w:t>
      </w:r>
    </w:p>
    <w:p w:rsidR="00000000" w:rsidDel="00000000" w:rsidP="00000000" w:rsidRDefault="00000000" w:rsidRPr="00000000" w14:paraId="000000A4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Моделювання</w:t>
      </w:r>
    </w:p>
    <w:p w:rsidR="00000000" w:rsidDel="00000000" w:rsidP="00000000" w:rsidRDefault="00000000" w:rsidRPr="00000000" w14:paraId="000000A5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Експеримент                                                                                   </w:t>
      </w:r>
    </w:p>
    <w:p w:rsidR="00000000" w:rsidDel="00000000" w:rsidP="00000000" w:rsidRDefault="00000000" w:rsidRPr="00000000" w14:paraId="000000A6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  <w:highlight w:val="black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Моніторинг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Статистичний</w:t>
      </w:r>
    </w:p>
    <w:p w:rsidR="00000000" w:rsidDel="00000000" w:rsidP="00000000" w:rsidRDefault="00000000" w:rsidRPr="00000000" w14:paraId="000000A8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Укажіть залежну змінну в проведеному дослідженні:                              </w:t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425.19685039370086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Розміщення павука на павутині</w:t>
      </w:r>
    </w:p>
    <w:p w:rsidR="00000000" w:rsidDel="00000000" w:rsidP="00000000" w:rsidRDefault="00000000" w:rsidRPr="00000000" w14:paraId="000000AB">
      <w:pPr>
        <w:spacing w:after="20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Забарвлення павука</w:t>
      </w:r>
    </w:p>
    <w:p w:rsidR="00000000" w:rsidDel="00000000" w:rsidP="00000000" w:rsidRDefault="00000000" w:rsidRPr="00000000" w14:paraId="000000AC">
      <w:pPr>
        <w:spacing w:after="20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Щільність розміщення павуків</w:t>
      </w:r>
    </w:p>
    <w:p w:rsidR="00000000" w:rsidDel="00000000" w:rsidP="00000000" w:rsidRDefault="00000000" w:rsidRPr="00000000" w14:paraId="000000AD">
      <w:pPr>
        <w:spacing w:after="20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Тип рослинності</w:t>
      </w:r>
    </w:p>
    <w:p w:rsidR="00000000" w:rsidDel="00000000" w:rsidP="00000000" w:rsidRDefault="00000000" w:rsidRPr="00000000" w14:paraId="000000AE">
      <w:pPr>
        <w:spacing w:after="200" w:before="0" w:line="240" w:lineRule="auto"/>
        <w:ind w:left="425.196850393700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Укажіть правила безпеки, яких дотримувалась дівчина для збирання аргіопи:</w:t>
      </w:r>
    </w:p>
    <w:tbl>
      <w:tblPr>
        <w:tblStyle w:val="Table15"/>
        <w:tblW w:w="9660.0" w:type="dxa"/>
        <w:jc w:val="left"/>
        <w:tblLayout w:type="fixed"/>
        <w:tblLook w:val="0600"/>
      </w:tblPr>
      <w:tblGrid>
        <w:gridCol w:w="4830"/>
        <w:gridCol w:w="4830"/>
        <w:tblGridChange w:id="0">
          <w:tblGrid>
            <w:gridCol w:w="4830"/>
            <w:gridCol w:w="483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0">
            <w:pPr>
              <w:spacing w:after="200" w:before="0" w:line="240" w:lineRule="auto"/>
              <w:ind w:left="425.19685039370086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Захисна маска для обличчя                                     </w:t>
            </w:r>
          </w:p>
          <w:p w:rsidR="00000000" w:rsidDel="00000000" w:rsidP="00000000" w:rsidRDefault="00000000" w:rsidRPr="00000000" w14:paraId="000000B1">
            <w:pPr>
              <w:spacing w:after="200" w:before="0" w:line="240" w:lineRule="auto"/>
              <w:ind w:left="425.19685039370086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Захисні рукавиці для рук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2">
            <w:pPr>
              <w:spacing w:after="200" w:before="0" w:line="240" w:lineRule="auto"/>
              <w:ind w:left="425.19685039370086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Захисний крем для рук</w:t>
            </w:r>
          </w:p>
          <w:p w:rsidR="00000000" w:rsidDel="00000000" w:rsidP="00000000" w:rsidRDefault="00000000" w:rsidRPr="00000000" w14:paraId="000000B3">
            <w:pPr>
              <w:spacing w:after="200" w:before="0" w:line="240" w:lineRule="auto"/>
              <w:ind w:left="425.19685039370086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Захисні спреї для тіла</w:t>
            </w:r>
          </w:p>
        </w:tc>
      </w:tr>
    </w:tbl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-141.73228346456688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Яке обладнання могло знадобитись дівчині, щоб розрізнити павуків у різноманітній рослинності:</w:t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425.19685039370086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Лупа                                                                           </w:t>
      </w:r>
    </w:p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425.19685039370086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Окуляри</w:t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425.19685039370086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Мікроскоп</w:t>
      </w:r>
    </w:p>
    <w:p w:rsidR="00000000" w:rsidDel="00000000" w:rsidP="00000000" w:rsidRDefault="00000000" w:rsidRPr="00000000" w14:paraId="000000B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425.19685039370086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Обладнання не потрібне </w:t>
      </w:r>
    </w:p>
    <w:p w:rsidR="00000000" w:rsidDel="00000000" w:rsidP="00000000" w:rsidRDefault="00000000" w:rsidRPr="00000000" w14:paraId="000000B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425.19685039370086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spacing w:after="200" w:before="0" w:line="240" w:lineRule="auto"/>
        <w:ind w:left="-141.7322834645668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15.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Укажіть правильне твердження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щодо щільності поляції павуків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відповідно до результатів дослідження:</w:t>
      </w:r>
    </w:p>
    <w:p w:rsidR="00000000" w:rsidDel="00000000" w:rsidP="00000000" w:rsidRDefault="00000000" w:rsidRPr="00000000" w14:paraId="000000B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425.19685039370086" w:right="0" w:firstLine="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Залежить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від типу рослинності                              </w:t>
      </w:r>
    </w:p>
    <w:p w:rsidR="00000000" w:rsidDel="00000000" w:rsidP="00000000" w:rsidRDefault="00000000" w:rsidRPr="00000000" w14:paraId="000000B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425.19685039370086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Менша в агроценозі </w:t>
      </w:r>
    </w:p>
    <w:p w:rsidR="00000000" w:rsidDel="00000000" w:rsidP="00000000" w:rsidRDefault="00000000" w:rsidRPr="00000000" w14:paraId="000000B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425.19685039370086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Тип рослинності не впливає            </w:t>
      </w:r>
    </w:p>
    <w:p w:rsidR="00000000" w:rsidDel="00000000" w:rsidP="00000000" w:rsidRDefault="00000000" w:rsidRPr="00000000" w14:paraId="000000B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425.19685039370086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Залежить від регіону поселення </w:t>
      </w:r>
    </w:p>
    <w:p w:rsidR="00000000" w:rsidDel="00000000" w:rsidP="00000000" w:rsidRDefault="00000000" w:rsidRPr="00000000" w14:paraId="000000BF">
      <w:pPr>
        <w:spacing w:after="200" w:before="0" w:line="240" w:lineRule="auto"/>
        <w:ind w:left="-141.7322834645668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16.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Яскраве забарвлення аргіопи:                                                   </w:t>
      </w:r>
    </w:p>
    <w:p w:rsidR="00000000" w:rsidDel="00000000" w:rsidP="00000000" w:rsidRDefault="00000000" w:rsidRPr="00000000" w14:paraId="000000C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425.19685039370086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Дозволяє маскуватися серед рослин</w:t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425.19685039370086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Приваблює комах, якими живиться  </w:t>
      </w:r>
    </w:p>
    <w:p w:rsidR="00000000" w:rsidDel="00000000" w:rsidP="00000000" w:rsidRDefault="00000000" w:rsidRPr="00000000" w14:paraId="000000C2">
      <w:pPr>
        <w:spacing w:after="200" w:before="0" w:line="240" w:lineRule="auto"/>
        <w:ind w:left="-141.73228346456688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Попереджає, що павук отруйний</w:t>
      </w:r>
    </w:p>
    <w:p w:rsidR="00000000" w:rsidDel="00000000" w:rsidP="00000000" w:rsidRDefault="00000000" w:rsidRPr="00000000" w14:paraId="000000C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Імітує забарвлення оси, щоб не з’їли хижаки</w:t>
      </w:r>
    </w:p>
    <w:p w:rsidR="00000000" w:rsidDel="00000000" w:rsidP="00000000" w:rsidRDefault="00000000" w:rsidRPr="00000000" w14:paraId="000000C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-141.73228346456688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17.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Збільшення чисельності павука-оси в передгір’ї Карпат можна пояснити різними факторам, ОКРІМ: </w:t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425.19685039370086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Більш теплим і сухим літом унаслідок глобального потепління   </w:t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425.19685039370086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Збільшенням чисельності комах, якими живиться павук </w:t>
      </w:r>
    </w:p>
    <w:p w:rsidR="00000000" w:rsidDel="00000000" w:rsidP="00000000" w:rsidRDefault="00000000" w:rsidRPr="00000000" w14:paraId="000000C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М’якшими зимами в останні роки внаслідок глобального потепління </w:t>
      </w:r>
    </w:p>
    <w:p w:rsidR="00000000" w:rsidDel="00000000" w:rsidP="00000000" w:rsidRDefault="00000000" w:rsidRPr="00000000" w14:paraId="000000C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Збільшенням кількості сільськогосподарських угідь</w:t>
      </w:r>
    </w:p>
    <w:p w:rsidR="00000000" w:rsidDel="00000000" w:rsidP="00000000" w:rsidRDefault="00000000" w:rsidRPr="00000000" w14:paraId="000000C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pStyle w:val="Heading1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dfvw1fnckywf" w:id="8"/>
      <w:bookmarkEnd w:id="8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Субтест D</w:t>
      </w:r>
    </w:p>
    <w:tbl>
      <w:tblPr>
        <w:tblStyle w:val="Table16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D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Субтест D складається з 5 завдань, які стосуються ситуації, описаної далі. 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CE">
            <w:pPr>
              <w:numPr>
                <w:ilvl w:val="0"/>
                <w:numId w:val="3"/>
              </w:numPr>
              <w:spacing w:after="200" w:before="0" w:line="240" w:lineRule="auto"/>
              <w:ind w:left="720" w:right="7.204724409448886" w:hanging="360"/>
              <w:jc w:val="both"/>
              <w:rPr>
                <w:rFonts w:ascii="Times New Roman" w:cs="Times New Roman" w:eastAsia="Times New Roman" w:hAnsi="Times New Roman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завдання 18-21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73763"/>
                <w:sz w:val="24"/>
                <w:szCs w:val="24"/>
                <w:rtl w:val="0"/>
              </w:rPr>
              <w:t xml:space="preserve">передбачають вибір ОДНІЄЇ правильної відповіді серед запропонованих варіантів, позначених літерами. Обведіть кружечком правильний, на вашу думку, варіант відповіді.</w:t>
            </w:r>
          </w:p>
          <w:p w:rsidR="00000000" w:rsidDel="00000000" w:rsidP="00000000" w:rsidRDefault="00000000" w:rsidRPr="00000000" w14:paraId="000000CF">
            <w:pPr>
              <w:numPr>
                <w:ilvl w:val="0"/>
                <w:numId w:val="3"/>
              </w:numPr>
              <w:spacing w:after="200" w:before="0" w:line="240" w:lineRule="auto"/>
              <w:ind w:left="720" w:right="7.204724409448886" w:hanging="360"/>
              <w:jc w:val="both"/>
              <w:rPr>
                <w:rFonts w:ascii="Times New Roman" w:cs="Times New Roman" w:eastAsia="Times New Roman" w:hAnsi="Times New Roman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завдання 22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73763"/>
                <w:sz w:val="24"/>
                <w:szCs w:val="24"/>
                <w:rtl w:val="0"/>
              </w:rPr>
              <w:t xml:space="preserve">передбачає передбачає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коротку письмову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73763"/>
                <w:sz w:val="24"/>
                <w:szCs w:val="24"/>
                <w:rtl w:val="0"/>
              </w:rPr>
              <w:t xml:space="preserve"> відповідь. Виконуючи його, запишіть у спеціально відведеному місці свою відповідь.</w:t>
            </w:r>
          </w:p>
        </w:tc>
      </w:tr>
    </w:tbl>
    <w:p w:rsidR="00000000" w:rsidDel="00000000" w:rsidP="00000000" w:rsidRDefault="00000000" w:rsidRPr="00000000" w14:paraId="000000D0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tbl>
      <w:tblPr>
        <w:tblStyle w:val="Table17"/>
        <w:tblpPr w:leftFromText="180" w:rightFromText="180" w:topFromText="180" w:bottomFromText="180" w:vertAnchor="text" w:horzAnchor="text" w:tblpX="0" w:tblpY="0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D1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D2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8"/>
        <w:tblW w:w="96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675"/>
        <w:tblGridChange w:id="0">
          <w:tblGrid>
            <w:gridCol w:w="9675"/>
          </w:tblGrid>
        </w:tblGridChange>
      </w:tblGrid>
      <w:tr>
        <w:trPr>
          <w:cantSplit w:val="0"/>
          <w:trHeight w:val="214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3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0D4">
            <w:pPr>
              <w:spacing w:after="200" w:before="0" w:line="240" w:lineRule="auto"/>
              <w:ind w:left="0" w:right="7.204724409448886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Семикласники і семикласниці взимку підгодовували в годівниці птахів насінням і хлібними крихтами. Вони помітили, що до годівниці прилітають переважно горобці й синиці. Учні вирішили спостерігати впродовж тижня за кількістю птахів у годівниці та біля неї залежно від температури повітря. Результати спостережень зобразили у вигляді графіка:                       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114300" distT="114300" distL="114300" distR="114300">
                  <wp:extent cx="5062693" cy="2986162"/>
                  <wp:effectExtent b="0" l="0" r="0" t="0"/>
                  <wp:docPr id="6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693" cy="298616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D5">
            <w:pPr>
              <w:spacing w:after="200" w:before="0" w:line="240" w:lineRule="auto"/>
              <w:ind w:left="0" w:right="7.204724409448886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Рисунок.7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vertAlign w:val="superscript"/>
              </w:rPr>
              <w:footnoteReference w:customMarkFollows="0" w:id="6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Залежність відвідувань птахами годівниці від температури повітря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                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18"/>
                <w:szCs w:val="18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                                                            </w:t>
            </w:r>
          </w:p>
        </w:tc>
      </w:tr>
    </w:tbl>
    <w:p w:rsidR="00000000" w:rsidDel="00000000" w:rsidP="00000000" w:rsidRDefault="00000000" w:rsidRPr="00000000" w14:paraId="000000D6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right="0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right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18.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Уажіть незалежну змінну в проведеному дослідженні:                 </w:t>
      </w:r>
    </w:p>
    <w:p w:rsidR="00000000" w:rsidDel="00000000" w:rsidP="00000000" w:rsidRDefault="00000000" w:rsidRPr="00000000" w14:paraId="000000D8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08.6614173228347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Температура                                                    </w:t>
      </w:r>
    </w:p>
    <w:p w:rsidR="00000000" w:rsidDel="00000000" w:rsidP="00000000" w:rsidRDefault="00000000" w:rsidRPr="00000000" w14:paraId="000000D9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08.6614173228347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День тижня           </w:t>
      </w:r>
    </w:p>
    <w:p w:rsidR="00000000" w:rsidDel="00000000" w:rsidP="00000000" w:rsidRDefault="00000000" w:rsidRPr="00000000" w14:paraId="000000DA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08.6614173228347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Вид птахів</w:t>
      </w:r>
    </w:p>
    <w:p w:rsidR="00000000" w:rsidDel="00000000" w:rsidP="00000000" w:rsidRDefault="00000000" w:rsidRPr="00000000" w14:paraId="000000DB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08.6614173228347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Їжа в годівничці</w:t>
      </w:r>
    </w:p>
    <w:p w:rsidR="00000000" w:rsidDel="00000000" w:rsidP="00000000" w:rsidRDefault="00000000" w:rsidRPr="00000000" w14:paraId="000000DC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08.6614173228347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right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19.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Який висновок можна зробити на основі спостережень учнів?</w:t>
      </w:r>
    </w:p>
    <w:p w:rsidR="00000000" w:rsidDel="00000000" w:rsidP="00000000" w:rsidRDefault="00000000" w:rsidRPr="00000000" w14:paraId="000000DE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горобцям і синицям потрібно більше їжі за зниження температури повітря</w:t>
      </w:r>
    </w:p>
    <w:p w:rsidR="00000000" w:rsidDel="00000000" w:rsidP="00000000" w:rsidRDefault="00000000" w:rsidRPr="00000000" w14:paraId="000000DF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right="0"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зимуючим птахам узимку важко підтримувати постійну температуру тіла </w:t>
      </w:r>
    </w:p>
    <w:p w:rsidR="00000000" w:rsidDel="00000000" w:rsidP="00000000" w:rsidRDefault="00000000" w:rsidRPr="00000000" w14:paraId="000000E0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right="0"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горобці й синиці прилітали до годівниці, щоб погрітися </w:t>
      </w:r>
    </w:p>
    <w:p w:rsidR="00000000" w:rsidDel="00000000" w:rsidP="00000000" w:rsidRDefault="00000000" w:rsidRPr="00000000" w14:paraId="000000E1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синиці їли хлібні крихти, а горобці - насіння, тому синиць прилітало менше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right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20.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Коли спостерігалася найбільша кількість птахів біля годівниці?</w:t>
      </w:r>
    </w:p>
    <w:p w:rsidR="00000000" w:rsidDel="00000000" w:rsidP="00000000" w:rsidRDefault="00000000" w:rsidRPr="00000000" w14:paraId="000000E3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Коли температура повітря була близько 0 °C</w:t>
      </w:r>
    </w:p>
    <w:p w:rsidR="00000000" w:rsidDel="00000000" w:rsidP="00000000" w:rsidRDefault="00000000" w:rsidRPr="00000000" w14:paraId="000000E4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Коли температура повітря становила близько - 8 °C</w:t>
      </w:r>
    </w:p>
    <w:p w:rsidR="00000000" w:rsidDel="00000000" w:rsidP="00000000" w:rsidRDefault="00000000" w:rsidRPr="00000000" w14:paraId="000000E5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 середу, коли температура була найвищою                              </w:t>
      </w:r>
    </w:p>
    <w:p w:rsidR="00000000" w:rsidDel="00000000" w:rsidP="00000000" w:rsidRDefault="00000000" w:rsidRPr="00000000" w14:paraId="000000E6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вівторок, коли температура ще не впала  </w:t>
      </w:r>
    </w:p>
    <w:p w:rsidR="00000000" w:rsidDel="00000000" w:rsidP="00000000" w:rsidRDefault="00000000" w:rsidRPr="00000000" w14:paraId="000000E7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right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Порівняйте поведінку горобців і синиць за графіком температури повітря. Яке твердження правильне?</w:t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Синиці прилітали частіше, ніж горобці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Горобців прилітало більше, ніж синиць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Кількість горобців і синиць була однаковою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Синиці зовсім не реагували на зміну температури</w:t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20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right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22.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Користуючись графіком, визначте середнє значення кількості горобців _______________ і синиць ________________________, які прилітали до годівниці впродовж тижня на великих перервах.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</w:t>
      </w:r>
    </w:p>
    <w:p w:rsidR="00000000" w:rsidDel="00000000" w:rsidP="00000000" w:rsidRDefault="00000000" w:rsidRPr="00000000" w14:paraId="000000EC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right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right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right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pStyle w:val="Heading1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dxu26wt3y31v" w:id="9"/>
      <w:bookmarkEnd w:id="9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pStyle w:val="Heading1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q05uhemydv0g" w:id="10"/>
      <w:bookmarkEnd w:id="1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pStyle w:val="Heading1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19qji238ch2m" w:id="11"/>
      <w:bookmarkEnd w:id="1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pStyle w:val="Heading1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fkaspru6mzpv" w:id="12"/>
      <w:bookmarkEnd w:id="1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pStyle w:val="Heading1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o3t27l3v9j21" w:id="13"/>
      <w:bookmarkEnd w:id="1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8">
      <w:pPr>
        <w:pStyle w:val="Heading1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gfhplrq87m97" w:id="14"/>
      <w:bookmarkEnd w:id="1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pStyle w:val="Heading1"/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</w:rPr>
      </w:pPr>
      <w:bookmarkStart w:colFirst="0" w:colLast="0" w:name="_4vue2fghvqjg" w:id="15"/>
      <w:bookmarkEnd w:id="15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Субтест E</w:t>
      </w:r>
    </w:p>
    <w:tbl>
      <w:tblPr>
        <w:tblStyle w:val="Table19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C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Субтест Е складається із 4 завдань, які стосуються ситуації, описаної далі. Виконайте ці завдання відповідно до зазначених нижче правил:</w:t>
            </w:r>
          </w:p>
          <w:p w:rsidR="00000000" w:rsidDel="00000000" w:rsidP="00000000" w:rsidRDefault="00000000" w:rsidRPr="00000000" w14:paraId="000000FD">
            <w:pPr>
              <w:numPr>
                <w:ilvl w:val="0"/>
                <w:numId w:val="3"/>
              </w:numPr>
              <w:spacing w:after="200" w:before="0" w:line="240" w:lineRule="auto"/>
              <w:ind w:left="720" w:right="7.204724409448886" w:hanging="360"/>
              <w:jc w:val="both"/>
              <w:rPr>
                <w:rFonts w:ascii="Times New Roman" w:cs="Times New Roman" w:eastAsia="Times New Roman" w:hAnsi="Times New Roman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завдання 23-26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73763"/>
                <w:sz w:val="24"/>
                <w:szCs w:val="24"/>
                <w:rtl w:val="0"/>
              </w:rPr>
              <w:t xml:space="preserve">передбачають вибір ОДНІЄЇ правильної відповіді серед запропонованих варіантів, позначених літерами. Обведіть кружечком правильний, на вашу думку, варіант відповіді.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E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0"/>
        <w:tblpPr w:leftFromText="180" w:rightFromText="180" w:topFromText="180" w:bottomFromText="180" w:vertAnchor="text" w:horzAnchor="text" w:tblpX="0" w:tblpY="0"/>
        <w:tblW w:w="93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00"/>
        <w:tblGridChange w:id="0">
          <w:tblGrid>
            <w:gridCol w:w="9300"/>
          </w:tblGrid>
        </w:tblGridChange>
      </w:tblGrid>
      <w:tr>
        <w:trPr>
          <w:cantSplit w:val="0"/>
          <w:trHeight w:val="88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FF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Прочитайте опис ситуації, наведений нижче, і виконайте завдання. </w:t>
            </w:r>
          </w:p>
        </w:tc>
      </w:tr>
    </w:tbl>
    <w:p w:rsidR="00000000" w:rsidDel="00000000" w:rsidP="00000000" w:rsidRDefault="00000000" w:rsidRPr="00000000" w14:paraId="00000100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8"/>
          <w:szCs w:val="8"/>
        </w:rPr>
      </w:pPr>
      <w:r w:rsidDel="00000000" w:rsidR="00000000" w:rsidRPr="00000000">
        <w:rPr>
          <w:rtl w:val="0"/>
        </w:rPr>
      </w:r>
    </w:p>
    <w:tbl>
      <w:tblPr>
        <w:tblStyle w:val="Table21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4736.777343749999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1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Ситуація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3552825</wp:posOffset>
                  </wp:positionH>
                  <wp:positionV relativeFrom="paragraph">
                    <wp:posOffset>476250</wp:posOffset>
                  </wp:positionV>
                  <wp:extent cx="2153737" cy="2146688"/>
                  <wp:effectExtent b="0" l="0" r="0" t="0"/>
                  <wp:wrapSquare wrapText="bothSides" distB="114300" distT="114300" distL="114300" distR="114300"/>
                  <wp:docPr id="12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3737" cy="21466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102">
            <w:pPr>
              <w:numPr>
                <w:ilvl w:val="0"/>
                <w:numId w:val="1"/>
              </w:numPr>
              <w:spacing w:after="200" w:before="0" w:line="240" w:lineRule="auto"/>
              <w:ind w:left="0" w:hanging="36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За прогнозами вчених, при різкому підвищенні температури в січні через глобальні зміни клімату деякі види комахам можуть вийти зі сплячки (діапаузи) раніше, ніж зазвичай.</w:t>
            </w:r>
          </w:p>
          <w:p w:rsidR="00000000" w:rsidDel="00000000" w:rsidP="00000000" w:rsidRDefault="00000000" w:rsidRPr="00000000" w14:paraId="00000103">
            <w:pPr>
              <w:numPr>
                <w:ilvl w:val="0"/>
                <w:numId w:val="1"/>
              </w:numPr>
              <w:spacing w:after="200" w:before="0" w:line="240" w:lineRule="auto"/>
              <w:ind w:left="0" w:hanging="36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4">
            <w:pPr>
              <w:numPr>
                <w:ilvl w:val="0"/>
                <w:numId w:val="1"/>
              </w:numPr>
              <w:spacing w:after="200" w:before="0" w:line="240" w:lineRule="auto"/>
              <w:ind w:left="0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                                                                                 </w:t>
            </w:r>
          </w:p>
          <w:p w:rsidR="00000000" w:rsidDel="00000000" w:rsidP="00000000" w:rsidRDefault="00000000" w:rsidRPr="00000000" w14:paraId="00000105">
            <w:pPr>
              <w:spacing w:after="200" w:before="0" w:line="240" w:lineRule="auto"/>
              <w:ind w:left="72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6">
            <w:pPr>
              <w:spacing w:after="200" w:before="0" w:line="240" w:lineRule="auto"/>
              <w:ind w:left="720" w:firstLine="0"/>
              <w:jc w:val="both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                                                  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7">
            <w:pPr>
              <w:spacing w:after="200" w:before="0" w:line="240" w:lineRule="auto"/>
              <w:jc w:val="righ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                                                Рисунок 8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vertAlign w:val="superscript"/>
              </w:rPr>
              <w:footnoteReference w:customMarkFollows="0" w:id="7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Схема циклу розвитку метелика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                       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108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Вкажіть стадію життєвого циклу метелика, зображеного на малюнку, що є найбільш вразливою до раннього пробудження через глобальне потепління в невідповідних умовах (наприклад, за відсутності їжі)?    </w:t>
      </w:r>
    </w:p>
    <w:p w:rsidR="00000000" w:rsidDel="00000000" w:rsidP="00000000" w:rsidRDefault="00000000" w:rsidRPr="00000000" w14:paraId="0000010A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Яйце                                                                           </w:t>
      </w:r>
    </w:p>
    <w:p w:rsidR="00000000" w:rsidDel="00000000" w:rsidP="00000000" w:rsidRDefault="00000000" w:rsidRPr="00000000" w14:paraId="0000010B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Гусениця  </w:t>
      </w:r>
    </w:p>
    <w:p w:rsidR="00000000" w:rsidDel="00000000" w:rsidP="00000000" w:rsidRDefault="00000000" w:rsidRPr="00000000" w14:paraId="0000010C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        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Лялечка                                                        </w:t>
      </w:r>
    </w:p>
    <w:p w:rsidR="00000000" w:rsidDel="00000000" w:rsidP="00000000" w:rsidRDefault="00000000" w:rsidRPr="00000000" w14:paraId="0000010D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        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Імаго (доросла особина) </w:t>
      </w:r>
    </w:p>
    <w:p w:rsidR="00000000" w:rsidDel="00000000" w:rsidP="00000000" w:rsidRDefault="00000000" w:rsidRPr="00000000" w14:paraId="0000010E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F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24.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Користуючись схемою циклу розвитку метелика вкажіть тип його розвитку:</w:t>
      </w:r>
    </w:p>
    <w:p w:rsidR="00000000" w:rsidDel="00000000" w:rsidP="00000000" w:rsidRDefault="00000000" w:rsidRPr="00000000" w14:paraId="00000110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прямий</w:t>
      </w:r>
    </w:p>
    <w:p w:rsidR="00000000" w:rsidDel="00000000" w:rsidP="00000000" w:rsidRDefault="00000000" w:rsidRPr="00000000" w14:paraId="00000111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непрямий без метаморфозу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112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непрямий з метаморфозом</w:t>
      </w:r>
    </w:p>
    <w:p w:rsidR="00000000" w:rsidDel="00000000" w:rsidP="00000000" w:rsidRDefault="00000000" w:rsidRPr="00000000" w14:paraId="00000113">
      <w:pPr>
        <w:keepNext w:val="0"/>
        <w:keepLines w:val="0"/>
        <w:pageBreakBefore w:val="0"/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keepNext w:val="0"/>
        <w:keepLines w:val="0"/>
        <w:pageBreakBefore w:val="0"/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keepNext w:val="0"/>
        <w:keepLines w:val="0"/>
        <w:pageBreakBefore w:val="0"/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25.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Уявіть, що через зміну умов довкілля гусінь і дорослі особини метеликів почали споживати однакову їжу — нектар квітів. Який найімовірніший біологічний наслідок матиме така зміна для виду?</w:t>
      </w:r>
    </w:p>
    <w:p w:rsidR="00000000" w:rsidDel="00000000" w:rsidP="00000000" w:rsidRDefault="00000000" w:rsidRPr="00000000" w14:paraId="00000116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Зросте швидкість перетворення гусениці на лялечку   </w:t>
      </w:r>
    </w:p>
    <w:p w:rsidR="00000000" w:rsidDel="00000000" w:rsidP="00000000" w:rsidRDefault="00000000" w:rsidRPr="00000000" w14:paraId="00000117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Виникне гостра конкуренція за ресурси між гусінню та імаго</w:t>
      </w:r>
    </w:p>
    <w:p w:rsidR="00000000" w:rsidDel="00000000" w:rsidP="00000000" w:rsidRDefault="00000000" w:rsidRPr="00000000" w14:paraId="00000118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Збільшиться кількість поколінь метеликів за рік</w:t>
      </w:r>
    </w:p>
    <w:p w:rsidR="00000000" w:rsidDel="00000000" w:rsidP="00000000" w:rsidRDefault="00000000" w:rsidRPr="00000000" w14:paraId="00000119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Зникне стадія лялечки як непотрібна</w:t>
      </w:r>
    </w:p>
    <w:p w:rsidR="00000000" w:rsidDel="00000000" w:rsidP="00000000" w:rsidRDefault="00000000" w:rsidRPr="00000000" w14:paraId="0000011A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26.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Внаслідок зміни клімату та широкого використання пестицидів кількість комах-запилювачів (і метеликів також) різко зменшилась. Який найважливіший наслідок цього явища для природи й людини?</w:t>
      </w:r>
    </w:p>
    <w:p w:rsidR="00000000" w:rsidDel="00000000" w:rsidP="00000000" w:rsidRDefault="00000000" w:rsidRPr="00000000" w14:paraId="0000011C">
      <w:pPr>
        <w:keepNext w:val="0"/>
        <w:keepLines w:val="0"/>
        <w:pageBreakBefore w:val="0"/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ind w:left="708.6614173228347" w:righ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Збільшення біорізноманіття рослин, які самозапилюються.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Зменшення кормової бази для комах-хижаків та птахів-комахоїдів.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Збільшення кількості бур’янів, які запилюються вітром.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Зменшення врожайності культур, що запилюються комахами.   </w:t>
      </w:r>
    </w:p>
    <w:p w:rsidR="00000000" w:rsidDel="00000000" w:rsidP="00000000" w:rsidRDefault="00000000" w:rsidRPr="00000000" w14:paraId="0000011D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E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F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0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122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18" w:type="default"/>
      <w:footerReference r:id="rId19" w:type="default"/>
      <w:pgSz w:h="16834" w:w="11909" w:orient="portrait"/>
      <w:pgMar w:bottom="1440" w:top="1440" w:left="1417.3228346456694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25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126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Екосистема ставка.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Адаптовано з з iStock.</w:t>
      </w:r>
    </w:p>
    <w:p w:rsidR="00000000" w:rsidDel="00000000" w:rsidP="00000000" w:rsidRDefault="00000000" w:rsidRPr="00000000" w14:paraId="00000127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  <w:footnote w:id="1">
    <w:p w:rsidR="00000000" w:rsidDel="00000000" w:rsidP="00000000" w:rsidRDefault="00000000" w:rsidRPr="00000000" w14:paraId="00000128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Рисунок. 2.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Акула.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Bogdanov D. (2008).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Cretoxyrhina mantelli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Wikimedia Commons. Ліцензія: CC BY 3.0. URL: </w:t>
      </w:r>
      <w:hyperlink r:id="rId1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https://commons.wikimedia.org/wiki/File:Cretoxyrhina_mantelli_21DB.jpg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9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  <w:footnote w:id="2">
    <w:p w:rsidR="00000000" w:rsidDel="00000000" w:rsidP="00000000" w:rsidRDefault="00000000" w:rsidRPr="00000000" w14:paraId="0000012A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3.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Карась.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Риболовля Вікі (Fishing Fandom). URL: </w:t>
      </w:r>
      <w:hyperlink r:id="rId2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https://static.wikia.nocookie.net/fishing/images/4/45/%D0%9A%D0%B0%D1%80%D0%B0%D1%81%D1%8C.jpg</w:t>
        </w:r>
      </w:hyperlink>
      <w:r w:rsidDel="00000000" w:rsidR="00000000" w:rsidRPr="00000000">
        <w:rPr>
          <w:rtl w:val="0"/>
        </w:rPr>
      </w:r>
    </w:p>
  </w:footnote>
  <w:footnote w:id="3">
    <w:p w:rsidR="00000000" w:rsidDel="00000000" w:rsidP="00000000" w:rsidRDefault="00000000" w:rsidRPr="00000000" w14:paraId="0000012B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Рисунок 4.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Схема будови губки.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Автор: brgfx. Freepik.URL: </w:t>
      </w:r>
      <w:hyperlink r:id="rId3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https://www.freepik.com/free-vector/diagram-showing-structure-sponge_27885810.htm</w:t>
        </w:r>
      </w:hyperlink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</w:t>
      </w:r>
    </w:p>
    <w:p w:rsidR="00000000" w:rsidDel="00000000" w:rsidP="00000000" w:rsidRDefault="00000000" w:rsidRPr="00000000" w14:paraId="0000012C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  <w:footnote w:id="4">
    <w:p w:rsidR="00000000" w:rsidDel="00000000" w:rsidP="00000000" w:rsidRDefault="00000000" w:rsidRPr="00000000" w14:paraId="0000012D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5.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Аргіопа Брюнніха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Створено автором. </w:t>
      </w:r>
      <w:r w:rsidDel="00000000" w:rsidR="00000000" w:rsidRPr="00000000">
        <w:rPr>
          <w:rtl w:val="0"/>
        </w:rPr>
      </w:r>
    </w:p>
  </w:footnote>
  <w:footnote w:id="5">
    <w:p w:rsidR="00000000" w:rsidDel="00000000" w:rsidP="00000000" w:rsidRDefault="00000000" w:rsidRPr="00000000" w14:paraId="0000012E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6.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Щільність особин Аргіопа Брюнніх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а. Примітка. Створено автором.</w:t>
      </w:r>
    </w:p>
  </w:footnote>
  <w:footnote w:id="6">
    <w:p w:rsidR="00000000" w:rsidDel="00000000" w:rsidP="00000000" w:rsidRDefault="00000000" w:rsidRPr="00000000" w14:paraId="0000012F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7.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Залежність відвідування птахами годівниці від температури повітря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Створено автором </w:t>
      </w:r>
    </w:p>
  </w:footnote>
  <w:footnote w:id="7">
    <w:p w:rsidR="00000000" w:rsidDel="00000000" w:rsidP="00000000" w:rsidRDefault="00000000" w:rsidRPr="00000000" w14:paraId="00000130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8.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Схема циклу розвитку метелика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Створено автором. </w:t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23">
    <w:pPr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-4762</wp:posOffset>
          </wp:positionV>
          <wp:extent cx="7581900" cy="10696575"/>
          <wp:effectExtent b="0" l="0" r="0" t="0"/>
          <wp:wrapNone/>
          <wp:docPr id="11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-807" l="-5890" r="0" t="0"/>
                  <a:stretch>
                    <a:fillRect/>
                  </a:stretch>
                </pic:blipFill>
                <pic:spPr>
                  <a:xfrm>
                    <a:off x="0" y="0"/>
                    <a:ext cx="7581900" cy="1069657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24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  <w:tblCellMar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6">
    <w:basedOn w:val="TableNormal"/>
    <w:tblPr>
      <w:tblStyleRowBandSize w:val="1"/>
      <w:tblStyleColBandSize w:val="1"/>
    </w:tblPr>
  </w:style>
  <w:style w:type="table" w:styleId="Table7">
    <w:basedOn w:val="TableNormal"/>
    <w:tblPr>
      <w:tblStyleRowBandSize w:val="1"/>
      <w:tblStyleColBandSize w:val="1"/>
      <w:tblCellMar/>
    </w:tblPr>
  </w:style>
  <w:style w:type="table" w:styleId="Table8">
    <w:basedOn w:val="TableNormal"/>
    <w:tblPr>
      <w:tblStyleRowBandSize w:val="1"/>
      <w:tblStyleColBandSize w:val="1"/>
      <w:tblCellMar/>
    </w:tblPr>
  </w:style>
  <w:style w:type="table" w:styleId="Table9">
    <w:basedOn w:val="TableNormal"/>
    <w:tblPr>
      <w:tblStyleRowBandSize w:val="1"/>
      <w:tblStyleColBandSize w:val="1"/>
    </w:tblPr>
  </w:style>
  <w:style w:type="table" w:styleId="Table10">
    <w:basedOn w:val="TableNormal"/>
    <w:tblPr>
      <w:tblStyleRowBandSize w:val="1"/>
      <w:tblStyleColBandSize w:val="1"/>
    </w:tblPr>
  </w:style>
  <w:style w:type="table" w:styleId="Table11">
    <w:basedOn w:val="TableNormal"/>
    <w:tblPr>
      <w:tblStyleRowBandSize w:val="1"/>
      <w:tblStyleColBandSize w:val="1"/>
    </w:tblPr>
  </w:style>
  <w:style w:type="table" w:styleId="Table12">
    <w:basedOn w:val="TableNormal"/>
    <w:tblPr>
      <w:tblStyleRowBandSize w:val="1"/>
      <w:tblStyleColBandSize w:val="1"/>
      <w:tblCellMar/>
    </w:tblPr>
  </w:style>
  <w:style w:type="table" w:styleId="Table13">
    <w:basedOn w:val="TableNormal"/>
    <w:tblPr>
      <w:tblStyleRowBandSize w:val="1"/>
      <w:tblStyleColBandSize w:val="1"/>
      <w:tblCellMar/>
    </w:tblPr>
  </w:style>
  <w:style w:type="table" w:styleId="Table14">
    <w:basedOn w:val="TableNormal"/>
    <w:tblPr>
      <w:tblStyleRowBandSize w:val="1"/>
      <w:tblStyleColBandSize w:val="1"/>
      <w:tblCellMar/>
    </w:tblPr>
  </w:style>
  <w:style w:type="table" w:styleId="Table15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6">
    <w:basedOn w:val="TableNormal"/>
    <w:tblPr>
      <w:tblStyleRowBandSize w:val="1"/>
      <w:tblStyleColBandSize w:val="1"/>
      <w:tblCellMar/>
    </w:tblPr>
  </w:style>
  <w:style w:type="table" w:styleId="Table17">
    <w:basedOn w:val="TableNormal"/>
    <w:tblPr>
      <w:tblStyleRowBandSize w:val="1"/>
      <w:tblStyleColBandSize w:val="1"/>
      <w:tblCellMar/>
    </w:tblPr>
  </w:style>
  <w:style w:type="table" w:styleId="Table18">
    <w:basedOn w:val="TableNormal"/>
    <w:tblPr>
      <w:tblStyleRowBandSize w:val="1"/>
      <w:tblStyleColBandSize w:val="1"/>
      <w:tblCellMar/>
    </w:tblPr>
  </w:style>
  <w:style w:type="table" w:styleId="Table19">
    <w:basedOn w:val="TableNormal"/>
    <w:tblPr>
      <w:tblStyleRowBandSize w:val="1"/>
      <w:tblStyleColBandSize w:val="1"/>
      <w:tblCellMar/>
    </w:tblPr>
  </w:style>
  <w:style w:type="table" w:styleId="Table20">
    <w:basedOn w:val="TableNormal"/>
    <w:tblPr>
      <w:tblStyleRowBandSize w:val="1"/>
      <w:tblStyleColBandSize w:val="1"/>
      <w:tblCellMar/>
    </w:tblPr>
  </w:style>
  <w:style w:type="table" w:styleId="Table21">
    <w:basedOn w:val="TableNormal"/>
    <w:tblPr>
      <w:tblStyleRowBandSize w:val="1"/>
      <w:tblStyleColBandSize w:val="1"/>
      <w:tblCellMar/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8.png"/><Relationship Id="rId10" Type="http://schemas.openxmlformats.org/officeDocument/2006/relationships/image" Target="media/image6.png"/><Relationship Id="rId13" Type="http://schemas.openxmlformats.org/officeDocument/2006/relationships/image" Target="media/image12.png"/><Relationship Id="rId12" Type="http://schemas.openxmlformats.org/officeDocument/2006/relationships/image" Target="media/image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5" Type="http://schemas.openxmlformats.org/officeDocument/2006/relationships/image" Target="media/image9.png"/><Relationship Id="rId14" Type="http://schemas.openxmlformats.org/officeDocument/2006/relationships/image" Target="media/image7.png"/><Relationship Id="rId17" Type="http://schemas.openxmlformats.org/officeDocument/2006/relationships/image" Target="media/image5.png"/><Relationship Id="rId16" Type="http://schemas.openxmlformats.org/officeDocument/2006/relationships/image" Target="media/image3.png"/><Relationship Id="rId5" Type="http://schemas.openxmlformats.org/officeDocument/2006/relationships/numbering" Target="numbering.xml"/><Relationship Id="rId19" Type="http://schemas.openxmlformats.org/officeDocument/2006/relationships/footer" Target="footer1.xml"/><Relationship Id="rId6" Type="http://schemas.openxmlformats.org/officeDocument/2006/relationships/styles" Target="styles.xml"/><Relationship Id="rId18" Type="http://schemas.openxmlformats.org/officeDocument/2006/relationships/header" Target="header1.xml"/><Relationship Id="rId7" Type="http://schemas.openxmlformats.org/officeDocument/2006/relationships/image" Target="media/image11.png"/><Relationship Id="rId8" Type="http://schemas.openxmlformats.org/officeDocument/2006/relationships/image" Target="media/image10.png"/></Relationships>
</file>

<file path=word/_rels/footnotes.xml.rels><?xml version="1.0" encoding="UTF-8" standalone="yes"?><Relationships xmlns="http://schemas.openxmlformats.org/package/2006/relationships"><Relationship Id="rId1" Type="http://schemas.openxmlformats.org/officeDocument/2006/relationships/hyperlink" Target="https://commons.wikimedia.org/wiki/File:Cretoxyrhina_mantelli_21DB.jpg" TargetMode="External"/><Relationship Id="rId2" Type="http://schemas.openxmlformats.org/officeDocument/2006/relationships/hyperlink" Target="https://www.google.com/search?q=https://static.wikia.nocookie.net/fishing/images/4/45/%25D0%259A%25D0%25B0%25D1%2580%25D0%25B0%25D1%2581%25D1%258C.jpg&amp;authuser=4" TargetMode="External"/><Relationship Id="rId3" Type="http://schemas.openxmlformats.org/officeDocument/2006/relationships/hyperlink" Target="https://www.freepik.com/free-vector/diagram-showing-structure-sponge_27885810.htm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