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00" w:before="0" w:line="240" w:lineRule="auto"/>
        <w:jc w:val="right"/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  <w:rtl w:val="0"/>
        </w:rPr>
        <w:t xml:space="preserve">КОД: ПРО_ПСР_Хім_8_ІІ_05</w:t>
      </w:r>
    </w:p>
    <w:p w:rsidR="00000000" w:rsidDel="00000000" w:rsidP="00000000" w:rsidRDefault="00000000" w:rsidRPr="00000000" w14:paraId="00000002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00" w:before="0"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after="200" w:before="0" w:line="240" w:lineRule="auto"/>
        <w:ind w:right="7.204724409448886"/>
        <w:jc w:val="left"/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  <w:rtl w:val="0"/>
        </w:rPr>
        <w:t xml:space="preserve">   ПІДСУМКОВА СЕМЕСТРОВА  РОБОТА</w:t>
      </w:r>
    </w:p>
    <w:p w:rsidR="00000000" w:rsidDel="00000000" w:rsidP="00000000" w:rsidRDefault="00000000" w:rsidRPr="00000000" w14:paraId="00000005">
      <w:pPr>
        <w:spacing w:after="200" w:before="0"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  <w:rtl w:val="0"/>
        </w:rPr>
        <w:t xml:space="preserve">8 клас, ІІ семестр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Heading1"/>
        <w:spacing w:after="200" w:before="0" w:line="240" w:lineRule="auto"/>
        <w:ind w:firstLine="700"/>
        <w:jc w:val="both"/>
        <w:rPr/>
      </w:pPr>
      <w:bookmarkStart w:colFirst="0" w:colLast="0" w:name="_4bpx91yncv7r" w:id="0"/>
      <w:bookmarkEnd w:id="0"/>
      <w:r w:rsidDel="00000000" w:rsidR="00000000" w:rsidRPr="00000000">
        <w:rPr>
          <w:rtl w:val="0"/>
        </w:rPr>
        <w:t xml:space="preserve">Загальна інструкція щодо виконання роботи</w:t>
      </w:r>
    </w:p>
    <w:p w:rsidR="00000000" w:rsidDel="00000000" w:rsidP="00000000" w:rsidRDefault="00000000" w:rsidRPr="00000000" w14:paraId="00000008">
      <w:pPr>
        <w:spacing w:after="200" w:before="0" w:line="240" w:lineRule="auto"/>
        <w:ind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Підсумкова робота складається з двох частин:</w:t>
      </w:r>
    </w:p>
    <w:p w:rsidR="00000000" w:rsidDel="00000000" w:rsidP="00000000" w:rsidRDefault="00000000" w:rsidRPr="00000000" w14:paraId="00000009">
      <w:pPr>
        <w:spacing w:after="200" w:before="0" w:line="240" w:lineRule="auto"/>
        <w:ind w:firstLine="72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частина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A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– хімічний експеримент;</w:t>
      </w:r>
    </w:p>
    <w:p w:rsidR="00000000" w:rsidDel="00000000" w:rsidP="00000000" w:rsidRDefault="00000000" w:rsidRPr="00000000" w14:paraId="0000000A">
      <w:pPr>
        <w:spacing w:after="200" w:before="0" w:line="240" w:lineRule="auto"/>
        <w:ind w:firstLine="72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частина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B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– тест.</w:t>
      </w:r>
    </w:p>
    <w:p w:rsidR="00000000" w:rsidDel="00000000" w:rsidP="00000000" w:rsidRDefault="00000000" w:rsidRPr="00000000" w14:paraId="0000000B">
      <w:pPr>
        <w:spacing w:after="200" w:before="0" w:line="240" w:lineRule="auto"/>
        <w:ind w:firstLine="72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Кожну частину роботи ви будете виконувати в різні дні. На виконання всієї роботи відведено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80 хвилин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</w:t>
      </w:r>
    </w:p>
    <w:p w:rsidR="00000000" w:rsidDel="00000000" w:rsidP="00000000" w:rsidRDefault="00000000" w:rsidRPr="00000000" w14:paraId="0000000C">
      <w:pPr>
        <w:spacing w:after="200" w:before="0" w:line="240" w:lineRule="auto"/>
        <w:ind w:firstLine="72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Інструкції щодо виконання завдань у кожній із частин наведено на початку відповідних частин. Перед виконанням завдань уважно прочитайте ці інструкції і керуйтеся ними — не погіршуйте свого результату через неуважність.</w:t>
      </w:r>
    </w:p>
    <w:p w:rsidR="00000000" w:rsidDel="00000000" w:rsidP="00000000" w:rsidRDefault="00000000" w:rsidRPr="00000000" w14:paraId="0000000D">
      <w:pPr>
        <w:spacing w:after="200" w:before="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1. Відповіді на завдання позначайте / записуйте / зберігайте у відведених місцях зрозуміло й чітко.</w:t>
      </w:r>
    </w:p>
    <w:p w:rsidR="00000000" w:rsidDel="00000000" w:rsidP="00000000" w:rsidRDefault="00000000" w:rsidRPr="00000000" w14:paraId="0000000E">
      <w:pPr>
        <w:spacing w:after="200" w:before="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2. Намагайтеся виконати максимальну кількість завдань, раціонально розподіляючи відведений час. Додаткового часу ви не матимете.</w:t>
      </w:r>
    </w:p>
    <w:p w:rsidR="00000000" w:rsidDel="00000000" w:rsidP="00000000" w:rsidRDefault="00000000" w:rsidRPr="00000000" w14:paraId="0000000F">
      <w:pPr>
        <w:spacing w:after="200" w:before="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3. Після завершення виконання завдань поверніть роботу вчителеві / вчительці.</w:t>
      </w:r>
    </w:p>
    <w:p w:rsidR="00000000" w:rsidDel="00000000" w:rsidP="00000000" w:rsidRDefault="00000000" w:rsidRPr="00000000" w14:paraId="00000010">
      <w:pPr>
        <w:spacing w:after="200" w:before="0" w:line="240" w:lineRule="auto"/>
        <w:ind w:right="7.204724409448886" w:firstLine="70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after="200" w:before="0" w:line="240" w:lineRule="auto"/>
        <w:ind w:right="7.204724409448886" w:firstLine="70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012">
      <w:pPr>
        <w:spacing w:after="200" w:before="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Під час виконання завдань працюйте самостійно і не заважайте іншим. Пам’ятайте: що академічна доброчесність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–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ознака свідомої, відповідальної, чесної людини!</w:t>
      </w:r>
    </w:p>
    <w:p w:rsidR="00000000" w:rsidDel="00000000" w:rsidP="00000000" w:rsidRDefault="00000000" w:rsidRPr="00000000" w14:paraId="00000013">
      <w:pPr>
        <w:spacing w:after="200" w:before="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5">
      <w:pPr>
        <w:spacing w:after="200" w:before="0" w:line="240" w:lineRule="auto"/>
        <w:ind w:right="7.204724409448886"/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00" w:before="0" w:line="240" w:lineRule="auto"/>
        <w:ind w:right="7.204724409448886"/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200" w:before="0" w:line="240" w:lineRule="auto"/>
        <w:ind w:right="7.204724409448886"/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Style w:val="Heading1"/>
        <w:spacing w:after="200" w:lineRule="auto"/>
        <w:ind w:firstLine="720"/>
        <w:jc w:val="both"/>
        <w:rPr/>
      </w:pPr>
      <w:bookmarkStart w:colFirst="0" w:colLast="0" w:name="_20yt0y94sh6p" w:id="1"/>
      <w:bookmarkEnd w:id="1"/>
      <w:r w:rsidDel="00000000" w:rsidR="00000000" w:rsidRPr="00000000">
        <w:rPr>
          <w:rtl w:val="0"/>
        </w:rPr>
        <w:t xml:space="preserve">Частина А</w:t>
      </w:r>
    </w:p>
    <w:p w:rsidR="00000000" w:rsidDel="00000000" w:rsidP="00000000" w:rsidRDefault="00000000" w:rsidRPr="00000000" w14:paraId="00000019">
      <w:pPr>
        <w:pStyle w:val="Heading2"/>
        <w:spacing w:after="200" w:lineRule="auto"/>
        <w:ind w:firstLine="720"/>
        <w:jc w:val="both"/>
        <w:rPr/>
      </w:pPr>
      <w:bookmarkStart w:colFirst="0" w:colLast="0" w:name="_gozvfk638g8v" w:id="2"/>
      <w:bookmarkEnd w:id="2"/>
      <w:r w:rsidDel="00000000" w:rsidR="00000000" w:rsidRPr="00000000">
        <w:rPr>
          <w:rtl w:val="0"/>
        </w:rPr>
        <w:t xml:space="preserve">Інструкція щодо виконання частини А</w:t>
      </w:r>
    </w:p>
    <w:p w:rsidR="00000000" w:rsidDel="00000000" w:rsidP="00000000" w:rsidRDefault="00000000" w:rsidRPr="00000000" w14:paraId="0000001A">
      <w:pPr>
        <w:spacing w:after="200" w:before="0" w:lineRule="auto"/>
        <w:ind w:firstLine="72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Частина А роботи містить завдання 1–6, які стосуються тексту і передбачають виконання експерименту.</w:t>
      </w:r>
    </w:p>
    <w:p w:rsidR="00000000" w:rsidDel="00000000" w:rsidP="00000000" w:rsidRDefault="00000000" w:rsidRPr="00000000" w14:paraId="0000001B">
      <w:pPr>
        <w:spacing w:after="200" w:before="0" w:lineRule="auto"/>
        <w:ind w:firstLine="720"/>
        <w:jc w:val="both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Прочитайте текст і виконайте експеримент. Надайте до завдань 1–6 розгорнуті письмові відповіді. Усі записи робіть у відведених для них місцях. Виправлення і закреслення робіть так, щоб можна було встановити вашу остаточну позицію.</w:t>
      </w:r>
    </w:p>
    <w:p w:rsidR="00000000" w:rsidDel="00000000" w:rsidP="00000000" w:rsidRDefault="00000000" w:rsidRPr="00000000" w14:paraId="0000001C">
      <w:pPr>
        <w:spacing w:after="200" w:before="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 виконання завдань частини А відведено 40 хвилин. Стежте за часом і самостійно розподіляйте його на виконання кожного завдання. </w:t>
      </w:r>
    </w:p>
    <w:p w:rsidR="00000000" w:rsidDel="00000000" w:rsidP="00000000" w:rsidRDefault="00000000" w:rsidRPr="00000000" w14:paraId="0000001D">
      <w:pPr>
        <w:spacing w:after="200" w:before="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200" w:before="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ДОСЛІДЖУЄМО РОЗЧИННІСТЬ СОЛІ</w:t>
      </w:r>
    </w:p>
    <w:tbl>
      <w:tblPr>
        <w:tblStyle w:val="Table1"/>
        <w:tblW w:w="9372.519685039371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72.519685039371"/>
        <w:tblGridChange w:id="0">
          <w:tblGrid>
            <w:gridCol w:w="9372.519685039371"/>
          </w:tblGrid>
        </w:tblGridChange>
      </w:tblGrid>
      <w:tr>
        <w:trPr>
          <w:cantSplit w:val="0"/>
          <w:trHeight w:val="54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spacing w:after="200" w:before="0" w:lineRule="auto"/>
              <w:ind w:left="20" w:firstLine="0"/>
              <w:rPr>
                <w:rFonts w:ascii="Times New Roman" w:cs="Times New Roman" w:eastAsia="Times New Roman" w:hAnsi="Times New Roman"/>
                <w:b w:val="1"/>
                <w:bCs w:val="1"/>
                <w:color w:val="1c4587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1c4587"/>
                <w:sz w:val="26"/>
                <w:szCs w:val="26"/>
                <w:rtl w:val="0"/>
              </w:rPr>
              <w:t xml:space="preserve">Уважно ознайомтеся з інформацією, після чого виконайте завдання 1–6.</w:t>
            </w:r>
          </w:p>
        </w:tc>
      </w:tr>
    </w:tbl>
    <w:p w:rsidR="00000000" w:rsidDel="00000000" w:rsidP="00000000" w:rsidRDefault="00000000" w:rsidRPr="00000000" w14:paraId="00000020">
      <w:pPr>
        <w:spacing w:after="200" w:before="0" w:lineRule="auto"/>
        <w:jc w:val="right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200" w:before="0" w:lineRule="auto"/>
        <w:jc w:val="right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Без солі, без хліба немає обіду</w:t>
      </w:r>
    </w:p>
    <w:p w:rsidR="00000000" w:rsidDel="00000000" w:rsidP="00000000" w:rsidRDefault="00000000" w:rsidRPr="00000000" w14:paraId="00000022">
      <w:pPr>
        <w:spacing w:after="200" w:before="0" w:lineRule="auto"/>
        <w:jc w:val="right"/>
        <w:rPr>
          <w:rFonts w:ascii="Times New Roman" w:cs="Times New Roman" w:eastAsia="Times New Roman" w:hAnsi="Times New Roman"/>
          <w:i w:val="1"/>
          <w:iCs w:val="1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rtl w:val="0"/>
        </w:rPr>
        <w:t xml:space="preserve">Українська народна творчість</w:t>
      </w:r>
    </w:p>
    <w:p w:rsidR="00000000" w:rsidDel="00000000" w:rsidP="00000000" w:rsidRDefault="00000000" w:rsidRPr="00000000" w14:paraId="00000023">
      <w:pPr>
        <w:spacing w:after="200" w:before="0" w:lineRule="auto"/>
        <w:ind w:firstLine="60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200" w:before="0" w:lineRule="auto"/>
        <w:ind w:firstLine="600"/>
        <w:rPr>
          <w:rFonts w:ascii="Times New Roman" w:cs="Times New Roman" w:eastAsia="Times New Roman" w:hAnsi="Times New Roman"/>
          <w:color w:val="33333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color w:val="333333"/>
          <w:sz w:val="26"/>
          <w:szCs w:val="26"/>
          <w:rtl w:val="0"/>
        </w:rPr>
        <w:t xml:space="preserve">Кам’яна  сіль – одна з основних харчових спецій,  без якої неможливо уявити процес приготування їжі. Тому її й називають кухонною. Важливою властивістю солі, основним компонентом якої є NaCl, що зумовлює її широке використання в кулінарії та не тільки, є її розчинність.</w:t>
      </w:r>
    </w:p>
    <w:p w:rsidR="00000000" w:rsidDel="00000000" w:rsidP="00000000" w:rsidRDefault="00000000" w:rsidRPr="00000000" w14:paraId="00000025">
      <w:pPr>
        <w:spacing w:after="200" w:before="0" w:lineRule="auto"/>
        <w:ind w:firstLine="60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</w:rPr>
        <w:drawing>
          <wp:inline distB="114300" distT="114300" distL="114300" distR="114300">
            <wp:extent cx="3419571" cy="3252020"/>
            <wp:effectExtent b="0" l="0" r="0" t="0"/>
            <wp:docPr id="2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419571" cy="325202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00" w:before="0" w:line="240" w:lineRule="auto"/>
        <w:jc w:val="center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0"/>
          <w:szCs w:val="20"/>
          <w:rtl w:val="0"/>
        </w:rPr>
        <w:t xml:space="preserve">           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Рисунок 1.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0"/>
          <w:szCs w:val="20"/>
          <w:rtl w:val="0"/>
        </w:rPr>
        <w:t xml:space="preserve">Розчинність солі. 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Примітка. Створено автором.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З’ясуйте залежність розчинності кам’яної солі у воді від температури, використавши графічну інформацію (див. рисунок). Зробіть висновок і впишіть його у відведене місце.</w:t>
      </w:r>
    </w:p>
    <w:tbl>
      <w:tblPr>
        <w:tblStyle w:val="Table2"/>
        <w:tblW w:w="936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rHeight w:val="288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spacing w:after="200" w:before="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Висновок </w:t>
            </w:r>
          </w:p>
          <w:p w:rsidR="00000000" w:rsidDel="00000000" w:rsidP="00000000" w:rsidRDefault="00000000" w:rsidRPr="00000000" w14:paraId="00000029">
            <w:pPr>
              <w:spacing w:after="200" w:before="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A">
            <w:pPr>
              <w:spacing w:after="200" w:before="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B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0">
      <w:pPr>
        <w:spacing w:after="200" w:before="200" w:lineRule="auto"/>
        <w:rPr>
          <w:rFonts w:ascii="Times New Roman" w:cs="Times New Roman" w:eastAsia="Times New Roman" w:hAnsi="Times New Roman"/>
          <w:color w:val="2e75b5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color w:val="2e75b5"/>
          <w:sz w:val="26"/>
          <w:szCs w:val="26"/>
          <w:rtl w:val="0"/>
        </w:rPr>
        <w:t xml:space="preserve">ЗАВДАННЯ</w:t>
      </w:r>
    </w:p>
    <w:p w:rsidR="00000000" w:rsidDel="00000000" w:rsidP="00000000" w:rsidRDefault="00000000" w:rsidRPr="00000000" w14:paraId="00000031">
      <w:pPr>
        <w:spacing w:after="200" w:before="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Дослідіть залежність швидкості розчинення у воді кам’яної солі від температури.</w:t>
      </w:r>
    </w:p>
    <w:p w:rsidR="00000000" w:rsidDel="00000000" w:rsidP="00000000" w:rsidRDefault="00000000" w:rsidRPr="00000000" w14:paraId="00000032">
      <w:pPr>
        <w:spacing w:after="200" w:before="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200" w:before="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200" w:before="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200" w:before="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2.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Складіть план експерименту, позначаючи кожен етап порядковим номером.</w:t>
      </w:r>
    </w:p>
    <w:tbl>
      <w:tblPr>
        <w:tblStyle w:val="Table3"/>
        <w:tblW w:w="9372.519685039371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72.519685039371"/>
        <w:tblGridChange w:id="0">
          <w:tblGrid>
            <w:gridCol w:w="9372.519685039371"/>
          </w:tblGrid>
        </w:tblGridChange>
      </w:tblGrid>
      <w:tr>
        <w:trPr>
          <w:cantSplit w:val="0"/>
          <w:trHeight w:val="526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spacing w:after="200" w:before="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37">
            <w:pPr>
              <w:spacing w:after="200" w:before="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038">
            <w:pPr>
              <w:spacing w:after="200" w:before="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39">
            <w:pPr>
              <w:spacing w:after="200" w:before="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3A">
            <w:pPr>
              <w:spacing w:after="200" w:before="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3B">
            <w:pPr>
              <w:spacing w:after="200" w:before="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3C">
            <w:pPr>
              <w:spacing w:after="200" w:before="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3D">
            <w:pPr>
              <w:spacing w:after="200" w:before="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3E">
      <w:pPr>
        <w:spacing w:after="200" w:before="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200" w:before="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3.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Напишіть назви обладнання, яке вам знадобиться для експерименту, поясніть кожну позицію.</w:t>
      </w:r>
    </w:p>
    <w:tbl>
      <w:tblPr>
        <w:tblStyle w:val="Table4"/>
        <w:tblW w:w="9372.519685039371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72.519685039371"/>
        <w:tblGridChange w:id="0">
          <w:tblGrid>
            <w:gridCol w:w="9372.519685039371"/>
          </w:tblGrid>
        </w:tblGridChange>
      </w:tblGrid>
      <w:tr>
        <w:trPr>
          <w:cantSplit w:val="0"/>
          <w:trHeight w:val="450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spacing w:after="200" w:before="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   </w:t>
            </w:r>
          </w:p>
          <w:p w:rsidR="00000000" w:rsidDel="00000000" w:rsidP="00000000" w:rsidRDefault="00000000" w:rsidRPr="00000000" w14:paraId="00000041">
            <w:pPr>
              <w:spacing w:after="200" w:before="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2">
            <w:pPr>
              <w:spacing w:after="200" w:before="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3">
            <w:pPr>
              <w:spacing w:after="200" w:before="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4">
            <w:pPr>
              <w:spacing w:after="200" w:before="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45">
      <w:pPr>
        <w:spacing w:after="200" w:before="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after="200" w:before="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after="200" w:before="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200" w:before="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200" w:before="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4.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Здійсніть експеримент. Опишіть спостереження під час експерименту нижче. </w:t>
      </w:r>
    </w:p>
    <w:tbl>
      <w:tblPr>
        <w:tblStyle w:val="Table5"/>
        <w:tblW w:w="9372.519685039371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72.519685039371"/>
        <w:tblGridChange w:id="0">
          <w:tblGrid>
            <w:gridCol w:w="9372.519685039371"/>
          </w:tblGrid>
        </w:tblGridChange>
      </w:tblGrid>
      <w:tr>
        <w:trPr>
          <w:cantSplit w:val="0"/>
          <w:trHeight w:val="5352.68554687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spacing w:after="200" w:before="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B">
            <w:pPr>
              <w:spacing w:after="200" w:before="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C">
            <w:pPr>
              <w:spacing w:after="200" w:before="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D">
            <w:pPr>
              <w:spacing w:after="200" w:before="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E">
            <w:pPr>
              <w:spacing w:after="200" w:before="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F">
            <w:pPr>
              <w:spacing w:after="200" w:before="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0">
            <w:pPr>
              <w:spacing w:after="200" w:before="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1">
            <w:pPr>
              <w:spacing w:after="200" w:before="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2">
            <w:pPr>
              <w:spacing w:after="200" w:before="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53">
      <w:pPr>
        <w:spacing w:after="200" w:before="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after="200" w:before="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5.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Зробіть висновки за результатами експерименту. Напишіть їх нижче. </w:t>
      </w:r>
    </w:p>
    <w:tbl>
      <w:tblPr>
        <w:tblStyle w:val="Table6"/>
        <w:tblW w:w="9372.519685039371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72.519685039371"/>
        <w:tblGridChange w:id="0">
          <w:tblGrid>
            <w:gridCol w:w="9372.519685039371"/>
          </w:tblGrid>
        </w:tblGridChange>
      </w:tblGrid>
      <w:tr>
        <w:trPr>
          <w:cantSplit w:val="0"/>
          <w:trHeight w:val="504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spacing w:after="200" w:before="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6">
            <w:pPr>
              <w:spacing w:after="200" w:before="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7">
            <w:pPr>
              <w:spacing w:after="200" w:before="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8">
            <w:pPr>
              <w:spacing w:after="200" w:before="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9">
            <w:pPr>
              <w:spacing w:after="200" w:before="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A">
            <w:pPr>
              <w:spacing w:after="200" w:before="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B">
            <w:pPr>
              <w:spacing w:after="200" w:before="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C">
            <w:pPr>
              <w:spacing w:after="200" w:before="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D">
            <w:pPr>
              <w:spacing w:after="200" w:before="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5E">
      <w:pPr>
        <w:spacing w:after="200" w:before="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pacing w:after="200" w:before="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after="200" w:before="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after="200" w:before="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6.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Опишіть життєву ситуацію, у якій доцільно скористатися результатами експерименту.</w:t>
      </w:r>
    </w:p>
    <w:tbl>
      <w:tblPr>
        <w:tblStyle w:val="Table7"/>
        <w:tblW w:w="9372.519685039371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72.519685039371"/>
        <w:tblGridChange w:id="0">
          <w:tblGrid>
            <w:gridCol w:w="9372.519685039371"/>
          </w:tblGrid>
        </w:tblGridChange>
      </w:tblGrid>
      <w:tr>
        <w:trPr>
          <w:cantSplit w:val="0"/>
          <w:trHeight w:val="648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spacing w:after="200" w:before="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3">
            <w:pPr>
              <w:spacing w:after="200" w:before="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  </w:t>
            </w:r>
          </w:p>
          <w:p w:rsidR="00000000" w:rsidDel="00000000" w:rsidP="00000000" w:rsidRDefault="00000000" w:rsidRPr="00000000" w14:paraId="00000064">
            <w:pPr>
              <w:spacing w:after="200" w:before="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5">
            <w:pPr>
              <w:spacing w:after="200" w:before="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6">
            <w:pPr>
              <w:spacing w:after="200" w:before="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7">
            <w:pPr>
              <w:spacing w:after="200" w:before="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68">
      <w:pPr>
        <w:spacing w:after="200" w:before="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Style w:val="Heading1"/>
        <w:spacing w:after="200" w:lineRule="auto"/>
        <w:rPr/>
      </w:pPr>
      <w:bookmarkStart w:colFirst="0" w:colLast="0" w:name="_e4hcbz7nwyxb" w:id="3"/>
      <w:bookmarkEnd w:id="3"/>
      <w:r w:rsidDel="00000000" w:rsidR="00000000" w:rsidRPr="00000000">
        <w:rPr>
          <w:rtl w:val="0"/>
        </w:rPr>
        <w:t xml:space="preserve">Частина В</w:t>
      </w:r>
    </w:p>
    <w:p w:rsidR="00000000" w:rsidDel="00000000" w:rsidP="00000000" w:rsidRDefault="00000000" w:rsidRPr="00000000" w14:paraId="0000006A">
      <w:pPr>
        <w:pStyle w:val="Heading2"/>
        <w:spacing w:after="200" w:lineRule="auto"/>
        <w:rPr/>
      </w:pPr>
      <w:bookmarkStart w:colFirst="0" w:colLast="0" w:name="_rf9hdidjubm6" w:id="4"/>
      <w:bookmarkEnd w:id="4"/>
      <w:r w:rsidDel="00000000" w:rsidR="00000000" w:rsidRPr="00000000">
        <w:rPr>
          <w:rtl w:val="0"/>
        </w:rPr>
        <w:t xml:space="preserve">Інструкція щодо виконання частини В</w:t>
      </w:r>
    </w:p>
    <w:p w:rsidR="00000000" w:rsidDel="00000000" w:rsidP="00000000" w:rsidRDefault="00000000" w:rsidRPr="00000000" w14:paraId="0000006B">
      <w:pPr>
        <w:spacing w:after="200" w:before="0" w:lineRule="auto"/>
        <w:ind w:firstLine="72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Частина B складається із</w:t>
      </w:r>
      <w:r w:rsidDel="00000000" w:rsidR="00000000" w:rsidRPr="00000000">
        <w:rPr>
          <w:rFonts w:ascii="Times New Roman" w:cs="Times New Roman" w:eastAsia="Times New Roman" w:hAnsi="Times New Roman"/>
          <w:color w:val="ff0000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10 завдань різних видів, а саме: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spacing w:after="0" w:afterAutospacing="0" w:before="0" w:lineRule="auto"/>
        <w:ind w:left="1440" w:hanging="360"/>
        <w:rPr>
          <w:rFonts w:ascii="Times New Roman" w:cs="Times New Roman" w:eastAsia="Times New Roman" w:hAnsi="Times New Roman"/>
          <w:sz w:val="26"/>
          <w:szCs w:val="26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завдання з короткою відповіддю, якою можуть бути символи елементів, назва певної речовини, її певні ознаки, хімічне рівняння;</w:t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spacing w:after="0" w:afterAutospacing="0" w:before="0" w:lineRule="auto"/>
        <w:ind w:left="1440" w:hanging="360"/>
        <w:rPr>
          <w:rFonts w:ascii="Times New Roman" w:cs="Times New Roman" w:eastAsia="Times New Roman" w:hAnsi="Times New Roman"/>
          <w:sz w:val="26"/>
          <w:szCs w:val="26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завдання з розгорнутою відповіддю. Вам треба навести певні міркування чи аргументи. Намагайтеся, щоб пояснення було зрозумілим і лаконічним. Пишіть розбірливо!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spacing w:after="0" w:afterAutospacing="0" w:before="0" w:lineRule="auto"/>
        <w:ind w:left="1440" w:hanging="360"/>
        <w:rPr>
          <w:rFonts w:ascii="Times New Roman" w:cs="Times New Roman" w:eastAsia="Times New Roman" w:hAnsi="Times New Roman"/>
          <w:sz w:val="26"/>
          <w:szCs w:val="26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завдання на встановлення послідовності, у якому потрібно поставити позначки в таблиці відповідей на перетині відповідних рядків (цифри) і колонок (букви). Цифрі 1 має відповідати вибраний Вами перший факт, цифрі 2 — другий, цифрі 3 — третій, цифрі 4 — четвертий.</w:t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spacing w:after="0" w:afterAutospacing="0" w:before="0" w:lineRule="auto"/>
        <w:ind w:left="1440" w:hanging="360"/>
        <w:rPr>
          <w:rFonts w:ascii="Times New Roman" w:cs="Times New Roman" w:eastAsia="Times New Roman" w:hAnsi="Times New Roman"/>
          <w:sz w:val="26"/>
          <w:szCs w:val="26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завдання на встановлення відповідності: до кожного з трьох рядків інформації, позначених цифрами, необхідно добрати один правильний, на вашу думку, варіант, позначений буквою. Якщо виникне потреба змінити відповідь, замалюйте квадратик, у якому ви зробили позначку, та позначте ту відповідь, яку вважаєте правильною.</w:t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spacing w:after="200" w:before="0" w:lineRule="auto"/>
        <w:ind w:left="1440" w:hanging="360"/>
        <w:rPr>
          <w:rFonts w:ascii="Times New Roman" w:cs="Times New Roman" w:eastAsia="Times New Roman" w:hAnsi="Times New Roman"/>
          <w:sz w:val="26"/>
          <w:szCs w:val="26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завдання з розгорнутою комплексною відповіддю: треба виконати певні обчислення у відведеному місці та окремо вписати відповідь.</w:t>
      </w:r>
    </w:p>
    <w:p w:rsidR="00000000" w:rsidDel="00000000" w:rsidP="00000000" w:rsidRDefault="00000000" w:rsidRPr="00000000" w14:paraId="00000071">
      <w:pPr>
        <w:spacing w:after="200" w:before="0" w:lineRule="auto"/>
        <w:ind w:left="720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До прикладу:</w:t>
      </w:r>
    </w:p>
    <w:tbl>
      <w:tblPr>
        <w:tblStyle w:val="Table8"/>
        <w:tblW w:w="9372.519685039371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7257.0920445289175"/>
        <w:gridCol w:w="2115.427640510454"/>
        <w:tblGridChange w:id="0">
          <w:tblGrid>
            <w:gridCol w:w="7257.0920445289175"/>
            <w:gridCol w:w="2115.427640510454"/>
          </w:tblGrid>
        </w:tblGridChange>
      </w:tblGrid>
      <w:tr>
        <w:trPr>
          <w:cantSplit w:val="0"/>
          <w:trHeight w:val="102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spacing w:after="200" w:before="0" w:lineRule="auto"/>
              <w:ind w:left="40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Обчислення: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spacing w:after="200" w:before="0" w:lineRule="auto"/>
              <w:ind w:left="40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Відповідь:</w:t>
            </w:r>
          </w:p>
        </w:tc>
      </w:tr>
    </w:tbl>
    <w:p w:rsidR="00000000" w:rsidDel="00000000" w:rsidP="00000000" w:rsidRDefault="00000000" w:rsidRPr="00000000" w14:paraId="00000074">
      <w:pPr>
        <w:spacing w:after="200" w:before="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after="200" w:before="0" w:lineRule="auto"/>
        <w:ind w:firstLine="72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 виконання завдань частини В відведено 40 хвилин. Деякі із завдань вам можуть видатися легкими, інші — складними. Намагайтеся виконати всі завдання, які вам під силу, або хоча б частину кожного завдання з тих, які виявилися для вас заскладними.</w:t>
      </w:r>
    </w:p>
    <w:p w:rsidR="00000000" w:rsidDel="00000000" w:rsidP="00000000" w:rsidRDefault="00000000" w:rsidRPr="00000000" w14:paraId="00000076">
      <w:pPr>
        <w:shd w:fill="ffffff" w:val="clear"/>
        <w:spacing w:after="200" w:before="0" w:lineRule="auto"/>
        <w:ind w:left="0" w:firstLine="72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Під час виконання роботи ви можете використовувати періодичну таблицю хімічних елементів та користуватися калькулятором для виконання обчислень</w:t>
      </w:r>
    </w:p>
    <w:p w:rsidR="00000000" w:rsidDel="00000000" w:rsidP="00000000" w:rsidRDefault="00000000" w:rsidRPr="00000000" w14:paraId="00000077">
      <w:pPr>
        <w:shd w:fill="ffffff" w:val="clear"/>
        <w:spacing w:after="200" w:before="0" w:lineRule="auto"/>
        <w:ind w:left="0" w:firstLine="720"/>
        <w:jc w:val="both"/>
        <w:rPr>
          <w:rFonts w:ascii="Times New Roman" w:cs="Times New Roman" w:eastAsia="Times New Roman" w:hAnsi="Times New Roman"/>
          <w:b w:val="1"/>
          <w:bCs w:val="1"/>
          <w:color w:val="2e75b5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2e75b5"/>
          <w:sz w:val="26"/>
          <w:szCs w:val="26"/>
          <w:rtl w:val="0"/>
        </w:rPr>
        <w:t xml:space="preserve"> «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color w:val="548dd4"/>
          <w:sz w:val="26"/>
          <w:szCs w:val="26"/>
          <w:rtl w:val="0"/>
        </w:rPr>
        <w:t xml:space="preserve">БЕЗ СОЛІ НЕ ПРОЖИВЕШ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548dd4"/>
          <w:sz w:val="26"/>
          <w:szCs w:val="26"/>
          <w:rtl w:val="0"/>
        </w:rPr>
        <w:t xml:space="preserve">»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2e75b5"/>
          <w:sz w:val="26"/>
          <w:szCs w:val="26"/>
          <w:rtl w:val="0"/>
        </w:rPr>
        <w:t xml:space="preserve"> </w:t>
      </w:r>
    </w:p>
    <w:tbl>
      <w:tblPr>
        <w:tblStyle w:val="Table9"/>
        <w:tblW w:w="9372.519685039371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72.519685039371"/>
        <w:tblGridChange w:id="0">
          <w:tblGrid>
            <w:gridCol w:w="9372.519685039371"/>
          </w:tblGrid>
        </w:tblGridChange>
      </w:tblGrid>
      <w:tr>
        <w:trPr>
          <w:cantSplit w:val="0"/>
          <w:trHeight w:val="111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spacing w:after="200" w:before="0" w:line="240" w:lineRule="auto"/>
              <w:ind w:left="2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Уважно ознайомтеся з наведеною інформацією, а також з іншими фрагментами інформації далі в роботі, після чого виконайте завдання. Зважте, що для виконання деяких завдань необхідно брати до уваги інформацію, подану в різних місцях.</w:t>
            </w:r>
          </w:p>
        </w:tc>
      </w:tr>
    </w:tbl>
    <w:p w:rsidR="00000000" w:rsidDel="00000000" w:rsidP="00000000" w:rsidRDefault="00000000" w:rsidRPr="00000000" w14:paraId="00000079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937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75"/>
        <w:tblGridChange w:id="0">
          <w:tblGrid>
            <w:gridCol w:w="9375"/>
          </w:tblGrid>
        </w:tblGridChange>
      </w:tblGrid>
      <w:tr>
        <w:trPr>
          <w:cantSplit w:val="0"/>
          <w:trHeight w:val="13178.212890624998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color w:val="33333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33333"/>
                <w:sz w:val="26"/>
                <w:szCs w:val="26"/>
                <w:rtl w:val="0"/>
              </w:rPr>
              <w:t xml:space="preserve">Кам’яна сіль – одна з найдавніших і найпоширеніших харчових спецій, яка є на кухні у всіх. Це мінерал, який складається в основному з однієї бінарної сполуки – натрію хлориду. Натуральна гімалайська рожева сіль і натуральна морська сіль, на відміну від солі кам’яної, багаті на мікроелементи. Для профілактики дефіциту йоду рекомендовано вживати йодовану кам’яну сіль, яку додатково збагачують сполуками йоду, найчастіше калій йодатом (KIO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333333"/>
                <w:sz w:val="26"/>
                <w:szCs w:val="26"/>
                <w:vertAlign w:val="subscript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333333"/>
                <w:sz w:val="26"/>
                <w:szCs w:val="26"/>
                <w:rtl w:val="0"/>
              </w:rPr>
              <w:t xml:space="preserve">) або калій йодидом (KI).</w:t>
            </w:r>
          </w:p>
          <w:p w:rsidR="00000000" w:rsidDel="00000000" w:rsidP="00000000" w:rsidRDefault="00000000" w:rsidRPr="00000000" w14:paraId="0000007B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color w:val="33333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33333"/>
                <w:sz w:val="26"/>
                <w:szCs w:val="26"/>
                <w:rtl w:val="0"/>
              </w:rPr>
              <w:t xml:space="preserve">Масові частки йонів у кухонній солі різних видів наведено в таблиці 1.</w:t>
            </w:r>
          </w:p>
          <w:p w:rsidR="00000000" w:rsidDel="00000000" w:rsidP="00000000" w:rsidRDefault="00000000" w:rsidRPr="00000000" w14:paraId="0000007C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200" w:before="0" w:line="240" w:lineRule="auto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  <w:rtl w:val="0"/>
              </w:rPr>
              <w:t xml:space="preserve">Таблиця 1</w:t>
            </w:r>
          </w:p>
          <w:tbl>
            <w:tblPr>
              <w:tblStyle w:val="Table11"/>
              <w:tblW w:w="9060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  <w:insideH w:color="000000" w:space="0" w:sz="0" w:val="nil"/>
                <w:insideV w:color="000000" w:space="0" w:sz="0" w:val="nil"/>
              </w:tblBorders>
              <w:tblLayout w:type="fixed"/>
              <w:tblLook w:val="0600"/>
            </w:tblPr>
            <w:tblGrid>
              <w:gridCol w:w="1620"/>
              <w:gridCol w:w="1680"/>
              <w:gridCol w:w="1980"/>
              <w:gridCol w:w="1785"/>
              <w:gridCol w:w="1995"/>
              <w:tblGridChange w:id="0">
                <w:tblGrid>
                  <w:gridCol w:w="1620"/>
                  <w:gridCol w:w="1680"/>
                  <w:gridCol w:w="1980"/>
                  <w:gridCol w:w="1785"/>
                  <w:gridCol w:w="1995"/>
                </w:tblGrid>
              </w:tblGridChange>
            </w:tblGrid>
            <w:tr>
              <w:trPr>
                <w:cantSplit w:val="0"/>
                <w:trHeight w:val="345" w:hRule="atLeast"/>
                <w:tblHeader w:val="0"/>
              </w:trPr>
              <w:tc>
                <w:tcPr>
                  <w:vMerge w:val="restart"/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shd w:fill="dbe5f1" w:val="clear"/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7D">
                  <w:pPr>
                    <w:spacing w:after="0" w:before="0" w:line="240" w:lineRule="auto"/>
                    <w:jc w:val="center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6"/>
                      <w:szCs w:val="26"/>
                      <w:rtl w:val="0"/>
                    </w:rPr>
                    <w:t xml:space="preserve">Формула йонів</w:t>
                  </w:r>
                </w:p>
              </w:tc>
              <w:tc>
                <w:tcPr>
                  <w:gridSpan w:val="4"/>
                  <w:tcBorders>
                    <w:top w:color="000000" w:space="0" w:sz="6" w:val="single"/>
                    <w:left w:color="000000" w:space="0" w:sz="0" w:val="nil"/>
                    <w:bottom w:color="000000" w:space="0" w:sz="6" w:val="single"/>
                    <w:right w:color="000000" w:space="0" w:sz="6" w:val="single"/>
                  </w:tcBorders>
                  <w:shd w:fill="dbe5f1" w:val="clear"/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7E">
                  <w:pPr>
                    <w:spacing w:after="0" w:before="0" w:line="240" w:lineRule="auto"/>
                    <w:jc w:val="center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6"/>
                      <w:szCs w:val="26"/>
                      <w:rtl w:val="0"/>
                    </w:rPr>
                    <w:t xml:space="preserve">Масові частки (%) йонів</w:t>
                  </w:r>
                </w:p>
              </w:tc>
            </w:tr>
            <w:tr>
              <w:trPr>
                <w:cantSplit w:val="0"/>
                <w:trHeight w:val="915" w:hRule="atLeast"/>
                <w:tblHeader w:val="0"/>
              </w:trPr>
              <w:tc>
                <w:tcPr>
                  <w:vMerge w:val="continue"/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82">
                  <w:pPr>
                    <w:spacing w:after="200" w:before="0" w:line="240" w:lineRule="auto"/>
                    <w:rPr>
                      <w:rFonts w:ascii="Times New Roman" w:cs="Times New Roman" w:eastAsia="Times New Roman" w:hAnsi="Times New Roman"/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6" w:val="single"/>
                    <w:right w:color="000000" w:space="0" w:sz="6" w:val="single"/>
                  </w:tcBorders>
                  <w:shd w:fill="dbe5f1" w:val="clear"/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83">
                  <w:pPr>
                    <w:spacing w:after="0" w:before="0" w:line="240" w:lineRule="auto"/>
                    <w:jc w:val="center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6"/>
                      <w:szCs w:val="26"/>
                      <w:rtl w:val="0"/>
                    </w:rPr>
                    <w:t xml:space="preserve">Кам’яна</w:t>
                  </w:r>
                </w:p>
                <w:p w:rsidR="00000000" w:rsidDel="00000000" w:rsidP="00000000" w:rsidRDefault="00000000" w:rsidRPr="00000000" w14:paraId="00000084">
                  <w:pPr>
                    <w:spacing w:after="0" w:before="0" w:line="240" w:lineRule="auto"/>
                    <w:jc w:val="center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6"/>
                      <w:szCs w:val="26"/>
                      <w:rtl w:val="0"/>
                    </w:rPr>
                    <w:t xml:space="preserve">сіль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6" w:val="single"/>
                    <w:right w:color="000000" w:space="0" w:sz="6" w:val="single"/>
                  </w:tcBorders>
                  <w:shd w:fill="dbe5f1" w:val="clear"/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85">
                  <w:pPr>
                    <w:spacing w:after="0" w:before="0" w:line="240" w:lineRule="auto"/>
                    <w:jc w:val="center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6"/>
                      <w:szCs w:val="26"/>
                      <w:rtl w:val="0"/>
                    </w:rPr>
                    <w:t xml:space="preserve">Гімалайська</w:t>
                  </w:r>
                </w:p>
                <w:p w:rsidR="00000000" w:rsidDel="00000000" w:rsidP="00000000" w:rsidRDefault="00000000" w:rsidRPr="00000000" w14:paraId="00000086">
                  <w:pPr>
                    <w:spacing w:after="0" w:before="0" w:line="240" w:lineRule="auto"/>
                    <w:jc w:val="center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6"/>
                      <w:szCs w:val="26"/>
                      <w:rtl w:val="0"/>
                    </w:rPr>
                    <w:t xml:space="preserve">сіль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6" w:val="single"/>
                    <w:right w:color="000000" w:space="0" w:sz="6" w:val="single"/>
                  </w:tcBorders>
                  <w:shd w:fill="dbe5f1" w:val="clear"/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87">
                  <w:pPr>
                    <w:spacing w:after="0" w:before="0" w:line="240" w:lineRule="auto"/>
                    <w:jc w:val="center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6"/>
                      <w:szCs w:val="26"/>
                      <w:rtl w:val="0"/>
                    </w:rPr>
                    <w:t xml:space="preserve">Морська</w:t>
                  </w:r>
                </w:p>
                <w:p w:rsidR="00000000" w:rsidDel="00000000" w:rsidP="00000000" w:rsidRDefault="00000000" w:rsidRPr="00000000" w14:paraId="00000088">
                  <w:pPr>
                    <w:spacing w:after="0" w:before="0" w:line="240" w:lineRule="auto"/>
                    <w:jc w:val="center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6"/>
                      <w:szCs w:val="26"/>
                      <w:rtl w:val="0"/>
                    </w:rPr>
                    <w:t xml:space="preserve">сіль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6" w:val="single"/>
                    <w:right w:color="000000" w:space="0" w:sz="6" w:val="single"/>
                  </w:tcBorders>
                  <w:shd w:fill="dbe5f1" w:val="clear"/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89">
                  <w:pPr>
                    <w:spacing w:after="0" w:before="0" w:line="240" w:lineRule="auto"/>
                    <w:jc w:val="center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6"/>
                      <w:szCs w:val="26"/>
                      <w:rtl w:val="0"/>
                    </w:rPr>
                    <w:t xml:space="preserve">Йодована</w:t>
                  </w:r>
                </w:p>
                <w:p w:rsidR="00000000" w:rsidDel="00000000" w:rsidP="00000000" w:rsidRDefault="00000000" w:rsidRPr="00000000" w14:paraId="0000008A">
                  <w:pPr>
                    <w:spacing w:after="0" w:before="0" w:line="240" w:lineRule="auto"/>
                    <w:ind w:left="220"/>
                    <w:jc w:val="center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6"/>
                      <w:szCs w:val="26"/>
                      <w:rtl w:val="0"/>
                    </w:rPr>
                    <w:t xml:space="preserve">сіль</w:t>
                  </w:r>
                </w:p>
              </w:tc>
            </w:tr>
            <w:tr>
              <w:trPr>
                <w:cantSplit w:val="0"/>
                <w:trHeight w:val="34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shd w:fill="auto" w:val="clear"/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8B">
                  <w:pPr>
                    <w:spacing w:after="0" w:before="0" w:line="240" w:lineRule="auto"/>
                    <w:rPr>
                      <w:rFonts w:ascii="Times New Roman" w:cs="Times New Roman" w:eastAsia="Times New Roman" w:hAnsi="Times New Roman"/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6"/>
                      <w:szCs w:val="26"/>
                      <w:rtl w:val="0"/>
                    </w:rPr>
                    <w:t xml:space="preserve">Na⁺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6" w:val="single"/>
                    <w:right w:color="000000" w:space="0" w:sz="6" w:val="single"/>
                  </w:tcBorders>
                  <w:shd w:fill="auto" w:val="clear"/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8C">
                  <w:pPr>
                    <w:spacing w:after="0" w:before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6"/>
                      <w:szCs w:val="26"/>
                      <w:rtl w:val="0"/>
                    </w:rPr>
                    <w:t xml:space="preserve">39,28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6" w:val="single"/>
                    <w:right w:color="000000" w:space="0" w:sz="6" w:val="single"/>
                  </w:tcBorders>
                  <w:shd w:fill="auto" w:val="clear"/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8D">
                  <w:pPr>
                    <w:spacing w:after="0" w:before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6"/>
                      <w:szCs w:val="26"/>
                      <w:rtl w:val="0"/>
                    </w:rPr>
                    <w:t xml:space="preserve">38,5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6" w:val="single"/>
                    <w:right w:color="000000" w:space="0" w:sz="6" w:val="single"/>
                  </w:tcBorders>
                  <w:shd w:fill="auto" w:val="clear"/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8E">
                  <w:pPr>
                    <w:spacing w:after="0" w:before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6"/>
                      <w:szCs w:val="26"/>
                      <w:rtl w:val="0"/>
                    </w:rPr>
                    <w:t xml:space="preserve">39,0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6" w:val="single"/>
                    <w:right w:color="000000" w:space="0" w:sz="6" w:val="single"/>
                  </w:tcBorders>
                  <w:shd w:fill="auto" w:val="clear"/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8F">
                  <w:pPr>
                    <w:spacing w:after="0" w:before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6"/>
                      <w:szCs w:val="26"/>
                      <w:rtl w:val="0"/>
                    </w:rPr>
                    <w:t xml:space="preserve">39,0</w:t>
                  </w:r>
                </w:p>
              </w:tc>
            </w:tr>
            <w:tr>
              <w:trPr>
                <w:cantSplit w:val="0"/>
                <w:trHeight w:val="34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shd w:fill="auto" w:val="clear"/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0">
                  <w:pPr>
                    <w:spacing w:after="0" w:before="0" w:line="240" w:lineRule="auto"/>
                    <w:rPr>
                      <w:rFonts w:ascii="Times New Roman" w:cs="Times New Roman" w:eastAsia="Times New Roman" w:hAnsi="Times New Roman"/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6"/>
                      <w:szCs w:val="26"/>
                      <w:rtl w:val="0"/>
                    </w:rPr>
                    <w:t xml:space="preserve">Cl⁻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6" w:val="single"/>
                    <w:right w:color="000000" w:space="0" w:sz="6" w:val="single"/>
                  </w:tcBorders>
                  <w:shd w:fill="auto" w:val="clear"/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1">
                  <w:pPr>
                    <w:spacing w:after="0" w:before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6"/>
                      <w:szCs w:val="26"/>
                      <w:rtl w:val="0"/>
                    </w:rPr>
                    <w:t xml:space="preserve">60,6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6" w:val="single"/>
                    <w:right w:color="000000" w:space="0" w:sz="6" w:val="single"/>
                  </w:tcBorders>
                  <w:shd w:fill="auto" w:val="clear"/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2">
                  <w:pPr>
                    <w:spacing w:after="0" w:before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6"/>
                      <w:szCs w:val="26"/>
                      <w:rtl w:val="0"/>
                    </w:rPr>
                    <w:t xml:space="preserve">60,15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6" w:val="single"/>
                    <w:right w:color="000000" w:space="0" w:sz="6" w:val="single"/>
                  </w:tcBorders>
                  <w:shd w:fill="auto" w:val="clear"/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3">
                  <w:pPr>
                    <w:spacing w:after="0" w:before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6"/>
                      <w:szCs w:val="26"/>
                      <w:rtl w:val="0"/>
                    </w:rPr>
                    <w:t xml:space="preserve">59,45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6" w:val="single"/>
                    <w:right w:color="000000" w:space="0" w:sz="6" w:val="single"/>
                  </w:tcBorders>
                  <w:shd w:fill="auto" w:val="clear"/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4">
                  <w:pPr>
                    <w:spacing w:after="0" w:before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6"/>
                      <w:szCs w:val="26"/>
                      <w:rtl w:val="0"/>
                    </w:rPr>
                    <w:t xml:space="preserve">60,096</w:t>
                  </w:r>
                </w:p>
              </w:tc>
            </w:tr>
            <w:tr>
              <w:trPr>
                <w:cantSplit w:val="0"/>
                <w:trHeight w:val="34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shd w:fill="auto" w:val="clear"/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5">
                  <w:pPr>
                    <w:spacing w:after="0" w:before="0" w:line="240" w:lineRule="auto"/>
                    <w:rPr>
                      <w:rFonts w:ascii="Times New Roman" w:cs="Times New Roman" w:eastAsia="Times New Roman" w:hAnsi="Times New Roman"/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6"/>
                      <w:szCs w:val="26"/>
                      <w:rtl w:val="0"/>
                    </w:rPr>
                    <w:t xml:space="preserve">Ca²⁺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6" w:val="single"/>
                    <w:right w:color="000000" w:space="0" w:sz="6" w:val="single"/>
                  </w:tcBorders>
                  <w:shd w:fill="auto" w:val="clear"/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6">
                  <w:pPr>
                    <w:spacing w:after="0" w:before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6"/>
                      <w:szCs w:val="26"/>
                      <w:rtl w:val="0"/>
                    </w:rPr>
                    <w:t xml:space="preserve">0,05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6" w:val="single"/>
                    <w:right w:color="000000" w:space="0" w:sz="6" w:val="single"/>
                  </w:tcBorders>
                  <w:shd w:fill="auto" w:val="clear"/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7">
                  <w:pPr>
                    <w:spacing w:after="0" w:before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6"/>
                      <w:szCs w:val="26"/>
                      <w:rtl w:val="0"/>
                    </w:rPr>
                    <w:t xml:space="preserve">0,25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6" w:val="single"/>
                    <w:right w:color="000000" w:space="0" w:sz="6" w:val="single"/>
                  </w:tcBorders>
                  <w:shd w:fill="auto" w:val="clear"/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8">
                  <w:pPr>
                    <w:spacing w:after="0" w:before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6"/>
                      <w:szCs w:val="26"/>
                      <w:rtl w:val="0"/>
                    </w:rPr>
                    <w:t xml:space="preserve">0,3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6" w:val="single"/>
                    <w:right w:color="000000" w:space="0" w:sz="6" w:val="single"/>
                  </w:tcBorders>
                  <w:shd w:fill="auto" w:val="clear"/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9">
                  <w:pPr>
                    <w:spacing w:after="0" w:before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6"/>
                      <w:szCs w:val="26"/>
                      <w:rtl w:val="0"/>
                    </w:rPr>
                    <w:t xml:space="preserve">0,07</w:t>
                  </w:r>
                </w:p>
              </w:tc>
            </w:tr>
            <w:tr>
              <w:trPr>
                <w:cantSplit w:val="0"/>
                <w:trHeight w:val="34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shd w:fill="auto" w:val="clear"/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A">
                  <w:pPr>
                    <w:spacing w:after="0" w:before="0" w:line="240" w:lineRule="auto"/>
                    <w:rPr>
                      <w:rFonts w:ascii="Times New Roman" w:cs="Times New Roman" w:eastAsia="Times New Roman" w:hAnsi="Times New Roman"/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6"/>
                      <w:szCs w:val="26"/>
                      <w:rtl w:val="0"/>
                    </w:rPr>
                    <w:t xml:space="preserve">Mg²⁺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6" w:val="single"/>
                    <w:right w:color="000000" w:space="0" w:sz="6" w:val="single"/>
                  </w:tcBorders>
                  <w:shd w:fill="auto" w:val="clear"/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B">
                  <w:pPr>
                    <w:spacing w:after="0" w:before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6"/>
                      <w:szCs w:val="26"/>
                      <w:rtl w:val="0"/>
                    </w:rPr>
                    <w:t xml:space="preserve">0,01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6" w:val="single"/>
                    <w:right w:color="000000" w:space="0" w:sz="6" w:val="single"/>
                  </w:tcBorders>
                  <w:shd w:fill="auto" w:val="clear"/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C">
                  <w:pPr>
                    <w:spacing w:after="0" w:before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6"/>
                      <w:szCs w:val="26"/>
                      <w:rtl w:val="0"/>
                    </w:rPr>
                    <w:t xml:space="preserve">0,2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6" w:val="single"/>
                    <w:right w:color="000000" w:space="0" w:sz="6" w:val="single"/>
                  </w:tcBorders>
                  <w:shd w:fill="auto" w:val="clear"/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D">
                  <w:pPr>
                    <w:spacing w:after="0" w:before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6"/>
                      <w:szCs w:val="26"/>
                      <w:rtl w:val="0"/>
                    </w:rPr>
                    <w:t xml:space="preserve">0,45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6" w:val="single"/>
                    <w:right w:color="000000" w:space="0" w:sz="6" w:val="single"/>
                  </w:tcBorders>
                  <w:shd w:fill="auto" w:val="clear"/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E">
                  <w:pPr>
                    <w:spacing w:after="0" w:before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6"/>
                      <w:szCs w:val="26"/>
                      <w:rtl w:val="0"/>
                    </w:rPr>
                    <w:t xml:space="preserve">0,03</w:t>
                  </w:r>
                </w:p>
              </w:tc>
            </w:tr>
            <w:tr>
              <w:trPr>
                <w:cantSplit w:val="0"/>
                <w:trHeight w:val="34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shd w:fill="auto" w:val="clear"/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F">
                  <w:pPr>
                    <w:spacing w:after="0" w:before="0" w:line="240" w:lineRule="auto"/>
                    <w:rPr>
                      <w:rFonts w:ascii="Times New Roman" w:cs="Times New Roman" w:eastAsia="Times New Roman" w:hAnsi="Times New Roman"/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6"/>
                      <w:szCs w:val="26"/>
                      <w:rtl w:val="0"/>
                    </w:rPr>
                    <w:t xml:space="preserve">K⁺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6" w:val="single"/>
                    <w:right w:color="000000" w:space="0" w:sz="6" w:val="single"/>
                  </w:tcBorders>
                  <w:shd w:fill="auto" w:val="clear"/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A0">
                  <w:pPr>
                    <w:spacing w:after="0" w:before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6"/>
                      <w:szCs w:val="26"/>
                      <w:rtl w:val="0"/>
                    </w:rPr>
                    <w:t xml:space="preserve">0,01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6" w:val="single"/>
                    <w:right w:color="000000" w:space="0" w:sz="6" w:val="single"/>
                  </w:tcBorders>
                  <w:shd w:fill="auto" w:val="clear"/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A1">
                  <w:pPr>
                    <w:spacing w:after="0" w:before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6"/>
                      <w:szCs w:val="26"/>
                      <w:rtl w:val="0"/>
                    </w:rPr>
                    <w:t xml:space="preserve">0,25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6" w:val="single"/>
                    <w:right w:color="000000" w:space="0" w:sz="6" w:val="single"/>
                  </w:tcBorders>
                  <w:shd w:fill="auto" w:val="clear"/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A2">
                  <w:pPr>
                    <w:spacing w:after="0" w:before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6"/>
                      <w:szCs w:val="26"/>
                      <w:rtl w:val="0"/>
                    </w:rPr>
                    <w:t xml:space="preserve">0,3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6" w:val="single"/>
                    <w:right w:color="000000" w:space="0" w:sz="6" w:val="single"/>
                  </w:tcBorders>
                  <w:shd w:fill="auto" w:val="clear"/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A3">
                  <w:pPr>
                    <w:spacing w:after="0" w:before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6"/>
                      <w:szCs w:val="26"/>
                      <w:rtl w:val="0"/>
                    </w:rPr>
                    <w:t xml:space="preserve">0,1</w:t>
                  </w:r>
                </w:p>
              </w:tc>
            </w:tr>
            <w:tr>
              <w:trPr>
                <w:cantSplit w:val="0"/>
                <w:trHeight w:val="34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shd w:fill="auto" w:val="clear"/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A4">
                  <w:pPr>
                    <w:spacing w:after="0" w:before="0" w:line="240" w:lineRule="auto"/>
                    <w:rPr>
                      <w:rFonts w:ascii="Times New Roman" w:cs="Times New Roman" w:eastAsia="Times New Roman" w:hAnsi="Times New Roman"/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6"/>
                      <w:szCs w:val="26"/>
                      <w:rtl w:val="0"/>
                    </w:rPr>
                    <w:t xml:space="preserve">SO₄²⁻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6" w:val="single"/>
                    <w:right w:color="000000" w:space="0" w:sz="6" w:val="single"/>
                  </w:tcBorders>
                  <w:shd w:fill="auto" w:val="clear"/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A5">
                  <w:pPr>
                    <w:spacing w:after="0" w:before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6"/>
                      <w:szCs w:val="26"/>
                      <w:rtl w:val="0"/>
                    </w:rPr>
                    <w:t xml:space="preserve">0,05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6" w:val="single"/>
                    <w:right w:color="000000" w:space="0" w:sz="6" w:val="single"/>
                  </w:tcBorders>
                  <w:shd w:fill="auto" w:val="clear"/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A6">
                  <w:pPr>
                    <w:spacing w:after="0" w:before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6"/>
                      <w:szCs w:val="26"/>
                      <w:rtl w:val="0"/>
                    </w:rPr>
                    <w:t xml:space="preserve">0,65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6" w:val="single"/>
                    <w:right w:color="000000" w:space="0" w:sz="6" w:val="single"/>
                  </w:tcBorders>
                  <w:shd w:fill="auto" w:val="clear"/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A7">
                  <w:pPr>
                    <w:spacing w:after="0" w:before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6"/>
                      <w:szCs w:val="26"/>
                      <w:rtl w:val="0"/>
                    </w:rPr>
                    <w:t xml:space="preserve">0,5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6" w:val="single"/>
                    <w:right w:color="000000" w:space="0" w:sz="6" w:val="single"/>
                  </w:tcBorders>
                  <w:shd w:fill="auto" w:val="clear"/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A8">
                  <w:pPr>
                    <w:spacing w:after="0" w:before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6"/>
                      <w:szCs w:val="26"/>
                      <w:rtl w:val="0"/>
                    </w:rPr>
                    <w:t xml:space="preserve">0,07</w:t>
                  </w:r>
                </w:p>
              </w:tc>
            </w:tr>
            <w:tr>
              <w:trPr>
                <w:cantSplit w:val="0"/>
                <w:trHeight w:val="34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shd w:fill="auto" w:val="clear"/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A9">
                  <w:pPr>
                    <w:spacing w:after="0" w:before="0" w:line="240" w:lineRule="auto"/>
                    <w:rPr>
                      <w:rFonts w:ascii="Times New Roman" w:cs="Times New Roman" w:eastAsia="Times New Roman" w:hAnsi="Times New Roman"/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6"/>
                      <w:szCs w:val="26"/>
                      <w:rtl w:val="0"/>
                    </w:rPr>
                    <w:t xml:space="preserve">IO₃⁻ або I⁻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6" w:val="single"/>
                    <w:right w:color="000000" w:space="0" w:sz="6" w:val="single"/>
                  </w:tcBorders>
                  <w:shd w:fill="auto" w:val="clear"/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AA">
                  <w:pPr>
                    <w:spacing w:after="0" w:before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6"/>
                      <w:szCs w:val="26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6" w:val="single"/>
                    <w:right w:color="000000" w:space="0" w:sz="6" w:val="single"/>
                  </w:tcBorders>
                  <w:shd w:fill="auto" w:val="clear"/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AB">
                  <w:pPr>
                    <w:spacing w:after="0" w:before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6"/>
                      <w:szCs w:val="26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6" w:val="single"/>
                    <w:right w:color="000000" w:space="0" w:sz="6" w:val="single"/>
                  </w:tcBorders>
                  <w:shd w:fill="auto" w:val="clear"/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AC">
                  <w:pPr>
                    <w:spacing w:after="0" w:before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6"/>
                      <w:szCs w:val="26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6" w:val="single"/>
                    <w:right w:color="000000" w:space="0" w:sz="6" w:val="single"/>
                  </w:tcBorders>
                  <w:shd w:fill="auto" w:val="clear"/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AD">
                  <w:pPr>
                    <w:spacing w:after="0" w:before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6"/>
                      <w:szCs w:val="26"/>
                      <w:rtl w:val="0"/>
                    </w:rPr>
                    <w:t xml:space="preserve">0,002–0,004</w:t>
                  </w:r>
                </w:p>
              </w:tc>
            </w:tr>
          </w:tbl>
          <w:p w:rsidR="00000000" w:rsidDel="00000000" w:rsidP="00000000" w:rsidRDefault="00000000" w:rsidRPr="00000000" w14:paraId="000000AE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Щоб запобігти утворенню грудочок, злипанню кристалів та збереженню сипкості, до кам’яної солі додають харчові добавки, які маркують Е-числами. Найпоширенішими є калій фероціанід (Е536), кальцій карбонат (Е170), кремнезем  (Е551).</w:t>
            </w:r>
          </w:p>
          <w:p w:rsidR="00000000" w:rsidDel="00000000" w:rsidP="00000000" w:rsidRDefault="00000000" w:rsidRPr="00000000" w14:paraId="000000B0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В українській усній народній творчості є багато приказок і загадок про кам’яну сіль. До прикладу, така загадка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Кришталиночки тверді,</w:t>
            </w:r>
          </w:p>
          <w:p w:rsidR="00000000" w:rsidDel="00000000" w:rsidP="00000000" w:rsidRDefault="00000000" w:rsidRPr="00000000" w14:paraId="000000B2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Світлі – аж іскряться.</w:t>
            </w:r>
          </w:p>
          <w:p w:rsidR="00000000" w:rsidDel="00000000" w:rsidP="00000000" w:rsidRDefault="00000000" w:rsidRPr="00000000" w14:paraId="000000B3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Народились у воді,</w:t>
            </w:r>
          </w:p>
          <w:p w:rsidR="00000000" w:rsidDel="00000000" w:rsidP="00000000" w:rsidRDefault="00000000" w:rsidRPr="00000000" w14:paraId="000000B4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А води бояться.</w:t>
            </w:r>
          </w:p>
          <w:p w:rsidR="00000000" w:rsidDel="00000000" w:rsidP="00000000" w:rsidRDefault="00000000" w:rsidRPr="00000000" w14:paraId="000000B5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Але сіль – не тільки харчова спеція, а й сировина для хімічної промисловості. З неї отримують хлор (Cl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subscript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), натрій (Na) і натрій гідроксид (NaOH).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6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ЗАВДАННЯ</w:t>
      </w:r>
    </w:p>
    <w:p w:rsidR="00000000" w:rsidDel="00000000" w:rsidP="00000000" w:rsidRDefault="00000000" w:rsidRPr="00000000" w14:paraId="000000B8">
      <w:pPr>
        <w:shd w:fill="ffffff" w:val="clear"/>
        <w:spacing w:after="200" w:before="0" w:line="240" w:lineRule="auto"/>
        <w:ind w:left="0" w:right="220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Опрацюйте інформацію, наведену в таблиці, і виконайте завдання.</w:t>
      </w:r>
    </w:p>
    <w:p w:rsidR="00000000" w:rsidDel="00000000" w:rsidP="00000000" w:rsidRDefault="00000000" w:rsidRPr="00000000" w14:paraId="000000B9">
      <w:pPr>
        <w:shd w:fill="ffffff" w:val="clear"/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color w:val="33333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color w:val="333333"/>
          <w:sz w:val="26"/>
          <w:szCs w:val="26"/>
          <w:rtl w:val="0"/>
        </w:rPr>
        <w:t xml:space="preserve">1.1. Укажіть символи та місце в періодичній системі хімічних елементів, з яких утворено основний компонент кухонної солі.</w:t>
      </w:r>
    </w:p>
    <w:tbl>
      <w:tblPr>
        <w:tblStyle w:val="Table12"/>
        <w:tblW w:w="664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135"/>
        <w:gridCol w:w="1770"/>
        <w:gridCol w:w="1740"/>
        <w:tblGridChange w:id="0">
          <w:tblGrid>
            <w:gridCol w:w="3135"/>
            <w:gridCol w:w="1770"/>
            <w:gridCol w:w="1740"/>
          </w:tblGrid>
        </w:tblGridChange>
      </w:tblGrid>
      <w:tr>
        <w:trPr>
          <w:cantSplit w:val="0"/>
          <w:trHeight w:val="345" w:hRule="atLeast"/>
          <w:tblHeader w:val="0"/>
        </w:trPr>
        <w:tc>
          <w:tcPr>
            <w:vMerge w:val="restart"/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A">
            <w:pPr>
              <w:spacing w:after="200" w:before="0" w:line="240" w:lineRule="auto"/>
              <w:ind w:left="420" w:firstLine="0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b8cce4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B">
            <w:pPr>
              <w:spacing w:after="200" w:before="0" w:line="240" w:lineRule="auto"/>
              <w:ind w:left="420" w:firstLine="0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Хімічні елементи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D">
            <w:pPr>
              <w:spacing w:after="200" w:before="0" w:line="240" w:lineRule="auto"/>
              <w:ind w:left="420" w:right="7.204724409448886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b8cce4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E">
            <w:pPr>
              <w:spacing w:after="200" w:before="0" w:line="240" w:lineRule="auto"/>
              <w:ind w:left="420" w:firstLine="0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b8cce4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F">
            <w:pPr>
              <w:spacing w:after="200" w:before="0" w:line="240" w:lineRule="auto"/>
              <w:ind w:left="420" w:firstLine="0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0">
            <w:pPr>
              <w:spacing w:after="200" w:before="0" w:line="240" w:lineRule="auto"/>
              <w:ind w:left="42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Номер групи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1">
            <w:pPr>
              <w:spacing w:after="200" w:before="0" w:line="240" w:lineRule="auto"/>
              <w:ind w:left="42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2">
            <w:pPr>
              <w:spacing w:after="200" w:before="0" w:line="240" w:lineRule="auto"/>
              <w:ind w:left="42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3">
            <w:pPr>
              <w:spacing w:after="200" w:before="0" w:line="240" w:lineRule="auto"/>
              <w:ind w:left="42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Номер періоду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4">
            <w:pPr>
              <w:spacing w:after="200" w:before="0" w:line="240" w:lineRule="auto"/>
              <w:ind w:left="42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5">
            <w:pPr>
              <w:spacing w:after="200" w:before="0" w:line="240" w:lineRule="auto"/>
              <w:ind w:left="42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6">
            <w:pPr>
              <w:spacing w:after="200" w:before="0" w:line="240" w:lineRule="auto"/>
              <w:ind w:left="42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Природна родина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7">
            <w:pPr>
              <w:spacing w:after="200" w:before="0" w:line="240" w:lineRule="auto"/>
              <w:ind w:left="42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8">
            <w:pPr>
              <w:spacing w:after="200" w:before="0" w:line="240" w:lineRule="auto"/>
              <w:ind w:left="42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C9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1.2. Випишіть символи мікроелементів, що містяться в морській солі:</w:t>
      </w:r>
    </w:p>
    <w:p w:rsidR="00000000" w:rsidDel="00000000" w:rsidP="00000000" w:rsidRDefault="00000000" w:rsidRPr="00000000" w14:paraId="000000CB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</w:t>
      </w:r>
    </w:p>
    <w:p w:rsidR="00000000" w:rsidDel="00000000" w:rsidP="00000000" w:rsidRDefault="00000000" w:rsidRPr="00000000" w14:paraId="000000CC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2.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Упишіть в клітинки таблиці формули катіонів й аніонів, яких у кам’яній солі найбільше. Обчисліть кількості електронів, протонів і нейтронів у них, використавши інформацію, наведену в періодичній таблиці (відносні атомні маси елементів округліть до цілих).</w:t>
      </w:r>
      <w:r w:rsidDel="00000000" w:rsidR="00000000" w:rsidRPr="00000000">
        <w:rPr>
          <w:rtl w:val="0"/>
        </w:rPr>
      </w:r>
    </w:p>
    <w:tbl>
      <w:tblPr>
        <w:tblStyle w:val="Table13"/>
        <w:tblW w:w="888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190"/>
        <w:gridCol w:w="2265"/>
        <w:gridCol w:w="2190"/>
        <w:gridCol w:w="2235"/>
        <w:tblGridChange w:id="0">
          <w:tblGrid>
            <w:gridCol w:w="2190"/>
            <w:gridCol w:w="2265"/>
            <w:gridCol w:w="2190"/>
            <w:gridCol w:w="2235"/>
          </w:tblGrid>
        </w:tblGridChange>
      </w:tblGrid>
      <w:tr>
        <w:trPr>
          <w:cantSplit w:val="0"/>
          <w:trHeight w:val="345" w:hRule="atLeast"/>
          <w:tblHeader w:val="0"/>
        </w:trPr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5dfec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E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F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Формула</w:t>
            </w:r>
          </w:p>
        </w:tc>
        <w:tc>
          <w:tcPr>
            <w:gridSpan w:val="3"/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dbe5f1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0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Кількість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3">
            <w:pPr>
              <w:spacing w:after="200" w:before="0" w:line="240" w:lineRule="auto"/>
              <w:ind w:right="7.204724409448886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dbe5f1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4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електронів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dbe5f1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5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протонів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dbe5f1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6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нейтронів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5dfec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7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катіона: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8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9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A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5dfec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B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аніона: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C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D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E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DF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color w:val="33333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3.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333333"/>
          <w:sz w:val="26"/>
          <w:szCs w:val="26"/>
          <w:rtl w:val="0"/>
        </w:rPr>
        <w:t xml:space="preserve">Виконайте завдання.</w:t>
      </w:r>
    </w:p>
    <w:p w:rsidR="00000000" w:rsidDel="00000000" w:rsidP="00000000" w:rsidRDefault="00000000" w:rsidRPr="00000000" w14:paraId="000000E1">
      <w:pPr>
        <w:shd w:fill="ffffff" w:val="clear"/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3.1. Напишіть хімічне рівняння одержання хлору й натрію розкладанням натрію хлориду.</w:t>
      </w:r>
    </w:p>
    <w:p w:rsidR="00000000" w:rsidDel="00000000" w:rsidP="00000000" w:rsidRDefault="00000000" w:rsidRPr="00000000" w14:paraId="000000E2">
      <w:pPr>
        <w:shd w:fill="ffffff" w:val="clear"/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</w:t>
      </w:r>
    </w:p>
    <w:p w:rsidR="00000000" w:rsidDel="00000000" w:rsidP="00000000" w:rsidRDefault="00000000" w:rsidRPr="00000000" w14:paraId="000000E3">
      <w:pPr>
        <w:shd w:fill="ffffff" w:val="clear"/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E4">
      <w:pPr>
        <w:shd w:fill="ffffff" w:val="clear"/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3.2.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 На Дрогобицькій солеварні збільшено потужності виробництва – нині тут виварюють близько 60 тонн солі в місяць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Обчисліть об’єм (м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vertAlign w:val="superscript"/>
          <w:rtl w:val="0"/>
        </w:rPr>
        <w:t xml:space="preserve">3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, н.у.) хлору, який можна одержати з солі цієї маси, якщо масова частка натрію хлориду в ній становить 97,5 %. Візьміть до уваги, що 1м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vertAlign w:val="superscript"/>
          <w:rtl w:val="0"/>
        </w:rPr>
        <w:t xml:space="preserve">3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= 1000 л.</w:t>
      </w:r>
      <w:r w:rsidDel="00000000" w:rsidR="00000000" w:rsidRPr="00000000">
        <w:rPr>
          <w:rtl w:val="0"/>
        </w:rPr>
      </w:r>
    </w:p>
    <w:tbl>
      <w:tblPr>
        <w:tblStyle w:val="Table14"/>
        <w:tblW w:w="9372.519685039371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7521.520499592724"/>
        <w:gridCol w:w="1850.9991854466468"/>
        <w:tblGridChange w:id="0">
          <w:tblGrid>
            <w:gridCol w:w="7521.520499592724"/>
            <w:gridCol w:w="1850.9991854466468"/>
          </w:tblGrid>
        </w:tblGridChange>
      </w:tblGrid>
      <w:tr>
        <w:trPr>
          <w:cantSplit w:val="0"/>
          <w:trHeight w:val="2594.2382812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5">
            <w:pPr>
              <w:spacing w:after="200" w:before="0" w:line="240" w:lineRule="auto"/>
              <w:ind w:left="4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Обчислення:</w:t>
            </w:r>
          </w:p>
          <w:p w:rsidR="00000000" w:rsidDel="00000000" w:rsidP="00000000" w:rsidRDefault="00000000" w:rsidRPr="00000000" w14:paraId="000000E6">
            <w:pPr>
              <w:spacing w:after="200" w:before="0" w:line="240" w:lineRule="auto"/>
              <w:ind w:left="4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E7">
            <w:pPr>
              <w:spacing w:after="200" w:before="0" w:line="240" w:lineRule="auto"/>
              <w:ind w:left="4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E8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9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A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B">
            <w:pPr>
              <w:spacing w:after="200" w:before="0" w:line="240" w:lineRule="auto"/>
              <w:ind w:left="4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Відповідь:</w:t>
            </w:r>
          </w:p>
          <w:p w:rsidR="00000000" w:rsidDel="00000000" w:rsidP="00000000" w:rsidRDefault="00000000" w:rsidRPr="00000000" w14:paraId="000000EC">
            <w:pPr>
              <w:spacing w:after="200" w:before="0" w:line="240" w:lineRule="auto"/>
              <w:ind w:left="4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ED">
      <w:pPr>
        <w:shd w:fill="ffffff" w:val="clear"/>
        <w:spacing w:after="200" w:before="0" w:line="240" w:lineRule="auto"/>
        <w:jc w:val="both"/>
        <w:rPr>
          <w:rFonts w:ascii="Times New Roman" w:cs="Times New Roman" w:eastAsia="Times New Roman" w:hAnsi="Times New Roman"/>
          <w:color w:val="333333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shd w:fill="ffffff" w:val="clear"/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3.3.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Установіть відповідність між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формулами (1–3) речовин та видом  хімічного зв’язку (А – Д) в цих речовинах.</w:t>
      </w:r>
    </w:p>
    <w:tbl>
      <w:tblPr>
        <w:tblStyle w:val="Table15"/>
        <w:tblW w:w="907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590"/>
        <w:gridCol w:w="4650"/>
        <w:gridCol w:w="555"/>
        <w:gridCol w:w="420"/>
        <w:gridCol w:w="420"/>
        <w:gridCol w:w="465"/>
        <w:gridCol w:w="465"/>
        <w:gridCol w:w="510"/>
        <w:tblGridChange w:id="0">
          <w:tblGrid>
            <w:gridCol w:w="1590"/>
            <w:gridCol w:w="4650"/>
            <w:gridCol w:w="555"/>
            <w:gridCol w:w="420"/>
            <w:gridCol w:w="420"/>
            <w:gridCol w:w="465"/>
            <w:gridCol w:w="465"/>
            <w:gridCol w:w="510"/>
          </w:tblGrid>
        </w:tblGridChange>
      </w:tblGrid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F">
            <w:pPr>
              <w:spacing w:after="200" w:before="0" w:line="240" w:lineRule="auto"/>
              <w:ind w:left="140" w:right="140" w:firstLine="0"/>
              <w:rPr>
                <w:rFonts w:ascii="Times New Roman" w:cs="Times New Roman" w:eastAsia="Times New Roman" w:hAnsi="Times New Roman"/>
                <w:color w:val="33333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 Na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333333"/>
                <w:sz w:val="26"/>
                <w:szCs w:val="26"/>
                <w:rtl w:val="0"/>
              </w:rPr>
              <w:t xml:space="preserve">Cl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0">
            <w:pPr>
              <w:spacing w:after="200" w:before="0" w:line="240" w:lineRule="auto"/>
              <w:ind w:left="140" w:right="140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 ковалентний неполярний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1">
            <w:pPr>
              <w:spacing w:after="200" w:before="0" w:line="240" w:lineRule="auto"/>
              <w:ind w:left="140" w:right="140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2">
            <w:pPr>
              <w:spacing w:after="200" w:before="0" w:line="240" w:lineRule="auto"/>
              <w:ind w:right="140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А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3">
            <w:pPr>
              <w:spacing w:after="200" w:before="0" w:line="240" w:lineRule="auto"/>
              <w:ind w:right="140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Б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4">
            <w:pPr>
              <w:spacing w:after="200" w:before="0" w:line="240" w:lineRule="auto"/>
              <w:ind w:right="140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В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5">
            <w:pPr>
              <w:spacing w:after="200" w:before="0" w:line="240" w:lineRule="auto"/>
              <w:ind w:right="140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Г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6">
            <w:pPr>
              <w:spacing w:after="200" w:before="0" w:line="240" w:lineRule="auto"/>
              <w:ind w:right="140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Д</w:t>
            </w:r>
          </w:p>
        </w:tc>
      </w:tr>
      <w:tr>
        <w:trPr>
          <w:cantSplit w:val="0"/>
          <w:trHeight w:val="39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7">
            <w:pPr>
              <w:spacing w:after="200" w:before="0" w:line="240" w:lineRule="auto"/>
              <w:ind w:left="140" w:right="140" w:firstLine="0"/>
              <w:rPr>
                <w:rFonts w:ascii="Times New Roman" w:cs="Times New Roman" w:eastAsia="Times New Roman" w:hAnsi="Times New Roman"/>
                <w:sz w:val="26"/>
                <w:szCs w:val="26"/>
                <w:vertAlign w:val="sub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 Cl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subscript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8">
            <w:pPr>
              <w:spacing w:after="200" w:before="0" w:line="240" w:lineRule="auto"/>
              <w:ind w:left="140" w:right="140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Б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 ковалентний полярний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9">
            <w:pPr>
              <w:spacing w:after="200" w:before="0" w:line="240" w:lineRule="auto"/>
              <w:ind w:left="140" w:right="140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A">
            <w:pPr>
              <w:spacing w:after="200" w:before="0" w:line="240" w:lineRule="auto"/>
              <w:ind w:left="140" w:right="140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B">
            <w:pPr>
              <w:spacing w:after="200" w:before="0" w:line="240" w:lineRule="auto"/>
              <w:ind w:left="140" w:right="140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C">
            <w:pPr>
              <w:spacing w:after="200" w:before="0" w:line="240" w:lineRule="auto"/>
              <w:ind w:left="140" w:right="140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D">
            <w:pPr>
              <w:spacing w:after="200" w:before="0" w:line="240" w:lineRule="auto"/>
              <w:ind w:left="140" w:right="140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E">
            <w:pPr>
              <w:spacing w:after="200" w:before="0" w:line="240" w:lineRule="auto"/>
              <w:ind w:left="140" w:right="140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F">
            <w:pPr>
              <w:spacing w:after="200" w:before="0" w:line="240" w:lineRule="auto"/>
              <w:ind w:left="140" w:right="140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3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Na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0">
            <w:pPr>
              <w:spacing w:after="200" w:before="0" w:line="240" w:lineRule="auto"/>
              <w:ind w:left="140" w:right="140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 металічний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1">
            <w:pPr>
              <w:spacing w:after="200" w:before="0" w:line="240" w:lineRule="auto"/>
              <w:ind w:left="140" w:right="140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2">
            <w:pPr>
              <w:spacing w:after="200" w:before="0" w:line="240" w:lineRule="auto"/>
              <w:ind w:left="140" w:right="140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3">
            <w:pPr>
              <w:spacing w:after="200" w:before="0" w:line="240" w:lineRule="auto"/>
              <w:ind w:left="140" w:right="140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4">
            <w:pPr>
              <w:spacing w:after="200" w:before="0" w:line="240" w:lineRule="auto"/>
              <w:ind w:left="140" w:right="140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5">
            <w:pPr>
              <w:spacing w:after="200" w:before="0" w:line="240" w:lineRule="auto"/>
              <w:ind w:left="140" w:right="140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6">
            <w:pPr>
              <w:spacing w:after="200" w:before="0" w:line="240" w:lineRule="auto"/>
              <w:ind w:left="140" w:right="140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7">
            <w:pPr>
              <w:spacing w:after="200" w:before="0" w:line="240" w:lineRule="auto"/>
              <w:ind w:left="140" w:right="140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8">
            <w:pPr>
              <w:spacing w:after="200" w:before="0" w:line="240" w:lineRule="auto"/>
              <w:ind w:left="140" w:right="140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Г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 водневий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9">
            <w:pPr>
              <w:spacing w:after="200" w:before="0" w:line="240" w:lineRule="auto"/>
              <w:ind w:left="140" w:right="140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A">
            <w:pPr>
              <w:spacing w:after="200" w:before="0" w:line="240" w:lineRule="auto"/>
              <w:ind w:left="140" w:right="140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B">
            <w:pPr>
              <w:spacing w:after="200" w:before="0" w:line="240" w:lineRule="auto"/>
              <w:ind w:left="140" w:right="140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C">
            <w:pPr>
              <w:spacing w:after="200" w:before="0" w:line="240" w:lineRule="auto"/>
              <w:ind w:left="140" w:right="140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D">
            <w:pPr>
              <w:spacing w:after="200" w:before="0" w:line="240" w:lineRule="auto"/>
              <w:ind w:left="140" w:right="140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E">
            <w:pPr>
              <w:spacing w:after="200" w:before="0" w:line="240" w:lineRule="auto"/>
              <w:ind w:left="140" w:right="140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F">
            <w:pPr>
              <w:spacing w:after="200" w:before="0" w:line="240" w:lineRule="auto"/>
              <w:ind w:left="140" w:right="140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0">
            <w:pPr>
              <w:spacing w:after="200" w:before="0" w:line="240" w:lineRule="auto"/>
              <w:ind w:left="140" w:right="140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Д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 йонний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1">
            <w:pPr>
              <w:spacing w:after="200" w:before="0" w:line="240" w:lineRule="auto"/>
              <w:ind w:left="140" w:right="140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2">
            <w:pPr>
              <w:spacing w:after="200" w:before="0" w:line="240" w:lineRule="auto"/>
              <w:ind w:left="140" w:right="140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3">
            <w:pPr>
              <w:spacing w:after="200" w:before="0" w:line="240" w:lineRule="auto"/>
              <w:ind w:left="140" w:right="140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4">
            <w:pPr>
              <w:spacing w:after="200" w:before="0" w:line="240" w:lineRule="auto"/>
              <w:ind w:left="140" w:right="140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5">
            <w:pPr>
              <w:spacing w:after="200" w:before="0" w:line="240" w:lineRule="auto"/>
              <w:ind w:left="140" w:right="140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6">
            <w:pPr>
              <w:spacing w:after="200" w:before="0" w:line="240" w:lineRule="auto"/>
              <w:ind w:left="140" w:right="140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117">
      <w:pPr>
        <w:shd w:fill="ffffff" w:val="clear"/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8">
      <w:pPr>
        <w:shd w:fill="ffffff" w:val="clear"/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4.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Розподіліть хімічні елементи, що містяться в йодованій кухонній солі на металічні і неметалічні.</w:t>
      </w:r>
    </w:p>
    <w:p w:rsidR="00000000" w:rsidDel="00000000" w:rsidP="00000000" w:rsidRDefault="00000000" w:rsidRPr="00000000" w14:paraId="00000119">
      <w:pPr>
        <w:shd w:fill="ffffff" w:val="clear"/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Металічні  елементи_____________________________________________­­­­­­­­­­­­­­­­­­­­</w:t>
      </w:r>
    </w:p>
    <w:p w:rsidR="00000000" w:rsidDel="00000000" w:rsidP="00000000" w:rsidRDefault="00000000" w:rsidRPr="00000000" w14:paraId="0000011A">
      <w:pPr>
        <w:shd w:fill="ffffff" w:val="clear"/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Неметалічні елементи ______________________________________________</w:t>
      </w:r>
    </w:p>
    <w:p w:rsidR="00000000" w:rsidDel="00000000" w:rsidP="00000000" w:rsidRDefault="00000000" w:rsidRPr="00000000" w14:paraId="0000011B">
      <w:pPr>
        <w:shd w:fill="ffffff" w:val="clear"/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11C">
      <w:pPr>
        <w:shd w:fill="ffffff" w:val="clear"/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5.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Опишіть три фізичні властивості кухонної солі, про які говориться в загадці.</w:t>
      </w:r>
    </w:p>
    <w:p w:rsidR="00000000" w:rsidDel="00000000" w:rsidP="00000000" w:rsidRDefault="00000000" w:rsidRPr="00000000" w14:paraId="0000011D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1. _______________________________________________________________</w:t>
      </w:r>
    </w:p>
    <w:p w:rsidR="00000000" w:rsidDel="00000000" w:rsidP="00000000" w:rsidRDefault="00000000" w:rsidRPr="00000000" w14:paraId="0000011E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2. _______________________________________________________________</w:t>
      </w:r>
    </w:p>
    <w:p w:rsidR="00000000" w:rsidDel="00000000" w:rsidP="00000000" w:rsidRDefault="00000000" w:rsidRPr="00000000" w14:paraId="0000011F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3. _______________________________________________________________</w:t>
      </w:r>
    </w:p>
    <w:p w:rsidR="00000000" w:rsidDel="00000000" w:rsidP="00000000" w:rsidRDefault="00000000" w:rsidRPr="00000000" w14:paraId="00000120">
      <w:pPr>
        <w:shd w:fill="ffffff" w:val="clear"/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1">
      <w:pPr>
        <w:shd w:fill="ffffff" w:val="clear"/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2">
      <w:pPr>
        <w:shd w:fill="ffffff" w:val="clear"/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3">
      <w:pPr>
        <w:shd w:fill="ffffff" w:val="clear"/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4">
      <w:pPr>
        <w:shd w:fill="ffffff" w:val="clear"/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333333"/>
          <w:sz w:val="26"/>
          <w:szCs w:val="26"/>
          <w:rtl w:val="0"/>
        </w:rPr>
        <w:t xml:space="preserve">6.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Йони натрію, одним із джерел яких є кухонна сіль, мають вирішальне значення для здоров’я людини. Добова норма солі залежить від маси людини, її віку, місцевості, у якій вона мешкає, стану здоров’я. Обчисліть кількість катіонів Натрію і хлорид-аніонів, якіз надходять в організм людини протягом доби за умови споживання нею кухонної солі масою 5,85 г (вважайте, що кухонна сіль складається лише з натрію хлориду).</w:t>
      </w:r>
      <w:r w:rsidDel="00000000" w:rsidR="00000000" w:rsidRPr="00000000">
        <w:rPr>
          <w:rtl w:val="0"/>
        </w:rPr>
      </w:r>
    </w:p>
    <w:tbl>
      <w:tblPr>
        <w:tblStyle w:val="Table16"/>
        <w:tblW w:w="9372.519685039371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7641.757051495324"/>
        <w:gridCol w:w="1730.7626335440466"/>
        <w:tblGridChange w:id="0">
          <w:tblGrid>
            <w:gridCol w:w="7641.757051495324"/>
            <w:gridCol w:w="1730.7626335440466"/>
          </w:tblGrid>
        </w:tblGridChange>
      </w:tblGrid>
      <w:tr>
        <w:trPr>
          <w:cantSplit w:val="0"/>
          <w:trHeight w:val="2284.8632812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5">
            <w:pPr>
              <w:spacing w:after="200" w:before="0" w:line="240" w:lineRule="auto"/>
              <w:ind w:left="4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Обчислення:</w:t>
            </w:r>
          </w:p>
          <w:p w:rsidR="00000000" w:rsidDel="00000000" w:rsidP="00000000" w:rsidRDefault="00000000" w:rsidRPr="00000000" w14:paraId="00000126">
            <w:pPr>
              <w:spacing w:after="200" w:before="0" w:line="240" w:lineRule="auto"/>
              <w:ind w:left="4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127">
            <w:pPr>
              <w:spacing w:after="200" w:before="0" w:line="240" w:lineRule="auto"/>
              <w:ind w:left="4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128">
            <w:pPr>
              <w:spacing w:after="200" w:before="0" w:line="240" w:lineRule="auto"/>
              <w:ind w:left="4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129">
            <w:pPr>
              <w:spacing w:after="200" w:before="0" w:line="240" w:lineRule="auto"/>
              <w:ind w:left="4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A">
            <w:pPr>
              <w:spacing w:after="200" w:before="0" w:line="240" w:lineRule="auto"/>
              <w:ind w:left="4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Відповідь:</w:t>
            </w:r>
          </w:p>
          <w:p w:rsidR="00000000" w:rsidDel="00000000" w:rsidP="00000000" w:rsidRDefault="00000000" w:rsidRPr="00000000" w14:paraId="0000012B">
            <w:pPr>
              <w:spacing w:after="200" w:before="0" w:line="240" w:lineRule="auto"/>
              <w:ind w:left="4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12C">
      <w:pPr>
        <w:shd w:fill="ffffff" w:val="clear"/>
        <w:spacing w:after="200" w:before="200" w:line="240" w:lineRule="auto"/>
        <w:jc w:val="both"/>
        <w:rPr>
          <w:rFonts w:ascii="Times New Roman" w:cs="Times New Roman" w:eastAsia="Times New Roman" w:hAnsi="Times New Roman"/>
          <w:color w:val="ff0000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333333"/>
          <w:sz w:val="26"/>
          <w:szCs w:val="26"/>
          <w:rtl w:val="0"/>
        </w:rPr>
        <w:t xml:space="preserve">7.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Розмістіть вид кухонної солі за збільшенням вмісту Калію в ній.</w:t>
      </w:r>
      <w:r w:rsidDel="00000000" w:rsidR="00000000" w:rsidRPr="00000000">
        <w:rPr>
          <w:rtl w:val="0"/>
        </w:rPr>
      </w:r>
    </w:p>
    <w:tbl>
      <w:tblPr>
        <w:tblStyle w:val="Table17"/>
        <w:tblW w:w="892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745"/>
        <w:gridCol w:w="3270"/>
        <w:gridCol w:w="570"/>
        <w:gridCol w:w="585"/>
        <w:gridCol w:w="585"/>
        <w:gridCol w:w="585"/>
        <w:gridCol w:w="585"/>
        <w:tblGridChange w:id="0">
          <w:tblGrid>
            <w:gridCol w:w="2745"/>
            <w:gridCol w:w="3270"/>
            <w:gridCol w:w="570"/>
            <w:gridCol w:w="585"/>
            <w:gridCol w:w="585"/>
            <w:gridCol w:w="585"/>
            <w:gridCol w:w="585"/>
          </w:tblGrid>
        </w:tblGridChange>
      </w:tblGrid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D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E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F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0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А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1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Б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2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В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3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Г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4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 кам’яна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5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6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7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8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9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A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B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Б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 морська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C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D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E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F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0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1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2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 гімалайська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3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4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5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6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7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8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9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Г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йодована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A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B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C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D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E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F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150">
      <w:pPr>
        <w:shd w:fill="ffffff" w:val="clear"/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1">
      <w:pPr>
        <w:shd w:fill="ffffff" w:val="clear"/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8.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Розгляньте й проаналізуйте рисунок.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2">
      <w:pPr>
        <w:spacing w:after="200" w:before="0" w:line="240" w:lineRule="auto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Вміст Йоду в харчових продуктах, мкг на 100 г продукту</w:t>
      </w:r>
    </w:p>
    <w:p w:rsidR="00000000" w:rsidDel="00000000" w:rsidP="00000000" w:rsidRDefault="00000000" w:rsidRPr="00000000" w14:paraId="00000153">
      <w:pPr>
        <w:spacing w:after="200" w:before="0" w:line="240" w:lineRule="auto"/>
        <w:ind w:right="7.204724409448886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</w:rPr>
        <w:drawing>
          <wp:inline distB="114300" distT="114300" distL="114300" distR="114300">
            <wp:extent cx="4797712" cy="2501133"/>
            <wp:effectExtent b="12700" l="12700" r="12700" t="12700"/>
            <wp:docPr id="1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7"/>
                    <a:srcRect b="1781" l="0" r="0" t="1781"/>
                    <a:stretch>
                      <a:fillRect/>
                    </a:stretch>
                  </pic:blipFill>
                  <pic:spPr>
                    <a:xfrm>
                      <a:off x="0" y="0"/>
                      <a:ext cx="4797712" cy="2501133"/>
                    </a:xfrm>
                    <a:prstGeom prst="rect"/>
                    <a:ln w="12700">
                      <a:solidFill>
                        <a:srgbClr val="000000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4">
      <w:pPr>
        <w:spacing w:after="200" w:before="0" w:line="240" w:lineRule="auto"/>
        <w:jc w:val="center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Рисунок 2.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18"/>
          <w:szCs w:val="18"/>
          <w:rtl w:val="0"/>
        </w:rPr>
        <w:t xml:space="preserve"> Вміст йоду. </w:t>
      </w: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Примітка. Створено автором.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5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6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Розробіть денне меню для забезпечення добової потреби людини в Йоді, що становить 150 мкг, за умови вживання нею різних продуктів без використання для приготування їжі йодованої солі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Беріть для складання меню середнє значення вмісту Йоду в харчових продуктах, а масу яйця вважайте такою, що дорівнює 70 г.  </w:t>
      </w:r>
    </w:p>
    <w:p w:rsidR="00000000" w:rsidDel="00000000" w:rsidP="00000000" w:rsidRDefault="00000000" w:rsidRPr="00000000" w14:paraId="00000157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333333"/>
          <w:sz w:val="26"/>
          <w:szCs w:val="26"/>
          <w:highlight w:val="white"/>
          <w:rtl w:val="0"/>
        </w:rPr>
        <w:t xml:space="preserve">Подайте меню у формі таблиці</w:t>
      </w:r>
      <w:r w:rsidDel="00000000" w:rsidR="00000000" w:rsidRPr="00000000">
        <w:rPr>
          <w:rFonts w:ascii="Times New Roman" w:cs="Times New Roman" w:eastAsia="Times New Roman" w:hAnsi="Times New Roman"/>
          <w:color w:val="333333"/>
          <w:sz w:val="26"/>
          <w:szCs w:val="26"/>
          <w:highlight w:val="white"/>
          <w:rtl w:val="0"/>
        </w:rPr>
        <w:t xml:space="preserve"> (зважте на те, що не всі рядки таблиці мають бути заповнені обов’язково).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158">
      <w:pPr>
        <w:spacing w:after="200" w:before="0" w:line="240" w:lineRule="auto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ДЕННЕ МЕНЮ</w:t>
      </w:r>
    </w:p>
    <w:tbl>
      <w:tblPr>
        <w:tblStyle w:val="Table18"/>
        <w:tblW w:w="888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085"/>
        <w:gridCol w:w="2490"/>
        <w:gridCol w:w="2235"/>
        <w:gridCol w:w="2070"/>
        <w:tblGridChange w:id="0">
          <w:tblGrid>
            <w:gridCol w:w="2085"/>
            <w:gridCol w:w="2490"/>
            <w:gridCol w:w="2235"/>
            <w:gridCol w:w="2070"/>
          </w:tblGrid>
        </w:tblGridChange>
      </w:tblGrid>
      <w:tr>
        <w:trPr>
          <w:cantSplit w:val="0"/>
          <w:trHeight w:val="814.7460937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be5f1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9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Прийом їжі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dbe5f1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A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Назва продукту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dbe5f1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B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Кількість,</w:t>
            </w:r>
          </w:p>
          <w:p w:rsidR="00000000" w:rsidDel="00000000" w:rsidP="00000000" w:rsidRDefault="00000000" w:rsidRPr="00000000" w14:paraId="0000015C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маса, г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dbe5f1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D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Уміст Йоду, мкг</w:t>
            </w:r>
          </w:p>
        </w:tc>
      </w:tr>
      <w:tr>
        <w:trPr>
          <w:cantSplit w:val="0"/>
          <w:trHeight w:val="467.373046875" w:hRule="atLeast"/>
          <w:tblHeader w:val="0"/>
        </w:trPr>
        <w:tc>
          <w:tcPr>
            <w:vMerge w:val="restart"/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be5f1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E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15F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Сніданок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0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1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2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3">
            <w:pPr>
              <w:spacing w:after="200" w:before="0" w:line="240" w:lineRule="auto"/>
              <w:ind w:right="7.204724409448886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4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5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6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7">
            <w:pPr>
              <w:spacing w:after="200" w:before="0" w:line="240" w:lineRule="auto"/>
              <w:ind w:right="7.204724409448886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8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9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A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vMerge w:val="restart"/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be5f1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B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16C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Обід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D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E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F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0">
            <w:pPr>
              <w:spacing w:after="200" w:before="0" w:line="240" w:lineRule="auto"/>
              <w:ind w:right="7.204724409448886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1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2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3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4">
            <w:pPr>
              <w:spacing w:after="200" w:before="0" w:line="240" w:lineRule="auto"/>
              <w:ind w:right="7.204724409448886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5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6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7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vMerge w:val="restart"/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be5f1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8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179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Вечеря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A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B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C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D">
            <w:pPr>
              <w:spacing w:after="200" w:before="0" w:line="240" w:lineRule="auto"/>
              <w:ind w:right="7.204724409448886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E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F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0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1">
            <w:pPr>
              <w:spacing w:after="200" w:before="0" w:line="240" w:lineRule="auto"/>
              <w:ind w:right="7.204724409448886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2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3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4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185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6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color w:val="33333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9.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Розгляньте рисунок, опрацюйте інформацію і </w:t>
      </w:r>
      <w:r w:rsidDel="00000000" w:rsidR="00000000" w:rsidRPr="00000000">
        <w:rPr>
          <w:rFonts w:ascii="Times New Roman" w:cs="Times New Roman" w:eastAsia="Times New Roman" w:hAnsi="Times New Roman"/>
          <w:color w:val="333333"/>
          <w:sz w:val="26"/>
          <w:szCs w:val="26"/>
          <w:rtl w:val="0"/>
        </w:rPr>
        <w:t xml:space="preserve">виконайте завдання.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333333"/>
          <w:sz w:val="26"/>
          <w:szCs w:val="26"/>
          <w:rtl w:val="0"/>
        </w:rPr>
        <w:t xml:space="preserve">Таблиця 2</w:t>
      </w:r>
    </w:p>
    <w:tbl>
      <w:tblPr>
        <w:tblStyle w:val="Table19"/>
        <w:tblpPr w:leftFromText="180" w:rightFromText="180" w:topFromText="180" w:bottomFromText="180" w:vertAnchor="text" w:horzAnchor="text" w:tblpX="-360" w:tblpY="0"/>
        <w:tblW w:w="1009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390"/>
        <w:gridCol w:w="6705"/>
        <w:tblGridChange w:id="0">
          <w:tblGrid>
            <w:gridCol w:w="3390"/>
            <w:gridCol w:w="670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87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color w:val="333333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</w:rPr>
              <w:drawing>
                <wp:inline distB="114300" distT="114300" distL="114300" distR="114300">
                  <wp:extent cx="1934662" cy="3009900"/>
                  <wp:effectExtent b="0" l="0" r="0" t="0"/>
                  <wp:docPr id="4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4662" cy="30099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Рисунок 3.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18"/>
                <w:szCs w:val="18"/>
                <w:rtl w:val="0"/>
              </w:rPr>
              <w:t xml:space="preserve"> Сіль кухонна.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Примітка. Фото автора.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8">
            <w:pPr>
              <w:spacing w:after="0" w:before="0" w:line="240" w:lineRule="auto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0"/>
              <w:tblW w:w="6465.0" w:type="dxa"/>
              <w:jc w:val="left"/>
              <w:tblInd w:w="120.0" w:type="dxa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  <w:insideH w:color="000000" w:space="0" w:sz="0" w:val="nil"/>
                <w:insideV w:color="000000" w:space="0" w:sz="0" w:val="nil"/>
              </w:tblBorders>
              <w:tblLayout w:type="fixed"/>
              <w:tblLook w:val="0600"/>
            </w:tblPr>
            <w:tblGrid>
              <w:gridCol w:w="1635"/>
              <w:gridCol w:w="1020"/>
              <w:gridCol w:w="1005"/>
              <w:gridCol w:w="1485"/>
              <w:gridCol w:w="1320"/>
              <w:tblGridChange w:id="0">
                <w:tblGrid>
                  <w:gridCol w:w="1635"/>
                  <w:gridCol w:w="1020"/>
                  <w:gridCol w:w="1005"/>
                  <w:gridCol w:w="1485"/>
                  <w:gridCol w:w="1320"/>
                </w:tblGrid>
              </w:tblGridChange>
            </w:tblGrid>
            <w:tr>
              <w:trPr>
                <w:cantSplit w:val="0"/>
                <w:trHeight w:val="495" w:hRule="atLeast"/>
                <w:tblHeader w:val="0"/>
              </w:trPr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shd w:fill="d6e3bc" w:val="clear"/>
                  <w:tcMar>
                    <w:top w:w="0.0" w:type="dxa"/>
                    <w:bottom w:w="0.0" w:type="dxa"/>
                  </w:tcMar>
                </w:tcPr>
                <w:p w:rsidR="00000000" w:rsidDel="00000000" w:rsidP="00000000" w:rsidRDefault="00000000" w:rsidRPr="00000000" w14:paraId="00000189">
                  <w:pPr>
                    <w:spacing w:after="0" w:before="0" w:line="240" w:lineRule="auto"/>
                    <w:jc w:val="left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  <w:rtl w:val="0"/>
                    </w:rPr>
                    <w:t xml:space="preserve">канцерогенні</w:t>
                  </w:r>
                </w:p>
              </w:tc>
              <w:tc>
                <w:tcPr>
                  <w:gridSpan w:val="2"/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shd w:fill="d6e3bc" w:val="clear"/>
                  <w:tcMar>
                    <w:top w:w="0.0" w:type="dxa"/>
                    <w:bottom w:w="0.0" w:type="dxa"/>
                  </w:tcMar>
                </w:tcPr>
                <w:p w:rsidR="00000000" w:rsidDel="00000000" w:rsidP="00000000" w:rsidRDefault="00000000" w:rsidRPr="00000000" w14:paraId="0000018A">
                  <w:pPr>
                    <w:spacing w:after="0" w:before="0" w:line="240" w:lineRule="auto"/>
                    <w:ind w:left="0" w:firstLine="0"/>
                    <w:jc w:val="left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  <w:rtl w:val="0"/>
                    </w:rPr>
                    <w:t xml:space="preserve">небезпечні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shd w:fill="d6e3bc" w:val="clear"/>
                  <w:tcMar>
                    <w:top w:w="0.0" w:type="dxa"/>
                    <w:bottom w:w="0.0" w:type="dxa"/>
                  </w:tcMar>
                </w:tcPr>
                <w:p w:rsidR="00000000" w:rsidDel="00000000" w:rsidP="00000000" w:rsidRDefault="00000000" w:rsidRPr="00000000" w14:paraId="0000018C">
                  <w:pPr>
                    <w:spacing w:after="0" w:before="0" w:line="240" w:lineRule="auto"/>
                    <w:ind w:left="0" w:firstLine="0"/>
                    <w:jc w:val="left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  <w:rtl w:val="0"/>
                    </w:rPr>
                    <w:t xml:space="preserve">дуже небезпечні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shd w:fill="d6e3bc" w:val="clear"/>
                  <w:tcMar>
                    <w:top w:w="0.0" w:type="dxa"/>
                    <w:bottom w:w="0.0" w:type="dxa"/>
                  </w:tcMar>
                </w:tcPr>
                <w:p w:rsidR="00000000" w:rsidDel="00000000" w:rsidP="00000000" w:rsidRDefault="00000000" w:rsidRPr="00000000" w14:paraId="0000018D">
                  <w:pPr>
                    <w:spacing w:after="0" w:before="0" w:line="240" w:lineRule="auto"/>
                    <w:jc w:val="left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  <w:rtl w:val="0"/>
                    </w:rPr>
                    <w:t xml:space="preserve">заборонені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shd w:fill="eeece1" w:val="clear"/>
                  <w:tcMar>
                    <w:top w:w="0.0" w:type="dxa"/>
                    <w:bottom w:w="0.0" w:type="dxa"/>
                  </w:tcMar>
                </w:tcPr>
                <w:p w:rsidR="00000000" w:rsidDel="00000000" w:rsidP="00000000" w:rsidRDefault="00000000" w:rsidRPr="00000000" w14:paraId="0000018E">
                  <w:pPr>
                    <w:spacing w:after="0" w:before="0" w:line="240" w:lineRule="auto"/>
                    <w:ind w:left="280" w:firstLine="0"/>
                    <w:jc w:val="center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  <w:rtl w:val="0"/>
                    </w:rPr>
                    <w:t xml:space="preserve">Е 131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shd w:fill="eeece1" w:val="clear"/>
                  <w:tcMar>
                    <w:top w:w="0.0" w:type="dxa"/>
                    <w:bottom w:w="0.0" w:type="dxa"/>
                  </w:tcMar>
                </w:tcPr>
                <w:p w:rsidR="00000000" w:rsidDel="00000000" w:rsidP="00000000" w:rsidRDefault="00000000" w:rsidRPr="00000000" w14:paraId="0000018F">
                  <w:pPr>
                    <w:spacing w:after="0" w:before="0" w:line="240" w:lineRule="auto"/>
                    <w:ind w:left="280" w:hanging="250.944881889764"/>
                    <w:jc w:val="center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  <w:rtl w:val="0"/>
                    </w:rPr>
                    <w:t xml:space="preserve">Е 102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shd w:fill="eeece1" w:val="clear"/>
                  <w:tcMar>
                    <w:top w:w="0.0" w:type="dxa"/>
                    <w:bottom w:w="0.0" w:type="dxa"/>
                  </w:tcMar>
                </w:tcPr>
                <w:p w:rsidR="00000000" w:rsidDel="00000000" w:rsidP="00000000" w:rsidRDefault="00000000" w:rsidRPr="00000000" w14:paraId="00000190">
                  <w:pPr>
                    <w:spacing w:after="0" w:before="0" w:line="240" w:lineRule="auto"/>
                    <w:ind w:left="280" w:hanging="250.944881889764"/>
                    <w:jc w:val="center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  <w:rtl w:val="0"/>
                    </w:rPr>
                    <w:t xml:space="preserve">Е 228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shd w:fill="eeece1" w:val="clear"/>
                  <w:tcMar>
                    <w:top w:w="0.0" w:type="dxa"/>
                    <w:bottom w:w="0.0" w:type="dxa"/>
                  </w:tcMar>
                </w:tcPr>
                <w:p w:rsidR="00000000" w:rsidDel="00000000" w:rsidP="00000000" w:rsidRDefault="00000000" w:rsidRPr="00000000" w14:paraId="00000191">
                  <w:pPr>
                    <w:spacing w:after="0" w:before="0" w:line="240" w:lineRule="auto"/>
                    <w:ind w:hanging="195"/>
                    <w:jc w:val="center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  <w:rtl w:val="0"/>
                    </w:rPr>
                    <w:t xml:space="preserve">Е 123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shd w:fill="eeece1" w:val="clear"/>
                  <w:tcMar>
                    <w:top w:w="0.0" w:type="dxa"/>
                    <w:bottom w:w="0.0" w:type="dxa"/>
                  </w:tcMar>
                </w:tcPr>
                <w:p w:rsidR="00000000" w:rsidDel="00000000" w:rsidP="00000000" w:rsidRDefault="00000000" w:rsidRPr="00000000" w14:paraId="00000192">
                  <w:pPr>
                    <w:spacing w:after="0" w:before="0" w:line="240" w:lineRule="auto"/>
                    <w:ind w:hanging="285"/>
                    <w:jc w:val="center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  <w:rtl w:val="0"/>
                    </w:rPr>
                    <w:t xml:space="preserve">Е 103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shd w:fill="eeece1" w:val="clear"/>
                  <w:tcMar>
                    <w:top w:w="0.0" w:type="dxa"/>
                    <w:bottom w:w="0.0" w:type="dxa"/>
                  </w:tcMar>
                </w:tcPr>
                <w:p w:rsidR="00000000" w:rsidDel="00000000" w:rsidP="00000000" w:rsidRDefault="00000000" w:rsidRPr="00000000" w14:paraId="00000193">
                  <w:pPr>
                    <w:spacing w:after="0" w:before="0" w:line="240" w:lineRule="auto"/>
                    <w:ind w:left="280" w:firstLine="0"/>
                    <w:jc w:val="center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  <w:rtl w:val="0"/>
                    </w:rPr>
                    <w:t xml:space="preserve">Е 142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shd w:fill="eeece1" w:val="clear"/>
                  <w:tcMar>
                    <w:top w:w="0.0" w:type="dxa"/>
                    <w:bottom w:w="0.0" w:type="dxa"/>
                  </w:tcMar>
                </w:tcPr>
                <w:p w:rsidR="00000000" w:rsidDel="00000000" w:rsidP="00000000" w:rsidRDefault="00000000" w:rsidRPr="00000000" w14:paraId="00000194">
                  <w:pPr>
                    <w:spacing w:after="0" w:before="0" w:line="240" w:lineRule="auto"/>
                    <w:ind w:left="280" w:hanging="250.944881889764"/>
                    <w:jc w:val="center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  <w:rtl w:val="0"/>
                    </w:rPr>
                    <w:t xml:space="preserve">Е 110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shd w:fill="eeece1" w:val="clear"/>
                  <w:tcMar>
                    <w:top w:w="0.0" w:type="dxa"/>
                    <w:bottom w:w="0.0" w:type="dxa"/>
                  </w:tcMar>
                </w:tcPr>
                <w:p w:rsidR="00000000" w:rsidDel="00000000" w:rsidP="00000000" w:rsidRDefault="00000000" w:rsidRPr="00000000" w14:paraId="00000195">
                  <w:pPr>
                    <w:spacing w:after="0" w:before="0" w:line="240" w:lineRule="auto"/>
                    <w:ind w:left="280" w:hanging="250.944881889764"/>
                    <w:jc w:val="center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  <w:rtl w:val="0"/>
                    </w:rPr>
                    <w:t xml:space="preserve">Е 233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shd w:fill="eeece1" w:val="clear"/>
                  <w:tcMar>
                    <w:top w:w="0.0" w:type="dxa"/>
                    <w:bottom w:w="0.0" w:type="dxa"/>
                  </w:tcMar>
                </w:tcPr>
                <w:p w:rsidR="00000000" w:rsidDel="00000000" w:rsidP="00000000" w:rsidRDefault="00000000" w:rsidRPr="00000000" w14:paraId="00000196">
                  <w:pPr>
                    <w:spacing w:after="0" w:before="0" w:line="240" w:lineRule="auto"/>
                    <w:ind w:hanging="195"/>
                    <w:jc w:val="center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  <w:rtl w:val="0"/>
                    </w:rPr>
                    <w:t xml:space="preserve">Е 510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shd w:fill="eeece1" w:val="clear"/>
                  <w:tcMar>
                    <w:top w:w="0.0" w:type="dxa"/>
                    <w:bottom w:w="0.0" w:type="dxa"/>
                  </w:tcMar>
                </w:tcPr>
                <w:p w:rsidR="00000000" w:rsidDel="00000000" w:rsidP="00000000" w:rsidRDefault="00000000" w:rsidRPr="00000000" w14:paraId="00000197">
                  <w:pPr>
                    <w:spacing w:after="0" w:before="0" w:line="240" w:lineRule="auto"/>
                    <w:ind w:hanging="285"/>
                    <w:jc w:val="center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  <w:rtl w:val="0"/>
                    </w:rPr>
                    <w:t xml:space="preserve">Е 105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shd w:fill="eeece1" w:val="clear"/>
                  <w:tcMar>
                    <w:top w:w="0.0" w:type="dxa"/>
                    <w:bottom w:w="0.0" w:type="dxa"/>
                  </w:tcMar>
                </w:tcPr>
                <w:p w:rsidR="00000000" w:rsidDel="00000000" w:rsidP="00000000" w:rsidRDefault="00000000" w:rsidRPr="00000000" w14:paraId="00000198">
                  <w:pPr>
                    <w:spacing w:after="0" w:before="0" w:line="240" w:lineRule="auto"/>
                    <w:ind w:left="280" w:firstLine="0"/>
                    <w:jc w:val="center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  <w:rtl w:val="0"/>
                    </w:rPr>
                    <w:t xml:space="preserve">Е 153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shd w:fill="eeece1" w:val="clear"/>
                  <w:tcMar>
                    <w:top w:w="0.0" w:type="dxa"/>
                    <w:bottom w:w="0.0" w:type="dxa"/>
                  </w:tcMar>
                </w:tcPr>
                <w:p w:rsidR="00000000" w:rsidDel="00000000" w:rsidP="00000000" w:rsidRDefault="00000000" w:rsidRPr="00000000" w14:paraId="00000199">
                  <w:pPr>
                    <w:spacing w:after="0" w:before="0" w:line="240" w:lineRule="auto"/>
                    <w:ind w:left="280" w:hanging="250.944881889764"/>
                    <w:jc w:val="center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  <w:rtl w:val="0"/>
                    </w:rPr>
                    <w:t xml:space="preserve">Е 120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shd w:fill="eeece1" w:val="clear"/>
                  <w:tcMar>
                    <w:top w:w="0.0" w:type="dxa"/>
                    <w:bottom w:w="0.0" w:type="dxa"/>
                  </w:tcMar>
                </w:tcPr>
                <w:p w:rsidR="00000000" w:rsidDel="00000000" w:rsidP="00000000" w:rsidRDefault="00000000" w:rsidRPr="00000000" w14:paraId="0000019A">
                  <w:pPr>
                    <w:spacing w:after="0" w:before="0" w:line="240" w:lineRule="auto"/>
                    <w:ind w:left="280" w:hanging="250.944881889764"/>
                    <w:jc w:val="center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  <w:rtl w:val="0"/>
                    </w:rPr>
                    <w:t xml:space="preserve">Е 242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shd w:fill="eeece1" w:val="clear"/>
                  <w:tcMar>
                    <w:top w:w="0.0" w:type="dxa"/>
                    <w:bottom w:w="0.0" w:type="dxa"/>
                  </w:tcMar>
                </w:tcPr>
                <w:p w:rsidR="00000000" w:rsidDel="00000000" w:rsidP="00000000" w:rsidRDefault="00000000" w:rsidRPr="00000000" w14:paraId="0000019B">
                  <w:pPr>
                    <w:spacing w:after="0" w:before="0" w:line="240" w:lineRule="auto"/>
                    <w:ind w:hanging="195"/>
                    <w:jc w:val="center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  <w:rtl w:val="0"/>
                    </w:rPr>
                    <w:t xml:space="preserve">Е 513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shd w:fill="eeece1" w:val="clear"/>
                  <w:tcMar>
                    <w:top w:w="0.0" w:type="dxa"/>
                    <w:bottom w:w="0.0" w:type="dxa"/>
                  </w:tcMar>
                </w:tcPr>
                <w:p w:rsidR="00000000" w:rsidDel="00000000" w:rsidP="00000000" w:rsidRDefault="00000000" w:rsidRPr="00000000" w14:paraId="0000019C">
                  <w:pPr>
                    <w:spacing w:after="0" w:before="0" w:line="240" w:lineRule="auto"/>
                    <w:ind w:hanging="285"/>
                    <w:jc w:val="center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  <w:rtl w:val="0"/>
                    </w:rPr>
                    <w:t xml:space="preserve">Е 111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shd w:fill="eeece1" w:val="clear"/>
                  <w:tcMar>
                    <w:top w:w="0.0" w:type="dxa"/>
                    <w:bottom w:w="0.0" w:type="dxa"/>
                  </w:tcMar>
                </w:tcPr>
                <w:p w:rsidR="00000000" w:rsidDel="00000000" w:rsidP="00000000" w:rsidRDefault="00000000" w:rsidRPr="00000000" w14:paraId="0000019D">
                  <w:pPr>
                    <w:spacing w:after="0" w:before="0" w:line="240" w:lineRule="auto"/>
                    <w:ind w:left="280" w:firstLine="0"/>
                    <w:jc w:val="center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  <w:rtl w:val="0"/>
                    </w:rPr>
                    <w:t xml:space="preserve">Е 210-217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shd w:fill="eeece1" w:val="clear"/>
                  <w:tcMar>
                    <w:top w:w="0.0" w:type="dxa"/>
                    <w:bottom w:w="0.0" w:type="dxa"/>
                  </w:tcMar>
                </w:tcPr>
                <w:p w:rsidR="00000000" w:rsidDel="00000000" w:rsidP="00000000" w:rsidRDefault="00000000" w:rsidRPr="00000000" w14:paraId="0000019E">
                  <w:pPr>
                    <w:spacing w:after="0" w:before="0" w:line="240" w:lineRule="auto"/>
                    <w:ind w:left="280" w:hanging="250.944881889764"/>
                    <w:jc w:val="center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  <w:rtl w:val="0"/>
                    </w:rPr>
                    <w:t xml:space="preserve">Е 124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shd w:fill="eeece1" w:val="clear"/>
                  <w:tcMar>
                    <w:top w:w="0.0" w:type="dxa"/>
                    <w:bottom w:w="0.0" w:type="dxa"/>
                  </w:tcMar>
                </w:tcPr>
                <w:p w:rsidR="00000000" w:rsidDel="00000000" w:rsidP="00000000" w:rsidRDefault="00000000" w:rsidRPr="00000000" w14:paraId="0000019F">
                  <w:pPr>
                    <w:spacing w:after="0" w:before="0" w:line="240" w:lineRule="auto"/>
                    <w:ind w:left="280" w:hanging="250.944881889764"/>
                    <w:jc w:val="center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  <w:rtl w:val="0"/>
                    </w:rPr>
                    <w:t xml:space="preserve">Е 270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shd w:fill="eeece1" w:val="clear"/>
                  <w:tcMar>
                    <w:top w:w="0.0" w:type="dxa"/>
                    <w:bottom w:w="0.0" w:type="dxa"/>
                  </w:tcMar>
                </w:tcPr>
                <w:p w:rsidR="00000000" w:rsidDel="00000000" w:rsidP="00000000" w:rsidRDefault="00000000" w:rsidRPr="00000000" w14:paraId="000001A0">
                  <w:pPr>
                    <w:spacing w:after="0" w:before="0" w:line="240" w:lineRule="auto"/>
                    <w:ind w:hanging="195"/>
                    <w:jc w:val="center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  <w:rtl w:val="0"/>
                    </w:rPr>
                    <w:t xml:space="preserve">Е 527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shd w:fill="eeece1" w:val="clear"/>
                  <w:tcMar>
                    <w:top w:w="0.0" w:type="dxa"/>
                    <w:bottom w:w="0.0" w:type="dxa"/>
                  </w:tcMar>
                </w:tcPr>
                <w:p w:rsidR="00000000" w:rsidDel="00000000" w:rsidP="00000000" w:rsidRDefault="00000000" w:rsidRPr="00000000" w14:paraId="000001A1">
                  <w:pPr>
                    <w:spacing w:after="0" w:before="0" w:line="240" w:lineRule="auto"/>
                    <w:ind w:hanging="285"/>
                    <w:jc w:val="center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  <w:rtl w:val="0"/>
                    </w:rPr>
                    <w:t xml:space="preserve">Е 121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shd w:fill="eeece1" w:val="clear"/>
                  <w:tcMar>
                    <w:top w:w="0.0" w:type="dxa"/>
                    <w:bottom w:w="0.0" w:type="dxa"/>
                  </w:tcMar>
                </w:tcPr>
                <w:p w:rsidR="00000000" w:rsidDel="00000000" w:rsidP="00000000" w:rsidRDefault="00000000" w:rsidRPr="00000000" w14:paraId="000001A2">
                  <w:pPr>
                    <w:spacing w:after="0" w:before="0" w:line="240" w:lineRule="auto"/>
                    <w:ind w:left="280" w:firstLine="0"/>
                    <w:jc w:val="center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  <w:rtl w:val="0"/>
                    </w:rPr>
                    <w:t xml:space="preserve">Е 219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shd w:fill="eeece1" w:val="clear"/>
                  <w:tcMar>
                    <w:top w:w="0.0" w:type="dxa"/>
                    <w:bottom w:w="0.0" w:type="dxa"/>
                  </w:tcMar>
                </w:tcPr>
                <w:p w:rsidR="00000000" w:rsidDel="00000000" w:rsidP="00000000" w:rsidRDefault="00000000" w:rsidRPr="00000000" w14:paraId="000001A3">
                  <w:pPr>
                    <w:spacing w:after="0" w:before="0" w:line="240" w:lineRule="auto"/>
                    <w:ind w:left="280" w:hanging="250.944881889764"/>
                    <w:jc w:val="center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  <w:rtl w:val="0"/>
                    </w:rPr>
                    <w:t xml:space="preserve">Е 127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shd w:fill="eeece1" w:val="clear"/>
                  <w:tcMar>
                    <w:top w:w="0.0" w:type="dxa"/>
                    <w:bottom w:w="0.0" w:type="dxa"/>
                  </w:tcMar>
                </w:tcPr>
                <w:p w:rsidR="00000000" w:rsidDel="00000000" w:rsidP="00000000" w:rsidRDefault="00000000" w:rsidRPr="00000000" w14:paraId="000001A4">
                  <w:pPr>
                    <w:spacing w:after="0" w:before="0" w:line="240" w:lineRule="auto"/>
                    <w:ind w:left="280" w:hanging="250.944881889764"/>
                    <w:jc w:val="center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  <w:rtl w:val="0"/>
                    </w:rPr>
                    <w:t xml:space="preserve">Е 400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shd w:fill="eeece1" w:val="clear"/>
                  <w:tcMar>
                    <w:top w:w="0.0" w:type="dxa"/>
                    <w:bottom w:w="0.0" w:type="dxa"/>
                  </w:tcMar>
                </w:tcPr>
                <w:p w:rsidR="00000000" w:rsidDel="00000000" w:rsidP="00000000" w:rsidRDefault="00000000" w:rsidRPr="00000000" w14:paraId="000001A5">
                  <w:pPr>
                    <w:spacing w:after="0" w:before="0" w:line="240" w:lineRule="auto"/>
                    <w:ind w:hanging="195"/>
                    <w:jc w:val="center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  <w:rtl w:val="0"/>
                    </w:rPr>
                    <w:t xml:space="preserve">Е 620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shd w:fill="eeece1" w:val="clear"/>
                  <w:tcMar>
                    <w:top w:w="0.0" w:type="dxa"/>
                    <w:bottom w:w="0.0" w:type="dxa"/>
                  </w:tcMar>
                </w:tcPr>
                <w:p w:rsidR="00000000" w:rsidDel="00000000" w:rsidP="00000000" w:rsidRDefault="00000000" w:rsidRPr="00000000" w14:paraId="000001A6">
                  <w:pPr>
                    <w:spacing w:after="0" w:before="0" w:line="240" w:lineRule="auto"/>
                    <w:ind w:hanging="285"/>
                    <w:jc w:val="center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  <w:rtl w:val="0"/>
                    </w:rPr>
                    <w:t xml:space="preserve">Е 123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shd w:fill="eeece1" w:val="clear"/>
                  <w:tcMar>
                    <w:top w:w="0.0" w:type="dxa"/>
                    <w:bottom w:w="0.0" w:type="dxa"/>
                  </w:tcMar>
                </w:tcPr>
                <w:p w:rsidR="00000000" w:rsidDel="00000000" w:rsidP="00000000" w:rsidRDefault="00000000" w:rsidRPr="00000000" w14:paraId="000001A7">
                  <w:pPr>
                    <w:spacing w:after="0" w:before="0" w:line="240" w:lineRule="auto"/>
                    <w:ind w:left="280" w:firstLine="0"/>
                    <w:jc w:val="center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  <w:rtl w:val="0"/>
                    </w:rPr>
                    <w:t xml:space="preserve">Е 230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shd w:fill="eeece1" w:val="clear"/>
                  <w:tcMar>
                    <w:top w:w="0.0" w:type="dxa"/>
                    <w:bottom w:w="0.0" w:type="dxa"/>
                  </w:tcMar>
                </w:tcPr>
                <w:p w:rsidR="00000000" w:rsidDel="00000000" w:rsidP="00000000" w:rsidRDefault="00000000" w:rsidRPr="00000000" w14:paraId="000001A8">
                  <w:pPr>
                    <w:spacing w:after="0" w:before="0" w:line="240" w:lineRule="auto"/>
                    <w:ind w:left="280" w:hanging="250.944881889764"/>
                    <w:jc w:val="center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  <w:rtl w:val="0"/>
                    </w:rPr>
                    <w:t xml:space="preserve">Е 129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shd w:fill="eeece1" w:val="clear"/>
                  <w:tcMar>
                    <w:top w:w="0.0" w:type="dxa"/>
                    <w:bottom w:w="0.0" w:type="dxa"/>
                  </w:tcMar>
                </w:tcPr>
                <w:p w:rsidR="00000000" w:rsidDel="00000000" w:rsidP="00000000" w:rsidRDefault="00000000" w:rsidRPr="00000000" w14:paraId="000001A9">
                  <w:pPr>
                    <w:spacing w:after="0" w:before="0" w:line="240" w:lineRule="auto"/>
                    <w:ind w:left="280" w:hanging="250.944881889764"/>
                    <w:jc w:val="center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  <w:rtl w:val="0"/>
                    </w:rPr>
                    <w:t xml:space="preserve">Е 401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shd w:fill="eeece1" w:val="clear"/>
                  <w:tcMar>
                    <w:top w:w="0.0" w:type="dxa"/>
                    <w:bottom w:w="0.0" w:type="dxa"/>
                  </w:tcMar>
                </w:tcPr>
                <w:p w:rsidR="00000000" w:rsidDel="00000000" w:rsidP="00000000" w:rsidRDefault="00000000" w:rsidRPr="00000000" w14:paraId="000001AA">
                  <w:pPr>
                    <w:spacing w:after="0" w:before="0" w:line="240" w:lineRule="auto"/>
                    <w:ind w:hanging="195"/>
                    <w:jc w:val="center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  <w:rtl w:val="0"/>
                    </w:rPr>
                    <w:t xml:space="preserve">Е 636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shd w:fill="eeece1" w:val="clear"/>
                  <w:tcMar>
                    <w:top w:w="0.0" w:type="dxa"/>
                    <w:bottom w:w="0.0" w:type="dxa"/>
                  </w:tcMar>
                </w:tcPr>
                <w:p w:rsidR="00000000" w:rsidDel="00000000" w:rsidP="00000000" w:rsidRDefault="00000000" w:rsidRPr="00000000" w14:paraId="000001AB">
                  <w:pPr>
                    <w:spacing w:after="0" w:before="0" w:line="240" w:lineRule="auto"/>
                    <w:ind w:hanging="285"/>
                    <w:jc w:val="center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  <w:rtl w:val="0"/>
                    </w:rPr>
                    <w:t xml:space="preserve">Е 125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shd w:fill="eeece1" w:val="clear"/>
                  <w:tcMar>
                    <w:top w:w="0.0" w:type="dxa"/>
                    <w:bottom w:w="0.0" w:type="dxa"/>
                  </w:tcMar>
                </w:tcPr>
                <w:p w:rsidR="00000000" w:rsidDel="00000000" w:rsidP="00000000" w:rsidRDefault="00000000" w:rsidRPr="00000000" w14:paraId="000001AC">
                  <w:pPr>
                    <w:spacing w:after="0" w:before="0" w:line="240" w:lineRule="auto"/>
                    <w:ind w:left="280" w:firstLine="0"/>
                    <w:jc w:val="center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  <w:rtl w:val="0"/>
                    </w:rPr>
                    <w:t xml:space="preserve">Е 240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shd w:fill="eeece1" w:val="clear"/>
                  <w:tcMar>
                    <w:top w:w="0.0" w:type="dxa"/>
                    <w:bottom w:w="0.0" w:type="dxa"/>
                  </w:tcMar>
                </w:tcPr>
                <w:p w:rsidR="00000000" w:rsidDel="00000000" w:rsidP="00000000" w:rsidRDefault="00000000" w:rsidRPr="00000000" w14:paraId="000001AD">
                  <w:pPr>
                    <w:spacing w:after="0" w:before="0" w:line="240" w:lineRule="auto"/>
                    <w:ind w:left="280" w:hanging="250.944881889764"/>
                    <w:jc w:val="center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  <w:rtl w:val="0"/>
                    </w:rPr>
                    <w:t xml:space="preserve">Е 155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shd w:fill="eeece1" w:val="clear"/>
                  <w:tcMar>
                    <w:top w:w="0.0" w:type="dxa"/>
                    <w:bottom w:w="0.0" w:type="dxa"/>
                  </w:tcMar>
                </w:tcPr>
                <w:p w:rsidR="00000000" w:rsidDel="00000000" w:rsidP="00000000" w:rsidRDefault="00000000" w:rsidRPr="00000000" w14:paraId="000001AE">
                  <w:pPr>
                    <w:spacing w:after="0" w:before="0" w:line="240" w:lineRule="auto"/>
                    <w:ind w:left="280" w:hanging="250.944881889764"/>
                    <w:jc w:val="center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  <w:rtl w:val="0"/>
                    </w:rPr>
                    <w:t xml:space="preserve">Е 402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shd w:fill="eeece1" w:val="clear"/>
                  <w:tcMar>
                    <w:top w:w="0.0" w:type="dxa"/>
                    <w:bottom w:w="0.0" w:type="dxa"/>
                  </w:tcMar>
                </w:tcPr>
                <w:p w:rsidR="00000000" w:rsidDel="00000000" w:rsidP="00000000" w:rsidRDefault="00000000" w:rsidRPr="00000000" w14:paraId="000001AF">
                  <w:pPr>
                    <w:spacing w:after="0" w:before="0" w:line="240" w:lineRule="auto"/>
                    <w:ind w:hanging="195"/>
                    <w:jc w:val="center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  <w:rtl w:val="0"/>
                    </w:rPr>
                    <w:t xml:space="preserve">Е 637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shd w:fill="eeece1" w:val="clear"/>
                  <w:tcMar>
                    <w:top w:w="0.0" w:type="dxa"/>
                    <w:bottom w:w="0.0" w:type="dxa"/>
                  </w:tcMar>
                </w:tcPr>
                <w:p w:rsidR="00000000" w:rsidDel="00000000" w:rsidP="00000000" w:rsidRDefault="00000000" w:rsidRPr="00000000" w14:paraId="000001B0">
                  <w:pPr>
                    <w:spacing w:after="0" w:before="0" w:line="240" w:lineRule="auto"/>
                    <w:ind w:hanging="285"/>
                    <w:jc w:val="center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  <w:rtl w:val="0"/>
                    </w:rPr>
                    <w:t xml:space="preserve">Е 126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shd w:fill="eeece1" w:val="clear"/>
                  <w:tcMar>
                    <w:top w:w="0.0" w:type="dxa"/>
                    <w:bottom w:w="0.0" w:type="dxa"/>
                  </w:tcMar>
                </w:tcPr>
                <w:p w:rsidR="00000000" w:rsidDel="00000000" w:rsidP="00000000" w:rsidRDefault="00000000" w:rsidRPr="00000000" w14:paraId="000001B1">
                  <w:pPr>
                    <w:spacing w:after="0" w:before="0" w:line="240" w:lineRule="auto"/>
                    <w:ind w:left="280" w:firstLine="0"/>
                    <w:jc w:val="center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  <w:rtl w:val="0"/>
                    </w:rPr>
                    <w:t xml:space="preserve">Е 249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shd w:fill="eeece1" w:val="clear"/>
                  <w:tcMar>
                    <w:top w:w="0.0" w:type="dxa"/>
                    <w:bottom w:w="0.0" w:type="dxa"/>
                  </w:tcMar>
                </w:tcPr>
                <w:p w:rsidR="00000000" w:rsidDel="00000000" w:rsidP="00000000" w:rsidRDefault="00000000" w:rsidRPr="00000000" w14:paraId="000001B2">
                  <w:pPr>
                    <w:spacing w:after="0" w:before="0" w:line="240" w:lineRule="auto"/>
                    <w:ind w:left="280" w:hanging="250.944881889764"/>
                    <w:jc w:val="center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  <w:rtl w:val="0"/>
                    </w:rPr>
                    <w:t xml:space="preserve">Е 180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shd w:fill="eeece1" w:val="clear"/>
                  <w:tcMar>
                    <w:top w:w="0.0" w:type="dxa"/>
                    <w:bottom w:w="0.0" w:type="dxa"/>
                  </w:tcMar>
                </w:tcPr>
                <w:p w:rsidR="00000000" w:rsidDel="00000000" w:rsidP="00000000" w:rsidRDefault="00000000" w:rsidRPr="00000000" w14:paraId="000001B3">
                  <w:pPr>
                    <w:spacing w:after="0" w:before="0" w:line="240" w:lineRule="auto"/>
                    <w:ind w:left="280" w:hanging="250.944881889764"/>
                    <w:jc w:val="center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  <w:rtl w:val="0"/>
                    </w:rPr>
                    <w:t xml:space="preserve">Е 403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shd w:fill="eeece1" w:val="clear"/>
                  <w:tcMar>
                    <w:top w:w="0.0" w:type="dxa"/>
                    <w:bottom w:w="0.0" w:type="dxa"/>
                  </w:tcMar>
                </w:tcPr>
                <w:p w:rsidR="00000000" w:rsidDel="00000000" w:rsidP="00000000" w:rsidRDefault="00000000" w:rsidRPr="00000000" w14:paraId="000001B4">
                  <w:pPr>
                    <w:spacing w:after="0" w:before="0" w:line="240" w:lineRule="auto"/>
                    <w:ind w:hanging="195"/>
                    <w:jc w:val="center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  <w:rtl w:val="0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shd w:fill="eeece1" w:val="clear"/>
                  <w:tcMar>
                    <w:top w:w="0.0" w:type="dxa"/>
                    <w:bottom w:w="0.0" w:type="dxa"/>
                  </w:tcMar>
                </w:tcPr>
                <w:p w:rsidR="00000000" w:rsidDel="00000000" w:rsidP="00000000" w:rsidRDefault="00000000" w:rsidRPr="00000000" w14:paraId="000001B5">
                  <w:pPr>
                    <w:spacing w:after="0" w:before="0" w:line="240" w:lineRule="auto"/>
                    <w:ind w:hanging="285"/>
                    <w:jc w:val="center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  <w:rtl w:val="0"/>
                    </w:rPr>
                    <w:t xml:space="preserve">Е 130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shd w:fill="eeece1" w:val="clear"/>
                  <w:tcMar>
                    <w:top w:w="0.0" w:type="dxa"/>
                    <w:bottom w:w="0.0" w:type="dxa"/>
                  </w:tcMar>
                </w:tcPr>
                <w:p w:rsidR="00000000" w:rsidDel="00000000" w:rsidP="00000000" w:rsidRDefault="00000000" w:rsidRPr="00000000" w14:paraId="000001B6">
                  <w:pPr>
                    <w:spacing w:after="0" w:before="0" w:line="240" w:lineRule="auto"/>
                    <w:ind w:left="280" w:firstLine="0"/>
                    <w:jc w:val="center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  <w:rtl w:val="0"/>
                    </w:rPr>
                    <w:t xml:space="preserve">Е 252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shd w:fill="eeece1" w:val="clear"/>
                  <w:tcMar>
                    <w:top w:w="0.0" w:type="dxa"/>
                    <w:bottom w:w="0.0" w:type="dxa"/>
                  </w:tcMar>
                </w:tcPr>
                <w:p w:rsidR="00000000" w:rsidDel="00000000" w:rsidP="00000000" w:rsidRDefault="00000000" w:rsidRPr="00000000" w14:paraId="000001B7">
                  <w:pPr>
                    <w:spacing w:after="0" w:before="0" w:line="240" w:lineRule="auto"/>
                    <w:ind w:left="280" w:hanging="250.944881889764"/>
                    <w:jc w:val="center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  <w:rtl w:val="0"/>
                    </w:rPr>
                    <w:t xml:space="preserve">Е 201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shd w:fill="eeece1" w:val="clear"/>
                  <w:tcMar>
                    <w:top w:w="0.0" w:type="dxa"/>
                    <w:bottom w:w="0.0" w:type="dxa"/>
                  </w:tcMar>
                </w:tcPr>
                <w:p w:rsidR="00000000" w:rsidDel="00000000" w:rsidP="00000000" w:rsidRDefault="00000000" w:rsidRPr="00000000" w14:paraId="000001B8">
                  <w:pPr>
                    <w:spacing w:after="0" w:before="0" w:line="240" w:lineRule="auto"/>
                    <w:ind w:left="280" w:hanging="250.944881889764"/>
                    <w:jc w:val="center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  <w:rtl w:val="0"/>
                    </w:rPr>
                    <w:t xml:space="preserve">Е 404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shd w:fill="eeece1" w:val="clear"/>
                  <w:tcMar>
                    <w:top w:w="0.0" w:type="dxa"/>
                    <w:bottom w:w="0.0" w:type="dxa"/>
                  </w:tcMar>
                </w:tcPr>
                <w:p w:rsidR="00000000" w:rsidDel="00000000" w:rsidP="00000000" w:rsidRDefault="00000000" w:rsidRPr="00000000" w14:paraId="000001B9">
                  <w:pPr>
                    <w:spacing w:after="0" w:before="0" w:line="240" w:lineRule="auto"/>
                    <w:ind w:left="280" w:firstLine="0"/>
                    <w:jc w:val="center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  <w:rtl w:val="0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shd w:fill="eeece1" w:val="clear"/>
                  <w:tcMar>
                    <w:top w:w="0.0" w:type="dxa"/>
                    <w:bottom w:w="0.0" w:type="dxa"/>
                  </w:tcMar>
                </w:tcPr>
                <w:p w:rsidR="00000000" w:rsidDel="00000000" w:rsidP="00000000" w:rsidRDefault="00000000" w:rsidRPr="00000000" w14:paraId="000001BA">
                  <w:pPr>
                    <w:spacing w:after="0" w:before="0" w:line="240" w:lineRule="auto"/>
                    <w:ind w:hanging="285"/>
                    <w:jc w:val="center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  <w:rtl w:val="0"/>
                    </w:rPr>
                    <w:t xml:space="preserve">Е 152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shd w:fill="eeece1" w:val="clear"/>
                  <w:tcMar>
                    <w:top w:w="0.0" w:type="dxa"/>
                    <w:bottom w:w="0.0" w:type="dxa"/>
                  </w:tcMar>
                </w:tcPr>
                <w:p w:rsidR="00000000" w:rsidDel="00000000" w:rsidP="00000000" w:rsidRDefault="00000000" w:rsidRPr="00000000" w14:paraId="000001BB">
                  <w:pPr>
                    <w:spacing w:after="0" w:before="0" w:line="240" w:lineRule="auto"/>
                    <w:ind w:left="280" w:firstLine="0"/>
                    <w:jc w:val="center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  <w:rtl w:val="0"/>
                    </w:rPr>
                    <w:t xml:space="preserve">Е 280-283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shd w:fill="eeece1" w:val="clear"/>
                  <w:tcMar>
                    <w:top w:w="0.0" w:type="dxa"/>
                    <w:bottom w:w="0.0" w:type="dxa"/>
                  </w:tcMar>
                </w:tcPr>
                <w:p w:rsidR="00000000" w:rsidDel="00000000" w:rsidP="00000000" w:rsidRDefault="00000000" w:rsidRPr="00000000" w14:paraId="000001BC">
                  <w:pPr>
                    <w:spacing w:after="0" w:before="0" w:line="240" w:lineRule="auto"/>
                    <w:ind w:left="280" w:hanging="250.944881889764"/>
                    <w:jc w:val="center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  <w:rtl w:val="0"/>
                    </w:rPr>
                    <w:t xml:space="preserve">Е 220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shd w:fill="eeece1" w:val="clear"/>
                  <w:tcMar>
                    <w:top w:w="0.0" w:type="dxa"/>
                    <w:bottom w:w="0.0" w:type="dxa"/>
                  </w:tcMar>
                </w:tcPr>
                <w:p w:rsidR="00000000" w:rsidDel="00000000" w:rsidP="00000000" w:rsidRDefault="00000000" w:rsidRPr="00000000" w14:paraId="000001BD">
                  <w:pPr>
                    <w:spacing w:after="0" w:before="0" w:line="240" w:lineRule="auto"/>
                    <w:ind w:left="280" w:hanging="250.944881889764"/>
                    <w:jc w:val="center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  <w:rtl w:val="0"/>
                    </w:rPr>
                    <w:t xml:space="preserve">Е 405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shd w:fill="eeece1" w:val="clear"/>
                  <w:tcMar>
                    <w:top w:w="0.0" w:type="dxa"/>
                    <w:bottom w:w="0.0" w:type="dxa"/>
                  </w:tcMar>
                </w:tcPr>
                <w:p w:rsidR="00000000" w:rsidDel="00000000" w:rsidP="00000000" w:rsidRDefault="00000000" w:rsidRPr="00000000" w14:paraId="000001BE">
                  <w:pPr>
                    <w:spacing w:after="0" w:before="0" w:line="240" w:lineRule="auto"/>
                    <w:ind w:left="280" w:firstLine="0"/>
                    <w:jc w:val="center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  <w:rtl w:val="0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shd w:fill="eeece1" w:val="clear"/>
                  <w:tcMar>
                    <w:top w:w="0.0" w:type="dxa"/>
                    <w:bottom w:w="0.0" w:type="dxa"/>
                  </w:tcMar>
                </w:tcPr>
                <w:p w:rsidR="00000000" w:rsidDel="00000000" w:rsidP="00000000" w:rsidRDefault="00000000" w:rsidRPr="00000000" w14:paraId="000001BF">
                  <w:pPr>
                    <w:spacing w:after="0" w:before="0" w:line="240" w:lineRule="auto"/>
                    <w:ind w:hanging="285"/>
                    <w:jc w:val="center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  <w:rtl w:val="0"/>
                    </w:rPr>
                    <w:t xml:space="preserve">Е 952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shd w:fill="eeece1" w:val="clear"/>
                  <w:tcMar>
                    <w:top w:w="0.0" w:type="dxa"/>
                    <w:bottom w:w="0.0" w:type="dxa"/>
                  </w:tcMar>
                </w:tcPr>
                <w:p w:rsidR="00000000" w:rsidDel="00000000" w:rsidP="00000000" w:rsidRDefault="00000000" w:rsidRPr="00000000" w14:paraId="000001C0">
                  <w:pPr>
                    <w:spacing w:after="0" w:before="0" w:line="240" w:lineRule="auto"/>
                    <w:ind w:left="280" w:firstLine="0"/>
                    <w:jc w:val="center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  <w:rtl w:val="0"/>
                    </w:rPr>
                    <w:t xml:space="preserve">Е 954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shd w:fill="eeece1" w:val="clear"/>
                  <w:tcMar>
                    <w:top w:w="0.0" w:type="dxa"/>
                    <w:bottom w:w="0.0" w:type="dxa"/>
                  </w:tcMar>
                </w:tcPr>
                <w:p w:rsidR="00000000" w:rsidDel="00000000" w:rsidP="00000000" w:rsidRDefault="00000000" w:rsidRPr="00000000" w14:paraId="000001C1">
                  <w:pPr>
                    <w:spacing w:after="0" w:before="0" w:line="240" w:lineRule="auto"/>
                    <w:ind w:left="280" w:hanging="250.944881889764"/>
                    <w:jc w:val="center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  <w:rtl w:val="0"/>
                    </w:rPr>
                    <w:t xml:space="preserve">Е 221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shd w:fill="eeece1" w:val="clear"/>
                  <w:tcMar>
                    <w:top w:w="0.0" w:type="dxa"/>
                    <w:bottom w:w="0.0" w:type="dxa"/>
                  </w:tcMar>
                </w:tcPr>
                <w:p w:rsidR="00000000" w:rsidDel="00000000" w:rsidP="00000000" w:rsidRDefault="00000000" w:rsidRPr="00000000" w14:paraId="000001C2">
                  <w:pPr>
                    <w:spacing w:after="0" w:before="0" w:line="240" w:lineRule="auto"/>
                    <w:ind w:left="280" w:hanging="250.944881889764"/>
                    <w:jc w:val="center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  <w:rtl w:val="0"/>
                    </w:rPr>
                    <w:t xml:space="preserve">Е 501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shd w:fill="eeece1" w:val="clear"/>
                  <w:tcMar>
                    <w:top w:w="0.0" w:type="dxa"/>
                    <w:bottom w:w="0.0" w:type="dxa"/>
                  </w:tcMar>
                </w:tcPr>
                <w:p w:rsidR="00000000" w:rsidDel="00000000" w:rsidP="00000000" w:rsidRDefault="00000000" w:rsidRPr="00000000" w14:paraId="000001C3">
                  <w:pPr>
                    <w:spacing w:after="0" w:before="0" w:line="240" w:lineRule="auto"/>
                    <w:ind w:left="280" w:firstLine="0"/>
                    <w:jc w:val="center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  <w:rtl w:val="0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shd w:fill="eeece1" w:val="clear"/>
                  <w:tcMar>
                    <w:top w:w="0.0" w:type="dxa"/>
                    <w:bottom w:w="0.0" w:type="dxa"/>
                  </w:tcMar>
                </w:tcPr>
                <w:p w:rsidR="00000000" w:rsidDel="00000000" w:rsidP="00000000" w:rsidRDefault="00000000" w:rsidRPr="00000000" w14:paraId="000001C4">
                  <w:pPr>
                    <w:spacing w:after="0" w:before="0" w:line="240" w:lineRule="auto"/>
                    <w:ind w:left="280" w:firstLine="0"/>
                    <w:jc w:val="center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  <w:rtl w:val="0"/>
                    </w:rPr>
                    <w:t xml:space="preserve"> 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shd w:fill="eeece1" w:val="clear"/>
                  <w:tcMar>
                    <w:top w:w="0.0" w:type="dxa"/>
                    <w:bottom w:w="0.0" w:type="dxa"/>
                  </w:tcMar>
                </w:tcPr>
                <w:p w:rsidR="00000000" w:rsidDel="00000000" w:rsidP="00000000" w:rsidRDefault="00000000" w:rsidRPr="00000000" w14:paraId="000001C5">
                  <w:pPr>
                    <w:spacing w:after="0" w:before="0" w:line="240" w:lineRule="auto"/>
                    <w:ind w:left="280" w:firstLine="0"/>
                    <w:jc w:val="center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  <w:rtl w:val="0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shd w:fill="eeece1" w:val="clear"/>
                  <w:tcMar>
                    <w:top w:w="0.0" w:type="dxa"/>
                    <w:bottom w:w="0.0" w:type="dxa"/>
                  </w:tcMar>
                </w:tcPr>
                <w:p w:rsidR="00000000" w:rsidDel="00000000" w:rsidP="00000000" w:rsidRDefault="00000000" w:rsidRPr="00000000" w14:paraId="000001C6">
                  <w:pPr>
                    <w:spacing w:after="0" w:before="0" w:line="240" w:lineRule="auto"/>
                    <w:ind w:left="280" w:hanging="250.944881889764"/>
                    <w:jc w:val="center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  <w:rtl w:val="0"/>
                    </w:rPr>
                    <w:t xml:space="preserve">Е 222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shd w:fill="eeece1" w:val="clear"/>
                  <w:tcMar>
                    <w:top w:w="0.0" w:type="dxa"/>
                    <w:bottom w:w="0.0" w:type="dxa"/>
                  </w:tcMar>
                </w:tcPr>
                <w:p w:rsidR="00000000" w:rsidDel="00000000" w:rsidP="00000000" w:rsidRDefault="00000000" w:rsidRPr="00000000" w14:paraId="000001C7">
                  <w:pPr>
                    <w:spacing w:after="0" w:before="0" w:line="240" w:lineRule="auto"/>
                    <w:ind w:left="280" w:hanging="250.944881889764"/>
                    <w:jc w:val="center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  <w:rtl w:val="0"/>
                    </w:rPr>
                    <w:t xml:space="preserve">Е 502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shd w:fill="eeece1" w:val="clear"/>
                  <w:tcMar>
                    <w:top w:w="0.0" w:type="dxa"/>
                    <w:bottom w:w="0.0" w:type="dxa"/>
                  </w:tcMar>
                </w:tcPr>
                <w:p w:rsidR="00000000" w:rsidDel="00000000" w:rsidP="00000000" w:rsidRDefault="00000000" w:rsidRPr="00000000" w14:paraId="000001C8">
                  <w:pPr>
                    <w:spacing w:after="0" w:before="0" w:line="240" w:lineRule="auto"/>
                    <w:ind w:left="280" w:firstLine="0"/>
                    <w:jc w:val="center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  <w:rtl w:val="0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shd w:fill="eeece1" w:val="clear"/>
                  <w:tcMar>
                    <w:top w:w="0.0" w:type="dxa"/>
                    <w:bottom w:w="0.0" w:type="dxa"/>
                  </w:tcMar>
                </w:tcPr>
                <w:p w:rsidR="00000000" w:rsidDel="00000000" w:rsidP="00000000" w:rsidRDefault="00000000" w:rsidRPr="00000000" w14:paraId="000001C9">
                  <w:pPr>
                    <w:spacing w:after="0" w:before="0" w:line="240" w:lineRule="auto"/>
                    <w:ind w:left="280" w:firstLine="0"/>
                    <w:jc w:val="center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  <w:rtl w:val="0"/>
                    </w:rPr>
                    <w:t xml:space="preserve"> 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shd w:fill="eeece1" w:val="clear"/>
                  <w:tcMar>
                    <w:top w:w="0.0" w:type="dxa"/>
                    <w:bottom w:w="0.0" w:type="dxa"/>
                  </w:tcMar>
                </w:tcPr>
                <w:p w:rsidR="00000000" w:rsidDel="00000000" w:rsidP="00000000" w:rsidRDefault="00000000" w:rsidRPr="00000000" w14:paraId="000001CA">
                  <w:pPr>
                    <w:spacing w:after="0" w:before="0" w:line="240" w:lineRule="auto"/>
                    <w:ind w:left="280" w:firstLine="0"/>
                    <w:jc w:val="center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  <w:rtl w:val="0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shd w:fill="eeece1" w:val="clear"/>
                  <w:tcMar>
                    <w:top w:w="0.0" w:type="dxa"/>
                    <w:bottom w:w="0.0" w:type="dxa"/>
                  </w:tcMar>
                </w:tcPr>
                <w:p w:rsidR="00000000" w:rsidDel="00000000" w:rsidP="00000000" w:rsidRDefault="00000000" w:rsidRPr="00000000" w14:paraId="000001CB">
                  <w:pPr>
                    <w:spacing w:after="0" w:before="0" w:line="240" w:lineRule="auto"/>
                    <w:ind w:left="280" w:hanging="250.944881889764"/>
                    <w:jc w:val="center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  <w:rtl w:val="0"/>
                    </w:rPr>
                    <w:t xml:space="preserve">Е 223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shd w:fill="eeece1" w:val="clear"/>
                  <w:tcMar>
                    <w:top w:w="0.0" w:type="dxa"/>
                    <w:bottom w:w="0.0" w:type="dxa"/>
                  </w:tcMar>
                </w:tcPr>
                <w:p w:rsidR="00000000" w:rsidDel="00000000" w:rsidP="00000000" w:rsidRDefault="00000000" w:rsidRPr="00000000" w14:paraId="000001CC">
                  <w:pPr>
                    <w:spacing w:after="0" w:before="0" w:line="240" w:lineRule="auto"/>
                    <w:ind w:left="280" w:hanging="250.944881889764"/>
                    <w:jc w:val="center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  <w:rtl w:val="0"/>
                    </w:rPr>
                    <w:t xml:space="preserve">Е 503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shd w:fill="eeece1" w:val="clear"/>
                  <w:tcMar>
                    <w:top w:w="0.0" w:type="dxa"/>
                    <w:bottom w:w="0.0" w:type="dxa"/>
                  </w:tcMar>
                </w:tcPr>
                <w:p w:rsidR="00000000" w:rsidDel="00000000" w:rsidP="00000000" w:rsidRDefault="00000000" w:rsidRPr="00000000" w14:paraId="000001CD">
                  <w:pPr>
                    <w:spacing w:after="0" w:before="0" w:line="240" w:lineRule="auto"/>
                    <w:ind w:left="280" w:firstLine="0"/>
                    <w:jc w:val="center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  <w:rtl w:val="0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shd w:fill="eeece1" w:val="clear"/>
                  <w:tcMar>
                    <w:top w:w="0.0" w:type="dxa"/>
                    <w:bottom w:w="0.0" w:type="dxa"/>
                  </w:tcMar>
                </w:tcPr>
                <w:p w:rsidR="00000000" w:rsidDel="00000000" w:rsidP="00000000" w:rsidRDefault="00000000" w:rsidRPr="00000000" w14:paraId="000001CE">
                  <w:pPr>
                    <w:spacing w:after="0" w:before="0" w:line="240" w:lineRule="auto"/>
                    <w:ind w:left="280" w:firstLine="0"/>
                    <w:jc w:val="center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  <w:rtl w:val="0"/>
                    </w:rPr>
                    <w:t xml:space="preserve"> 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shd w:fill="eeece1" w:val="clear"/>
                  <w:tcMar>
                    <w:top w:w="0.0" w:type="dxa"/>
                    <w:bottom w:w="0.0" w:type="dxa"/>
                  </w:tcMar>
                </w:tcPr>
                <w:p w:rsidR="00000000" w:rsidDel="00000000" w:rsidP="00000000" w:rsidRDefault="00000000" w:rsidRPr="00000000" w14:paraId="000001CF">
                  <w:pPr>
                    <w:spacing w:after="0" w:before="0" w:line="240" w:lineRule="auto"/>
                    <w:ind w:left="280" w:firstLine="0"/>
                    <w:jc w:val="center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shd w:fill="eeece1" w:val="clear"/>
                  <w:tcMar>
                    <w:top w:w="0.0" w:type="dxa"/>
                    <w:bottom w:w="0.0" w:type="dxa"/>
                  </w:tcMar>
                </w:tcPr>
                <w:p w:rsidR="00000000" w:rsidDel="00000000" w:rsidP="00000000" w:rsidRDefault="00000000" w:rsidRPr="00000000" w14:paraId="000001D0">
                  <w:pPr>
                    <w:spacing w:after="0" w:before="0" w:line="240" w:lineRule="auto"/>
                    <w:ind w:left="280" w:hanging="250.944881889764"/>
                    <w:jc w:val="center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  <w:rtl w:val="0"/>
                    </w:rPr>
                    <w:t xml:space="preserve">Е 224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shd w:fill="eeece1" w:val="clear"/>
                  <w:tcMar>
                    <w:top w:w="0.0" w:type="dxa"/>
                    <w:bottom w:w="0.0" w:type="dxa"/>
                  </w:tcMar>
                </w:tcPr>
                <w:p w:rsidR="00000000" w:rsidDel="00000000" w:rsidP="00000000" w:rsidRDefault="00000000" w:rsidRPr="00000000" w14:paraId="000001D1">
                  <w:pPr>
                    <w:spacing w:after="0" w:before="0" w:line="240" w:lineRule="auto"/>
                    <w:ind w:left="280" w:hanging="250.944881889764"/>
                    <w:jc w:val="center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shd w:fill="eeece1" w:val="clear"/>
                  <w:tcMar>
                    <w:top w:w="0.0" w:type="dxa"/>
                    <w:bottom w:w="0.0" w:type="dxa"/>
                  </w:tcMar>
                </w:tcPr>
                <w:p w:rsidR="00000000" w:rsidDel="00000000" w:rsidP="00000000" w:rsidRDefault="00000000" w:rsidRPr="00000000" w14:paraId="000001D2">
                  <w:pPr>
                    <w:spacing w:after="0" w:before="0" w:line="240" w:lineRule="auto"/>
                    <w:ind w:left="280" w:firstLine="0"/>
                    <w:jc w:val="center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shd w:fill="eeece1" w:val="clear"/>
                  <w:tcMar>
                    <w:top w:w="0.0" w:type="dxa"/>
                    <w:bottom w:w="0.0" w:type="dxa"/>
                  </w:tcMar>
                </w:tcPr>
                <w:p w:rsidR="00000000" w:rsidDel="00000000" w:rsidP="00000000" w:rsidRDefault="00000000" w:rsidRPr="00000000" w14:paraId="000001D3">
                  <w:pPr>
                    <w:spacing w:after="0" w:before="0" w:line="240" w:lineRule="auto"/>
                    <w:ind w:left="280" w:firstLine="0"/>
                    <w:jc w:val="center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1D4">
            <w:pPr>
              <w:spacing w:after="0" w:before="0" w:line="240" w:lineRule="auto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D5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color w:val="33333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333333"/>
          <w:sz w:val="26"/>
          <w:szCs w:val="26"/>
          <w:rtl w:val="0"/>
        </w:rPr>
        <w:t xml:space="preserve">9.1.</w:t>
      </w:r>
      <w:r w:rsidDel="00000000" w:rsidR="00000000" w:rsidRPr="00000000">
        <w:rPr>
          <w:rFonts w:ascii="Times New Roman" w:cs="Times New Roman" w:eastAsia="Times New Roman" w:hAnsi="Times New Roman"/>
          <w:color w:val="333333"/>
          <w:sz w:val="26"/>
          <w:szCs w:val="26"/>
          <w:rtl w:val="0"/>
        </w:rPr>
        <w:t xml:space="preserve"> Випишіть Е-числа всіх харчових добавок, які додають до кухонної  солі, Зробіть висновок про безпечність цих добавок, використавши інформацію, наведену в </w:t>
      </w:r>
      <w:r w:rsidDel="00000000" w:rsidR="00000000" w:rsidRPr="00000000">
        <w:rPr>
          <w:rFonts w:ascii="Times New Roman" w:cs="Times New Roman" w:eastAsia="Times New Roman" w:hAnsi="Times New Roman"/>
          <w:color w:val="333333"/>
          <w:sz w:val="26"/>
          <w:szCs w:val="26"/>
          <w:rtl w:val="0"/>
        </w:rPr>
        <w:t xml:space="preserve">таблиці 2.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6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color w:val="33333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color w:val="333333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1D7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8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1d35"/>
          <w:sz w:val="26"/>
          <w:szCs w:val="26"/>
          <w:highlight w:val="white"/>
          <w:rtl w:val="0"/>
        </w:rPr>
        <w:t xml:space="preserve">9.2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highlight w:val="white"/>
          <w:rtl w:val="0"/>
        </w:rPr>
        <w:t xml:space="preserve">.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highlight w:val="white"/>
          <w:rtl w:val="0"/>
        </w:rPr>
        <w:t xml:space="preserve"> </w:t>
      </w:r>
      <w:hyperlink r:id="rId9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26"/>
            <w:szCs w:val="26"/>
            <w:highlight w:val="white"/>
            <w:u w:val="single"/>
            <w:rtl w:val="0"/>
          </w:rPr>
          <w:t xml:space="preserve">Харчова добавка кремнезем</w:t>
        </w:r>
      </w:hyperlink>
      <w:r w:rsidDel="00000000" w:rsidR="00000000" w:rsidRPr="00000000">
        <w:rPr>
          <w:rFonts w:ascii="Times New Roman" w:cs="Times New Roman" w:eastAsia="Times New Roman" w:hAnsi="Times New Roman"/>
          <w:color w:val="001d35"/>
          <w:sz w:val="26"/>
          <w:szCs w:val="26"/>
          <w:highlight w:val="white"/>
          <w:rtl w:val="0"/>
        </w:rPr>
        <w:t xml:space="preserve"> (SiO</w:t>
      </w:r>
      <w:r w:rsidDel="00000000" w:rsidR="00000000" w:rsidRPr="00000000">
        <w:rPr>
          <w:rFonts w:ascii="Times New Roman" w:cs="Times New Roman" w:eastAsia="Times New Roman" w:hAnsi="Times New Roman"/>
          <w:color w:val="001d35"/>
          <w:sz w:val="26"/>
          <w:szCs w:val="26"/>
          <w:highlight w:val="white"/>
          <w:vertAlign w:val="subscript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color w:val="001d35"/>
          <w:sz w:val="26"/>
          <w:szCs w:val="26"/>
          <w:highlight w:val="white"/>
          <w:rtl w:val="0"/>
        </w:rPr>
        <w:t xml:space="preserve">) – це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речовина, кристалічні ґратки якої вирізняються високою твердістю та міцністю.</w:t>
      </w:r>
      <w:r w:rsidDel="00000000" w:rsidR="00000000" w:rsidRPr="00000000">
        <w:rPr>
          <w:rFonts w:ascii="Times New Roman" w:cs="Times New Roman" w:eastAsia="Times New Roman" w:hAnsi="Times New Roman"/>
          <w:color w:val="001d35"/>
          <w:sz w:val="26"/>
          <w:szCs w:val="26"/>
          <w:highlight w:val="white"/>
          <w:rtl w:val="0"/>
        </w:rPr>
        <w:t xml:space="preserve"> Температура плавлення цієї сполуки близько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1728 °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C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 </w:t>
      </w:r>
    </w:p>
    <w:p w:rsidR="00000000" w:rsidDel="00000000" w:rsidP="00000000" w:rsidRDefault="00000000" w:rsidRPr="00000000" w14:paraId="000001D9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Упишіть назву кристалічних ґраток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кремнезему: ________________________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A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B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10.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Поясніть, як ви розумієте приказку «Без солі не проживеш»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1DC">
      <w:pPr>
        <w:spacing w:after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color w:val="333333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D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E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F">
      <w:pPr>
        <w:spacing w:after="200" w:before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 Ви завершили виконання роботи. Якщо у вас залишився час — перевірте відповіді, у яких сумніваєтеся, а також переконайтеся, що ви зафіксували всі відповіді. </w:t>
      </w:r>
    </w:p>
    <w:p w:rsidR="00000000" w:rsidDel="00000000" w:rsidP="00000000" w:rsidRDefault="00000000" w:rsidRPr="00000000" w14:paraId="000001E0">
      <w:pPr>
        <w:spacing w:after="200" w:before="0"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Завершіть роботу за вказівкою вчителя / вчительки</w:t>
      </w:r>
    </w:p>
    <w:sectPr>
      <w:headerReference r:id="rId10" w:type="default"/>
      <w:footerReference r:id="rId11" w:type="default"/>
      <w:pgSz w:h="16834" w:w="11909" w:orient="portrait"/>
      <w:pgMar w:bottom="1440" w:top="1440" w:left="1417.3228346456694" w:right="832.2047244094489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E3">
    <w:pPr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E1">
    <w:pPr>
      <w:jc w:val="right"/>
      <w:rPr/>
    </w:pPr>
    <w:r w:rsidDel="00000000" w:rsidR="00000000" w:rsidRPr="00000000">
      <w:rPr/>
      <w:drawing>
        <wp:anchor allowOverlap="1" behindDoc="1" distB="114300" distT="114300" distL="114300" distR="114300" hidden="0" layoutInCell="1" locked="0" relativeHeight="0" simplePos="0">
          <wp:simplePos x="0" y="0"/>
          <wp:positionH relativeFrom="page">
            <wp:posOffset>-4762</wp:posOffset>
          </wp:positionH>
          <wp:positionV relativeFrom="page">
            <wp:posOffset>-14287</wp:posOffset>
          </wp:positionV>
          <wp:extent cx="7581900" cy="10734675"/>
          <wp:effectExtent b="0" l="0" r="0" t="0"/>
          <wp:wrapNone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1600" r="-1600" t="0"/>
                  <a:stretch>
                    <a:fillRect/>
                  </a:stretch>
                </pic:blipFill>
                <pic:spPr>
                  <a:xfrm>
                    <a:off x="0" y="0"/>
                    <a:ext cx="7581900" cy="1073467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E2">
    <w:pPr>
      <w:jc w:val="right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uk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200" w:lineRule="auto"/>
    </w:pPr>
    <w:rPr>
      <w:rFonts w:ascii="Times New Roman" w:cs="Times New Roman" w:eastAsia="Times New Roman" w:hAnsi="Times New Roman"/>
      <w:b w:val="1"/>
      <w:bCs w:val="1"/>
      <w:color w:val="1c4587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200" w:lineRule="auto"/>
      <w:ind w:firstLine="720"/>
    </w:pPr>
    <w:rPr>
      <w:rFonts w:ascii="Times New Roman" w:cs="Times New Roman" w:eastAsia="Times New Roman" w:hAnsi="Times New Roman"/>
      <w:b w:val="1"/>
      <w:bCs w:val="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  <w:style w:type="table" w:styleId="Table2">
    <w:basedOn w:val="TableNormal"/>
    <w:tblPr>
      <w:tblStyleRowBandSize w:val="1"/>
      <w:tblStyleColBandSize w:val="1"/>
      <w:tblCellMar/>
    </w:tblPr>
  </w:style>
  <w:style w:type="table" w:styleId="Table3">
    <w:basedOn w:val="TableNormal"/>
    <w:tblPr>
      <w:tblStyleRowBandSize w:val="1"/>
      <w:tblStyleColBandSize w:val="1"/>
      <w:tblCellMar/>
    </w:tblPr>
  </w:style>
  <w:style w:type="table" w:styleId="Table4">
    <w:basedOn w:val="TableNormal"/>
    <w:tblPr>
      <w:tblStyleRowBandSize w:val="1"/>
      <w:tblStyleColBandSize w:val="1"/>
      <w:tblCellMar/>
    </w:tblPr>
  </w:style>
  <w:style w:type="table" w:styleId="Table5">
    <w:basedOn w:val="TableNormal"/>
    <w:tblPr>
      <w:tblStyleRowBandSize w:val="1"/>
      <w:tblStyleColBandSize w:val="1"/>
      <w:tblCellMar/>
    </w:tblPr>
  </w:style>
  <w:style w:type="table" w:styleId="Table6">
    <w:basedOn w:val="TableNormal"/>
    <w:tblPr>
      <w:tblStyleRowBandSize w:val="1"/>
      <w:tblStyleColBandSize w:val="1"/>
      <w:tblCellMar/>
    </w:tblPr>
  </w:style>
  <w:style w:type="table" w:styleId="Table7">
    <w:basedOn w:val="TableNormal"/>
    <w:tblPr>
      <w:tblStyleRowBandSize w:val="1"/>
      <w:tblStyleColBandSize w:val="1"/>
      <w:tblCellMar/>
    </w:tblPr>
  </w:style>
  <w:style w:type="table" w:styleId="Table8">
    <w:basedOn w:val="TableNormal"/>
    <w:tblPr>
      <w:tblStyleRowBandSize w:val="1"/>
      <w:tblStyleColBandSize w:val="1"/>
      <w:tblCellMar/>
    </w:tblPr>
  </w:style>
  <w:style w:type="table" w:styleId="Table9">
    <w:basedOn w:val="TableNormal"/>
    <w:tblPr>
      <w:tblStyleRowBandSize w:val="1"/>
      <w:tblStyleColBandSize w:val="1"/>
      <w:tblCellMar/>
    </w:tblPr>
  </w:style>
  <w:style w:type="table" w:styleId="Table10">
    <w:basedOn w:val="TableNormal"/>
    <w:tblPr>
      <w:tblStyleRowBandSize w:val="1"/>
      <w:tblStyleColBandSize w:val="1"/>
      <w:tblCellMar/>
    </w:tblPr>
  </w:style>
  <w:style w:type="table" w:styleId="Table11">
    <w:basedOn w:val="TableNormal"/>
    <w:tblPr>
      <w:tblStyleRowBandSize w:val="1"/>
      <w:tblStyleColBandSize w:val="1"/>
      <w:tblCellMar/>
    </w:tblPr>
  </w:style>
  <w:style w:type="table" w:styleId="Table12">
    <w:basedOn w:val="TableNormal"/>
    <w:tblPr>
      <w:tblStyleRowBandSize w:val="1"/>
      <w:tblStyleColBandSize w:val="1"/>
      <w:tblCellMar/>
    </w:tblPr>
  </w:style>
  <w:style w:type="table" w:styleId="Table13">
    <w:basedOn w:val="TableNormal"/>
    <w:tblPr>
      <w:tblStyleRowBandSize w:val="1"/>
      <w:tblStyleColBandSize w:val="1"/>
      <w:tblCellMar/>
    </w:tblPr>
  </w:style>
  <w:style w:type="table" w:styleId="Table14">
    <w:basedOn w:val="TableNormal"/>
    <w:tblPr>
      <w:tblStyleRowBandSize w:val="1"/>
      <w:tblStyleColBandSize w:val="1"/>
      <w:tblCellMar/>
    </w:tblPr>
  </w:style>
  <w:style w:type="table" w:styleId="Table15">
    <w:basedOn w:val="TableNormal"/>
    <w:tblPr>
      <w:tblStyleRowBandSize w:val="1"/>
      <w:tblStyleColBandSize w:val="1"/>
      <w:tblCellMar/>
    </w:tblPr>
  </w:style>
  <w:style w:type="table" w:styleId="Table16">
    <w:basedOn w:val="TableNormal"/>
    <w:tblPr>
      <w:tblStyleRowBandSize w:val="1"/>
      <w:tblStyleColBandSize w:val="1"/>
      <w:tblCellMar/>
    </w:tblPr>
  </w:style>
  <w:style w:type="table" w:styleId="Table17">
    <w:basedOn w:val="TableNormal"/>
    <w:tblPr>
      <w:tblStyleRowBandSize w:val="1"/>
      <w:tblStyleColBandSize w:val="1"/>
      <w:tblCellMar/>
    </w:tblPr>
  </w:style>
  <w:style w:type="table" w:styleId="Table18">
    <w:basedOn w:val="TableNormal"/>
    <w:tblPr>
      <w:tblStyleRowBandSize w:val="1"/>
      <w:tblStyleColBandSize w:val="1"/>
      <w:tblCellMar/>
    </w:tblPr>
  </w:style>
  <w:style w:type="table" w:styleId="Table19">
    <w:basedOn w:val="TableNormal"/>
    <w:tblPr>
      <w:tblStyleRowBandSize w:val="1"/>
      <w:tblStyleColBandSize w:val="1"/>
    </w:tblPr>
  </w:style>
  <w:style w:type="table" w:styleId="Table20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9" Type="http://schemas.openxmlformats.org/officeDocument/2006/relationships/hyperlink" Target="https://www.google.com/search?cs=0&amp;sca_esv=a6493d853efe4d30&amp;sxsrf=AE3TifMr8fAQGDGzqnXUuCOHSwPEFHOGjQ%3A1758274190909&amp;q=%D0%BA%D1%80%D0%B5%D0%BC%D0%BD%D0%B5%D0%B7%D0%B5%D0%BC&amp;sa=X&amp;ved=2ahUKEwjq3KnkweSPAxVdBtsEHUbnBxQQxccNegQIBBAD&amp;mstk=AUtExfCoKUMVqZ-inskQ3W6JoS787ixP-vdAOxom5KS3-_wQvmZglslDJGiq2dOYZTWkMXgDvZmtRvx-g5dDUOQCKv36by3aqSz5JdcqpYeBJNRkCqYD5lW_pMs3MaP36n7vz4Ew6uAkpaNnOn3YnNnM9qYBMXJoDEzjWEEGZiBbZNlEsVymcXhx7644RpvD-J58wdkKEjLrLvi0nHnANoIf9RDB6g&amp;csui=3" TargetMode="External"/><Relationship Id="rId5" Type="http://schemas.openxmlformats.org/officeDocument/2006/relationships/styles" Target="styles.xml"/><Relationship Id="rId6" Type="http://schemas.openxmlformats.org/officeDocument/2006/relationships/image" Target="media/image3.png"/><Relationship Id="rId7" Type="http://schemas.openxmlformats.org/officeDocument/2006/relationships/image" Target="media/image4.png"/><Relationship Id="rId8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