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276" w:lineRule="auto"/>
        <w:ind w:right="307.2047244094489"/>
        <w:jc w:val="righ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ФІО_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ППР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_7_І_01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="240" w:lineRule="auto"/>
        <w:ind w:right="307.2047244094489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40" w:lineRule="auto"/>
        <w:ind w:right="307.2047244094489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 ПІДСУМКОВА ПРОМІЖНА РОБОТА </w:t>
      </w:r>
    </w:p>
    <w:p w:rsidR="00000000" w:rsidDel="00000000" w:rsidP="00000000" w:rsidRDefault="00000000" w:rsidRPr="00000000" w14:paraId="00000004">
      <w:pPr>
        <w:spacing w:after="200" w:line="240" w:lineRule="auto"/>
        <w:ind w:right="307.2047244094489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З ВОЛЕЙБОЛУ</w:t>
      </w:r>
    </w:p>
    <w:p w:rsidR="00000000" w:rsidDel="00000000" w:rsidP="00000000" w:rsidRDefault="00000000" w:rsidRPr="00000000" w14:paraId="00000005">
      <w:pPr>
        <w:spacing w:after="200" w:line="240" w:lineRule="auto"/>
        <w:ind w:right="307.2047244094489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 семестр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40" w:lineRule="auto"/>
        <w:ind w:right="307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Style w:val="Heading1"/>
        <w:spacing w:after="200" w:line="240" w:lineRule="auto"/>
        <w:ind w:right="307.2047244094489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bntz9u6bei3t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240" w:lineRule="auto"/>
        <w:ind w:right="307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Підсумкова проміжна робота складається з двох субтестів – А, В.</w:t>
      </w:r>
    </w:p>
    <w:p w:rsidR="00000000" w:rsidDel="00000000" w:rsidP="00000000" w:rsidRDefault="00000000" w:rsidRPr="00000000" w14:paraId="00000009">
      <w:pPr>
        <w:spacing w:after="200" w:line="240" w:lineRule="auto"/>
        <w:ind w:right="307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складається з блоків І – IІІ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A">
      <w:pPr>
        <w:spacing w:after="200" w:line="240" w:lineRule="auto"/>
        <w:ind w:right="307.2047244094489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В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 практичні завдання.</w:t>
      </w:r>
    </w:p>
    <w:p w:rsidR="00000000" w:rsidDel="00000000" w:rsidP="00000000" w:rsidRDefault="00000000" w:rsidRPr="00000000" w14:paraId="0000000B">
      <w:pPr>
        <w:spacing w:after="200" w:line="240" w:lineRule="auto"/>
        <w:ind w:right="307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передбачають надання відповіді шляхом вибору однієї або кількох відповідей чи встановлення відповідності. Інші – необхідно продемонструвати, використовуючи волейбольні м’ячі. </w:t>
      </w:r>
    </w:p>
    <w:p w:rsidR="00000000" w:rsidDel="00000000" w:rsidP="00000000" w:rsidRDefault="00000000" w:rsidRPr="00000000" w14:paraId="0000000C">
      <w:pPr>
        <w:spacing w:after="200" w:line="240" w:lineRule="auto"/>
        <w:ind w:right="307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Інструкція до всіх типів завдань наведена перед кожним завданням. </w:t>
      </w:r>
    </w:p>
    <w:p w:rsidR="00000000" w:rsidDel="00000000" w:rsidP="00000000" w:rsidRDefault="00000000" w:rsidRPr="00000000" w14:paraId="0000000D">
      <w:pPr>
        <w:spacing w:after="200" w:line="240" w:lineRule="auto"/>
        <w:ind w:right="307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5 хвилин – на виконання тестових завдань з перевірки теоретичних блоку з волейболу (1-8), решта часу – на практичний блок завдань.</w:t>
      </w:r>
    </w:p>
    <w:p w:rsidR="00000000" w:rsidDel="00000000" w:rsidP="00000000" w:rsidRDefault="00000000" w:rsidRPr="00000000" w14:paraId="0000000E">
      <w:pPr>
        <w:spacing w:after="200" w:line="240" w:lineRule="auto"/>
        <w:ind w:right="307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00" w:line="240" w:lineRule="auto"/>
        <w:ind w:right="307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теоретичного характеру позначайте у відведених місцях зрозуміло й чітко на бланку відповідей.</w:t>
      </w:r>
    </w:p>
    <w:p w:rsidR="00000000" w:rsidDel="00000000" w:rsidP="00000000" w:rsidRDefault="00000000" w:rsidRPr="00000000" w14:paraId="00000010">
      <w:pPr>
        <w:spacing w:after="200" w:line="240" w:lineRule="auto"/>
        <w:ind w:right="307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1">
      <w:pPr>
        <w:spacing w:after="200" w:line="240" w:lineRule="auto"/>
        <w:ind w:right="307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бланки відповідей із завданнями, що спрямовані на перевірку ваших знань, учителеві / учительці.</w:t>
      </w:r>
    </w:p>
    <w:p w:rsidR="00000000" w:rsidDel="00000000" w:rsidP="00000000" w:rsidRDefault="00000000" w:rsidRPr="00000000" w14:paraId="00000012">
      <w:pPr>
        <w:spacing w:after="200" w:line="240" w:lineRule="auto"/>
        <w:ind w:right="307.2047244094489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00" w:line="240" w:lineRule="auto"/>
        <w:ind w:right="307.2047244094489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4">
      <w:pPr>
        <w:spacing w:after="200" w:line="240" w:lineRule="auto"/>
        <w:ind w:right="307.2047244094489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5">
      <w:pPr>
        <w:spacing w:after="200" w:line="240" w:lineRule="auto"/>
        <w:ind w:right="307.204724409448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00" w:line="240" w:lineRule="auto"/>
        <w:ind w:right="307.2047244094489"/>
        <w:rPr>
          <w:rFonts w:ascii="Times New Roman" w:cs="Times New Roman" w:eastAsia="Times New Roman" w:hAnsi="Times New Roman"/>
          <w:sz w:val="40"/>
          <w:szCs w:val="40"/>
        </w:rPr>
      </w:pPr>
      <w:bookmarkStart w:colFirst="0" w:colLast="0" w:name="_sbgg2k1tl2r3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40"/>
          <w:szCs w:val="40"/>
          <w:rtl w:val="0"/>
        </w:rPr>
        <w:t xml:space="preserve">Субтест А</w:t>
      </w:r>
    </w:p>
    <w:p w:rsidR="00000000" w:rsidDel="00000000" w:rsidP="00000000" w:rsidRDefault="00000000" w:rsidRPr="00000000" w14:paraId="00000017">
      <w:pPr>
        <w:spacing w:after="200" w:line="240" w:lineRule="auto"/>
        <w:ind w:right="307.2047244094489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05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705"/>
        <w:tblGridChange w:id="0">
          <w:tblGrid>
            <w:gridCol w:w="970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8">
            <w:pPr>
              <w:spacing w:after="200" w:line="240" w:lineRule="auto"/>
              <w:ind w:right="307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цьому субтесті пропонуємо вам 8 тестових завдань, з них 4 завдання спрямовані на перевірку знань з правил гри варіативного модуля «Волейбол»; 2 – на розуміння правил волейболу під час навчальної гри та 2 – на застосування певних правил в ігрових ситуаціях з волейболу </w:t>
            </w:r>
          </w:p>
        </w:tc>
      </w:tr>
    </w:tbl>
    <w:p w:rsidR="00000000" w:rsidDel="00000000" w:rsidP="00000000" w:rsidRDefault="00000000" w:rsidRPr="00000000" w14:paraId="00000019">
      <w:pPr>
        <w:pStyle w:val="Heading2"/>
        <w:spacing w:after="200" w:line="240" w:lineRule="auto"/>
        <w:ind w:right="307.2047244094489"/>
        <w:jc w:val="both"/>
        <w:rPr>
          <w:rFonts w:ascii="Times New Roman" w:cs="Times New Roman" w:eastAsia="Times New Roman" w:hAnsi="Times New Roman"/>
        </w:rPr>
      </w:pPr>
      <w:bookmarkStart w:colFirst="0" w:colLast="0" w:name="_465o2bv31l30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І. Тести на перевірку знань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правил гри варіативного модуля «Волейбол»</w:t>
      </w:r>
    </w:p>
    <w:tbl>
      <w:tblPr>
        <w:tblStyle w:val="Table2"/>
        <w:tblW w:w="9720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720"/>
        <w:tblGridChange w:id="0">
          <w:tblGrid>
            <w:gridCol w:w="9720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A">
            <w:pPr>
              <w:spacing w:after="200" w:line="276" w:lineRule="auto"/>
              <w:ind w:left="40" w:right="307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уважно завдання тестів та обведіть кружечком одну правильну відповідь із чотирьох запропонованих варіантів у кожному тестові</w:t>
            </w:r>
          </w:p>
        </w:tc>
      </w:tr>
    </w:tbl>
    <w:p w:rsidR="00000000" w:rsidDel="00000000" w:rsidP="00000000" w:rsidRDefault="00000000" w:rsidRPr="00000000" w14:paraId="0000001B">
      <w:pPr>
        <w:spacing w:after="200" w:line="240" w:lineRule="auto"/>
        <w:ind w:right="307.2047244094489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line="240" w:lineRule="auto"/>
        <w:ind w:left="720" w:right="307.2047244094489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Скільки гравців одночасно перебуває на майданчику від однієї команди в класичному волейболі?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4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6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7</w:t>
      </w:r>
    </w:p>
    <w:p w:rsidR="00000000" w:rsidDel="00000000" w:rsidP="00000000" w:rsidRDefault="00000000" w:rsidRPr="00000000" w14:paraId="0000001D">
      <w:pPr>
        <w:spacing w:after="200" w:line="240" w:lineRule="auto"/>
        <w:ind w:left="720" w:right="307.2047244094489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line="240" w:lineRule="auto"/>
        <w:ind w:left="720" w:right="307.2047244094489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 заборонено робити під час гри у волейбол?</w:t>
      </w:r>
    </w:p>
    <w:p w:rsidR="00000000" w:rsidDel="00000000" w:rsidP="00000000" w:rsidRDefault="00000000" w:rsidRPr="00000000" w14:paraId="0000001F">
      <w:pPr>
        <w:spacing w:after="200" w:line="276" w:lineRule="auto"/>
        <w:ind w:left="720" w:right="307.2047244094489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Торкатися сітки тілом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Передавати м’яч двома руками зверху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Виконувати подачу з-за лицьової лінії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Приймати м’яч знизу</w:t>
      </w:r>
    </w:p>
    <w:p w:rsidR="00000000" w:rsidDel="00000000" w:rsidP="00000000" w:rsidRDefault="00000000" w:rsidRPr="00000000" w14:paraId="00000020">
      <w:pPr>
        <w:spacing w:after="200" w:line="276" w:lineRule="auto"/>
        <w:ind w:left="720" w:right="307.2047244094489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00" w:line="276" w:lineRule="auto"/>
        <w:ind w:left="720" w:right="307.2047244094489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Хто має право торкатися м’яча під час розіграшу очка?</w:t>
      </w:r>
    </w:p>
    <w:p w:rsidR="00000000" w:rsidDel="00000000" w:rsidP="00000000" w:rsidRDefault="00000000" w:rsidRPr="00000000" w14:paraId="00000022">
      <w:pPr>
        <w:spacing w:after="200" w:line="276" w:lineRule="auto"/>
        <w:ind w:left="720" w:right="307.2047244094489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Лише капітан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Будь-який гравець своєї команди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Тільки гравці передньої лінії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Тільки гравці задньої лінії</w:t>
      </w:r>
    </w:p>
    <w:p w:rsidR="00000000" w:rsidDel="00000000" w:rsidP="00000000" w:rsidRDefault="00000000" w:rsidRPr="00000000" w14:paraId="00000023">
      <w:pPr>
        <w:spacing w:after="200" w:line="276" w:lineRule="auto"/>
        <w:ind w:left="720" w:right="307.2047244094489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00" w:line="240" w:lineRule="auto"/>
        <w:ind w:left="720" w:right="307.2047244094489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 якого місця гравець повинен виконувати подачу у волейболі?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 будь-якого місця на майданчику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З-за лицьової лінії власної половини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 центру сітки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З-за задньої лінії суперника</w:t>
      </w:r>
    </w:p>
    <w:p w:rsidR="00000000" w:rsidDel="00000000" w:rsidP="00000000" w:rsidRDefault="00000000" w:rsidRPr="00000000" w14:paraId="00000025">
      <w:pPr>
        <w:pStyle w:val="Heading2"/>
        <w:spacing w:after="200" w:line="240" w:lineRule="auto"/>
        <w:ind w:right="307.2047244094489"/>
        <w:jc w:val="both"/>
        <w:rPr>
          <w:rFonts w:ascii="Times New Roman" w:cs="Times New Roman" w:eastAsia="Times New Roman" w:hAnsi="Times New Roman"/>
        </w:rPr>
      </w:pPr>
      <w:bookmarkStart w:colFirst="0" w:colLast="0" w:name="_d8a5gj91mfxu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Тести на пер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евірку розуміння застосування правил волейболу під час навчальної гри</w:t>
      </w:r>
    </w:p>
    <w:tbl>
      <w:tblPr>
        <w:tblStyle w:val="Table3"/>
        <w:tblW w:w="9720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720"/>
        <w:tblGridChange w:id="0">
          <w:tblGrid>
            <w:gridCol w:w="972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26">
            <w:pPr>
              <w:spacing w:after="200" w:line="240" w:lineRule="auto"/>
              <w:ind w:right="13.93700787401599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уважно завдання двох тестів та оберіть дві правильні відповіді із чотирьох запропонованих варіантів у кожному тестові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after="200" w:line="240" w:lineRule="auto"/>
        <w:ind w:right="307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00" w:line="240" w:lineRule="auto"/>
        <w:ind w:left="720" w:right="307.2047244094489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Оберіть дії, які вважаються порушенням правил у волейболі:</w:t>
      </w:r>
    </w:p>
    <w:p w:rsidR="00000000" w:rsidDel="00000000" w:rsidP="00000000" w:rsidRDefault="00000000" w:rsidRPr="00000000" w14:paraId="00000029">
      <w:pPr>
        <w:spacing w:after="200" w:line="240" w:lineRule="auto"/>
        <w:ind w:left="720" w:right="307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Подвійне торкання м’яча одним гравцем</w:t>
      </w:r>
    </w:p>
    <w:p w:rsidR="00000000" w:rsidDel="00000000" w:rsidP="00000000" w:rsidRDefault="00000000" w:rsidRPr="00000000" w14:paraId="0000002A">
      <w:pPr>
        <w:spacing w:after="200" w:line="240" w:lineRule="auto"/>
        <w:ind w:left="720" w:right="307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Перехід учня через центральну лінію під сіткою</w:t>
      </w:r>
    </w:p>
    <w:p w:rsidR="00000000" w:rsidDel="00000000" w:rsidP="00000000" w:rsidRDefault="00000000" w:rsidRPr="00000000" w14:paraId="0000002B">
      <w:pPr>
        <w:spacing w:after="200" w:line="240" w:lineRule="auto"/>
        <w:ind w:left="720" w:right="307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Передача м’яча двома руками зверху</w:t>
      </w:r>
    </w:p>
    <w:p w:rsidR="00000000" w:rsidDel="00000000" w:rsidP="00000000" w:rsidRDefault="00000000" w:rsidRPr="00000000" w14:paraId="0000002C">
      <w:pPr>
        <w:spacing w:after="200" w:line="240" w:lineRule="auto"/>
        <w:ind w:left="720" w:right="307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Переміщення гравця по майданчику</w:t>
      </w:r>
    </w:p>
    <w:p w:rsidR="00000000" w:rsidDel="00000000" w:rsidP="00000000" w:rsidRDefault="00000000" w:rsidRPr="00000000" w14:paraId="0000002D">
      <w:pPr>
        <w:spacing w:after="200" w:line="240" w:lineRule="auto"/>
        <w:ind w:left="720" w:right="307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200" w:line="240" w:lineRule="auto"/>
        <w:ind w:left="720" w:right="307.2047244094489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Які принципи забезпечують чесність у волейбольних змаганнях?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Дотримання однакових правил для всіх</w:t>
      </w:r>
    </w:p>
    <w:p w:rsidR="00000000" w:rsidDel="00000000" w:rsidP="00000000" w:rsidRDefault="00000000" w:rsidRPr="00000000" w14:paraId="0000002F">
      <w:pPr>
        <w:spacing w:after="200" w:line="240" w:lineRule="auto"/>
        <w:ind w:left="720" w:right="307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Використання суддів</w:t>
      </w:r>
    </w:p>
    <w:p w:rsidR="00000000" w:rsidDel="00000000" w:rsidP="00000000" w:rsidRDefault="00000000" w:rsidRPr="00000000" w14:paraId="00000030">
      <w:pPr>
        <w:spacing w:after="200" w:line="240" w:lineRule="auto"/>
        <w:ind w:left="720" w:right="307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Перевага досвідчених команд</w:t>
      </w:r>
    </w:p>
    <w:p w:rsidR="00000000" w:rsidDel="00000000" w:rsidP="00000000" w:rsidRDefault="00000000" w:rsidRPr="00000000" w14:paraId="00000031">
      <w:pPr>
        <w:spacing w:after="200" w:line="240" w:lineRule="auto"/>
        <w:ind w:left="720" w:right="307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Обмеження часу гри лише для слабших команд</w:t>
      </w:r>
    </w:p>
    <w:p w:rsidR="00000000" w:rsidDel="00000000" w:rsidP="00000000" w:rsidRDefault="00000000" w:rsidRPr="00000000" w14:paraId="00000032">
      <w:pPr>
        <w:pStyle w:val="Heading2"/>
        <w:spacing w:after="200" w:line="240" w:lineRule="auto"/>
        <w:ind w:right="307.2047244094489"/>
        <w:jc w:val="both"/>
        <w:rPr>
          <w:rFonts w:ascii="Times New Roman" w:cs="Times New Roman" w:eastAsia="Times New Roman" w:hAnsi="Times New Roman"/>
        </w:rPr>
      </w:pPr>
      <w:bookmarkStart w:colFirst="0" w:colLast="0" w:name="_ehs1bx7nuh84" w:id="4"/>
      <w:bookmarkEnd w:id="4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ІІІ. Тести на застосування певних правил в ігрових ситуаціях з волейболу</w:t>
      </w:r>
    </w:p>
    <w:tbl>
      <w:tblPr>
        <w:tblStyle w:val="Table4"/>
        <w:tblW w:w="9435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33">
            <w:pPr>
              <w:spacing w:after="200" w:line="24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уважно завдання двох тестів та встановіть відповідність між варіантами відповідей, що розміщені зліва, та варіантами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відповідей праворуч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. До завдань 7 та 8 для встановлення відповідності до кожного рядка інформації, яка позначена цифрою, доберіть відповідник, що позначений літерою, та поставте позначки у вигляді “галочки” у відведеному місці на перетині відповідних колонок і рядків.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spacing w:after="200" w:line="240" w:lineRule="auto"/>
        <w:ind w:right="307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16"/>
          <w:szCs w:val="1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00" w:line="240" w:lineRule="auto"/>
        <w:ind w:left="720" w:right="307.2047244094489" w:hanging="36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Установіть відповідність між діями гравців і їхнім значенням для безпеки та принципів рівності під час гри у волейбол:</w:t>
      </w:r>
      <w:r w:rsidDel="00000000" w:rsidR="00000000" w:rsidRPr="00000000">
        <w:rPr>
          <w:rtl w:val="0"/>
        </w:rPr>
      </w:r>
    </w:p>
    <w:tbl>
      <w:tblPr>
        <w:tblStyle w:val="Table5"/>
        <w:tblW w:w="9498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38"/>
        <w:gridCol w:w="4960"/>
        <w:tblGridChange w:id="0">
          <w:tblGrid>
            <w:gridCol w:w="4538"/>
            <w:gridCol w:w="4960"/>
          </w:tblGrid>
        </w:tblGridChange>
      </w:tblGrid>
      <w:tr>
        <w:trPr>
          <w:cantSplit w:val="0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036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Виконання розминки перед грою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37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Контроль безпечного виконання</w:t>
            </w:r>
          </w:p>
        </w:tc>
      </w:tr>
      <w:tr>
        <w:trPr>
          <w:cantSplit w:val="0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038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Виконання подачі за правилом (із-за лицьової лінії)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39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Попередження травм через неготовність м’язів</w:t>
            </w:r>
          </w:p>
        </w:tc>
      </w:tr>
      <w:tr>
        <w:trPr>
          <w:cantSplit w:val="0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03A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Дотримання дистанції під час ігрових вправ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3B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Запобігання зіткненням між гравцями</w:t>
            </w:r>
          </w:p>
        </w:tc>
      </w:tr>
      <w:tr>
        <w:trPr>
          <w:cantSplit w:val="0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03C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Виконання вправ лише за командою вчителя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3D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Забезпечення правил безпеки та уникнення порушень</w:t>
            </w:r>
          </w:p>
        </w:tc>
      </w:tr>
    </w:tbl>
    <w:p w:rsidR="00000000" w:rsidDel="00000000" w:rsidP="00000000" w:rsidRDefault="00000000" w:rsidRPr="00000000" w14:paraId="0000003E">
      <w:pPr>
        <w:spacing w:after="200" w:line="240" w:lineRule="auto"/>
        <w:ind w:left="360" w:right="307.2047244094489" w:firstLine="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00" w:line="240" w:lineRule="auto"/>
        <w:ind w:left="360" w:right="307.2047244094489" w:firstLine="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948825" cy="1066800"/>
            <wp:effectExtent b="0" l="0" r="0" t="0"/>
            <wp:wrapTopAndBottom distB="0" distT="0"/>
            <wp:docPr descr="A grid with black letters&#10;&#10;AI-generated content may be incorrect." id="1" name="image2.png"/>
            <a:graphic>
              <a:graphicData uri="http://schemas.openxmlformats.org/drawingml/2006/picture">
                <pic:pic>
                  <pic:nvPicPr>
                    <pic:cNvPr descr="A grid with black letters&#10;&#10;AI-generated content may be incorrect." id="0" name="image2.png"/>
                    <pic:cNvPicPr preferRelativeResize="0"/>
                  </pic:nvPicPr>
                  <pic:blipFill>
                    <a:blip r:embed="rId6"/>
                    <a:srcRect b="0" l="0" r="20308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48825" cy="10668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0">
      <w:pPr>
        <w:spacing w:after="200" w:line="240" w:lineRule="auto"/>
        <w:ind w:left="360" w:right="307.2047244094489" w:firstLine="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00" w:line="240" w:lineRule="auto"/>
        <w:ind w:left="720" w:right="307.2047244094489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Установіть відповідність між поняттям і прикладом його застосування у волейболі:</w:t>
      </w:r>
    </w:p>
    <w:tbl>
      <w:tblPr>
        <w:tblStyle w:val="Table6"/>
        <w:tblW w:w="9498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77"/>
        <w:gridCol w:w="6521"/>
        <w:tblGridChange w:id="0">
          <w:tblGrid>
            <w:gridCol w:w="2977"/>
            <w:gridCol w:w="6521"/>
          </w:tblGrid>
        </w:tblGridChange>
      </w:tblGrid>
      <w:tr>
        <w:trPr>
          <w:cantSplit w:val="0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042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Принцип рівності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43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Гравці підтримують одне одного під час гри в команді</w:t>
            </w:r>
          </w:p>
        </w:tc>
      </w:tr>
      <w:tr>
        <w:trPr>
          <w:cantSplit w:val="0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044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Принцип безпеки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45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Гравець визнає торкання м’яча, навіть якщо суддя не помітив</w:t>
            </w:r>
          </w:p>
        </w:tc>
      </w:tr>
      <w:tr>
        <w:trPr>
          <w:cantSplit w:val="0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046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Принцип чесної гри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47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Заборона навмисних зіткнень та гри після свистка</w:t>
            </w:r>
          </w:p>
        </w:tc>
      </w:tr>
      <w:tr>
        <w:trPr>
          <w:cantSplit w:val="0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048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Принцип командної взаємодії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49">
            <w:pPr>
              <w:spacing w:after="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Кожна команда має право на однакову кількість замін</w:t>
            </w:r>
          </w:p>
        </w:tc>
      </w:tr>
    </w:tbl>
    <w:p w:rsidR="00000000" w:rsidDel="00000000" w:rsidP="00000000" w:rsidRDefault="00000000" w:rsidRPr="00000000" w14:paraId="0000004A">
      <w:pPr>
        <w:spacing w:after="200" w:line="240" w:lineRule="auto"/>
        <w:ind w:right="307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3090075</wp:posOffset>
            </wp:positionH>
            <wp:positionV relativeFrom="paragraph">
              <wp:posOffset>0</wp:posOffset>
            </wp:positionV>
            <wp:extent cx="948825" cy="1066800"/>
            <wp:effectExtent b="0" l="0" r="0" t="0"/>
            <wp:wrapTopAndBottom distB="0" distT="0"/>
            <wp:docPr descr="A grid with black letters&#10;&#10;AI-generated content may be incorrect." id="2" name="image2.png"/>
            <a:graphic>
              <a:graphicData uri="http://schemas.openxmlformats.org/drawingml/2006/picture">
                <pic:pic>
                  <pic:nvPicPr>
                    <pic:cNvPr descr="A grid with black letters&#10;&#10;AI-generated content may be incorrect." id="0" name="image2.png"/>
                    <pic:cNvPicPr preferRelativeResize="0"/>
                  </pic:nvPicPr>
                  <pic:blipFill>
                    <a:blip r:embed="rId6"/>
                    <a:srcRect b="0" l="0" r="20308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48825" cy="10668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B">
      <w:pPr>
        <w:spacing w:after="200" w:line="240" w:lineRule="auto"/>
        <w:ind w:right="307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00" w:line="240" w:lineRule="auto"/>
        <w:ind w:right="307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4D">
      <w:pPr>
        <w:spacing w:after="200" w:line="240" w:lineRule="auto"/>
        <w:ind w:right="307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теоретичної частини роботи. Якщо у вас залишився час – перевірте відповіді, у яких сумніваєтеся, а також переконайтеся, що ви зафіксували всі відповіді. Надайте бланки свої роботи вчителю / вчительки</w:t>
      </w:r>
    </w:p>
    <w:p w:rsidR="00000000" w:rsidDel="00000000" w:rsidP="00000000" w:rsidRDefault="00000000" w:rsidRPr="00000000" w14:paraId="0000004E">
      <w:pPr>
        <w:spacing w:after="200" w:line="240" w:lineRule="auto"/>
        <w:ind w:right="307.2047244094489"/>
        <w:rPr>
          <w:rFonts w:ascii="Times New Roman" w:cs="Times New Roman" w:eastAsia="Times New Roman" w:hAnsi="Times New Roman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00" w:line="240" w:lineRule="auto"/>
        <w:ind w:right="307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40"/>
          <w:szCs w:val="40"/>
          <w:rtl w:val="0"/>
        </w:rPr>
        <w:t xml:space="preserve">Субтест Б</w:t>
      </w:r>
      <w:r w:rsidDel="00000000" w:rsidR="00000000" w:rsidRPr="00000000">
        <w:rPr>
          <w:rtl w:val="0"/>
        </w:rPr>
      </w:r>
    </w:p>
    <w:tbl>
      <w:tblPr>
        <w:tblStyle w:val="Table7"/>
        <w:tblW w:w="93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67"/>
        <w:tblGridChange w:id="0">
          <w:tblGrid>
            <w:gridCol w:w="9367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50">
            <w:pPr>
              <w:spacing w:after="200" w:before="120" w:lineRule="auto"/>
              <w:ind w:right="307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цьому субтесті пропонуємо вам виконати два завдання, які спрямовані на перевірку правильності виконання технічних елементів з волейболу, які ми вивчали та важливі для ефективної взаємодії під час двобічної гри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spacing w:after="200" w:line="240" w:lineRule="auto"/>
        <w:ind w:right="307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200" w:line="240" w:lineRule="auto"/>
        <w:ind w:left="0" w:right="307.2047244094489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9.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Виконайте 8 передач м’яча двома руками зверху у стіну з відстані 2 метрів.</w:t>
      </w:r>
    </w:p>
    <w:p w:rsidR="00000000" w:rsidDel="00000000" w:rsidP="00000000" w:rsidRDefault="00000000" w:rsidRPr="00000000" w14:paraId="00000053">
      <w:pPr>
        <w:spacing w:after="200" w:line="240" w:lineRule="auto"/>
        <w:ind w:right="307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200" w:line="240" w:lineRule="auto"/>
        <w:ind w:left="0" w:right="307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10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Виконайте 6 передач двома руками знизу у стіну з відстані 1,5 метра.</w:t>
      </w:r>
    </w:p>
    <w:p w:rsidR="00000000" w:rsidDel="00000000" w:rsidP="00000000" w:rsidRDefault="00000000" w:rsidRPr="00000000" w14:paraId="00000055">
      <w:pPr>
        <w:spacing w:after="200" w:line="240" w:lineRule="auto"/>
        <w:ind w:left="0" w:right="307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00" w:line="240" w:lineRule="auto"/>
        <w:ind w:left="0" w:right="307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Візьміть участь у двобічній грі волейбол та дотримуйтеся правил цієї гри.</w:t>
      </w:r>
    </w:p>
    <w:p w:rsidR="00000000" w:rsidDel="00000000" w:rsidP="00000000" w:rsidRDefault="00000000" w:rsidRPr="00000000" w14:paraId="00000057">
      <w:pPr>
        <w:spacing w:after="200" w:line="240" w:lineRule="auto"/>
        <w:ind w:right="307.2047244094489" w:firstLine="70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200" w:line="240" w:lineRule="auto"/>
        <w:ind w:right="307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q47ox1xm245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00" w:line="240" w:lineRule="auto"/>
        <w:ind w:right="307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iawr0kvrbrcc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5A">
      <w:pPr>
        <w:spacing w:after="200" w:line="240" w:lineRule="auto"/>
        <w:ind w:right="307.2047244094489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Завершіть роботу за вказівкою вчителя / вчительки та запитайте його / її отриману вами оцінку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00" w:before="0" w:line="240" w:lineRule="auto"/>
        <w:ind w:right="307.2047244094489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-4762</wp:posOffset>
          </wp:positionV>
          <wp:extent cx="7581900" cy="10696575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6965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