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ПРО_ДР_Фіз_7_І_09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ДІАГНОСТИЧНА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7 клас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firstLine="720"/>
        <w:jc w:val="center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Вітаю вас, юні дослідники  та винахідники! </w:t>
      </w:r>
    </w:p>
    <w:p w:rsidR="00000000" w:rsidDel="00000000" w:rsidP="00000000" w:rsidRDefault="00000000" w:rsidRPr="00000000" w14:paraId="00000006">
      <w:pPr>
        <w:spacing w:after="200" w:before="0" w:line="240" w:lineRule="auto"/>
        <w:ind w:firstLine="720"/>
        <w:jc w:val="center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Сьогодні ми не просто напишемо роботу, а проведемо своєрідне наукове розслідування.  З’ясуємо рівень ваших знань та сформованих умінь з природознавства за курс 5–6 класів. Ця робота допоможе нам і вам побачити, що ви вже знаєте про фізичні явища і процеси, як ви умієте їх описувати, аналізувати й досліджувати, як ви навчились  виявляти й вирішувати проблеми, робити висновки, бачити причинно-наслідкові зв’язки. </w:t>
      </w:r>
    </w:p>
    <w:p w:rsidR="00000000" w:rsidDel="00000000" w:rsidP="00000000" w:rsidRDefault="00000000" w:rsidRPr="00000000" w14:paraId="00000007">
      <w:pPr>
        <w:spacing w:after="200" w:before="0" w:line="240" w:lineRule="auto"/>
        <w:ind w:firstLine="720"/>
        <w:jc w:val="center"/>
        <w:rPr>
          <w:rFonts w:ascii="Times New Roman" w:cs="Times New Roman" w:eastAsia="Times New Roman" w:hAnsi="Times New Roman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4"/>
          <w:szCs w:val="24"/>
          <w:rtl w:val="0"/>
        </w:rPr>
        <w:t xml:space="preserve">Не хвилюйтеся: це не іспит, а можливість проявити свої сильні сторони. Успіхів вам у цій науковій подорожі.</w:t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firstLine="705"/>
        <w:rPr>
          <w:rFonts w:ascii="Times New Roman" w:cs="Times New Roman" w:eastAsia="Times New Roman" w:hAnsi="Times New Roman"/>
          <w:b w:val="1"/>
          <w:bCs w:val="1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40"/>
          <w:szCs w:val="40"/>
          <w:rtl w:val="0"/>
        </w:rPr>
        <w:t xml:space="preserve">Загальна інструкція щодо виконання роботи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firstLine="705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70s8bldqr2m6" w:id="0"/>
      <w:bookmarkEnd w:id="0"/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Вхідна діагностична робота з фізики складається з одного тесту, що містить завдання, об’єднані в блоки.</w:t>
      </w:r>
    </w:p>
    <w:p w:rsidR="00000000" w:rsidDel="00000000" w:rsidP="00000000" w:rsidRDefault="00000000" w:rsidRPr="00000000" w14:paraId="0000000A">
      <w:pPr>
        <w:numPr>
          <w:ilvl w:val="0"/>
          <w:numId w:val="5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 містить 7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завдань різних типів</w:t>
      </w:r>
    </w:p>
    <w:p w:rsidR="00000000" w:rsidDel="00000000" w:rsidP="00000000" w:rsidRDefault="00000000" w:rsidRPr="00000000" w14:paraId="0000000B">
      <w:pPr>
        <w:numPr>
          <w:ilvl w:val="0"/>
          <w:numId w:val="5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ІІ містить 2 завдання різних типів</w:t>
      </w:r>
    </w:p>
    <w:p w:rsidR="00000000" w:rsidDel="00000000" w:rsidP="00000000" w:rsidRDefault="00000000" w:rsidRPr="00000000" w14:paraId="0000000C">
      <w:pPr>
        <w:numPr>
          <w:ilvl w:val="0"/>
          <w:numId w:val="5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ІІІ містить 6 завдань різних типів</w:t>
      </w:r>
    </w:p>
    <w:p w:rsidR="00000000" w:rsidDel="00000000" w:rsidP="00000000" w:rsidRDefault="00000000" w:rsidRPr="00000000" w14:paraId="0000000D">
      <w:pPr>
        <w:numPr>
          <w:ilvl w:val="0"/>
          <w:numId w:val="5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Блок ІV містить 2 завдання різних типів</w:t>
      </w:r>
    </w:p>
    <w:p w:rsidR="00000000" w:rsidDel="00000000" w:rsidP="00000000" w:rsidRDefault="00000000" w:rsidRPr="00000000" w14:paraId="0000000E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передбачають надання відповіді шляхом вибору однієї або кількох відповідей, встановлення відповідності чи послідовності, а також надання пояснення до певних дій чи аргументації своїх висновків.</w:t>
      </w:r>
    </w:p>
    <w:p w:rsidR="00000000" w:rsidDel="00000000" w:rsidP="00000000" w:rsidRDefault="00000000" w:rsidRPr="00000000" w14:paraId="0000000F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Інструкції  з виконання завдань наведені безпосередньо перед ними.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firstLine="7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spacing w:after="0" w:afterAutospacing="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Для деяких завдань потрібно буде проводити розрахунки, які ви можете здійснити у відведених місцях й потім позначити або вписати правильну відповідь.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Увага!</w:t>
      </w:r>
    </w:p>
    <w:p w:rsidR="00000000" w:rsidDel="00000000" w:rsidP="00000000" w:rsidRDefault="00000000" w:rsidRPr="00000000" w14:paraId="0000001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bookmarkStart w:colFirst="0" w:colLast="0" w:name="_csntxg4eq3d8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ТЕСТ</w:t>
      </w:r>
    </w:p>
    <w:p w:rsidR="00000000" w:rsidDel="00000000" w:rsidP="00000000" w:rsidRDefault="00000000" w:rsidRPr="00000000" w14:paraId="0000001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  <w:rtl w:val="0"/>
        </w:rPr>
        <w:t xml:space="preserve">Уважно аналізуйте тексти і зображення,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виділені жовтим  фоном, та виконуйте завдання. Перед початком роботи уважно читайте інструкції до виконання.</w:t>
      </w:r>
    </w:p>
    <w:tbl>
      <w:tblPr>
        <w:tblStyle w:val="Table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18">
            <w:pPr>
              <w:spacing w:after="200" w:before="0" w:line="240" w:lineRule="auto"/>
              <w:ind w:firstLine="72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Однокласники і однокласниці Маринки вирішили допомогти її мамі, яка планує відкрити нове сучасне кафе. Щоб зробити кафе особливим, учні й учениці мають проявити свої вміння вирішувати проблеми! </w:t>
            </w:r>
          </w:p>
          <w:p w:rsidR="00000000" w:rsidDel="00000000" w:rsidP="00000000" w:rsidRDefault="00000000" w:rsidRPr="00000000" w14:paraId="00000019">
            <w:pPr>
              <w:spacing w:after="200" w:before="0" w:line="240" w:lineRule="auto"/>
              <w:ind w:firstLine="72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Це допоможе мамі Маринки:</w:t>
            </w:r>
          </w:p>
          <w:p w:rsidR="00000000" w:rsidDel="00000000" w:rsidP="00000000" w:rsidRDefault="00000000" w:rsidRPr="00000000" w14:paraId="0000001A">
            <w:pPr>
              <w:numPr>
                <w:ilvl w:val="0"/>
                <w:numId w:val="4"/>
              </w:numPr>
              <w:spacing w:after="200" w:before="0" w:line="240" w:lineRule="auto"/>
              <w:ind w:left="720" w:hanging="360"/>
              <w:jc w:val="both"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Оптимізувати простір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: Правильно розташувати кафе і літній майданчик із столиками.</w:t>
            </w:r>
          </w:p>
          <w:p w:rsidR="00000000" w:rsidDel="00000000" w:rsidP="00000000" w:rsidRDefault="00000000" w:rsidRPr="00000000" w14:paraId="0000001B">
            <w:pPr>
              <w:numPr>
                <w:ilvl w:val="0"/>
                <w:numId w:val="4"/>
              </w:numPr>
              <w:spacing w:after="200" w:before="0" w:line="240" w:lineRule="auto"/>
              <w:ind w:left="720" w:hanging="360"/>
              <w:jc w:val="both"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Створити комфорт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: Забезпечити ідеальні умови для кожного гостя.</w:t>
            </w:r>
          </w:p>
          <w:p w:rsidR="00000000" w:rsidDel="00000000" w:rsidP="00000000" w:rsidRDefault="00000000" w:rsidRPr="00000000" w14:paraId="0000001C">
            <w:pPr>
              <w:numPr>
                <w:ilvl w:val="0"/>
                <w:numId w:val="4"/>
              </w:numPr>
              <w:spacing w:after="200" w:before="0" w:line="240" w:lineRule="auto"/>
              <w:ind w:left="720" w:hanging="360"/>
              <w:jc w:val="both"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Підвищити якість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: Готувати їжу за рецептами, які гарантують чудовий смак.</w:t>
            </w:r>
          </w:p>
        </w:tc>
      </w:tr>
    </w:tbl>
    <w:p w:rsidR="00000000" w:rsidDel="00000000" w:rsidP="00000000" w:rsidRDefault="00000000" w:rsidRPr="00000000" w14:paraId="0000001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Блок I</w:t>
      </w: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59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1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На   малюнку 1 зображено учнів  та учениць, які вирішили розпочати допомогу в дослідженні майбутнього місця розташування кафе. </w:t>
            </w:r>
          </w:p>
        </w:tc>
      </w:tr>
    </w:tbl>
    <w:p w:rsidR="00000000" w:rsidDel="00000000" w:rsidP="00000000" w:rsidRDefault="00000000" w:rsidRPr="00000000" w14:paraId="00000020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0" distT="0" distL="0" distR="0">
            <wp:extent cx="5104313" cy="4499962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04313" cy="44999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1.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Дослідники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. Примітка. Створено автором.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1-2, вибравши й обвівши ВСІ правильні, на вашу думку, відповіді серед запропонованих варіантів. </w:t>
      </w:r>
    </w:p>
    <w:p w:rsidR="00000000" w:rsidDel="00000000" w:rsidP="00000000" w:rsidRDefault="00000000" w:rsidRPr="00000000" w14:paraId="00000023">
      <w:pPr>
        <w:numPr>
          <w:ilvl w:val="0"/>
          <w:numId w:val="2"/>
        </w:numPr>
        <w:spacing w:after="200" w:before="0" w:line="240" w:lineRule="auto"/>
        <w:ind w:left="720" w:hanging="360"/>
        <w:jc w:val="both"/>
      </w:pPr>
      <w:bookmarkStart w:colFirst="0" w:colLast="0" w:name="_xti71vcc918k" w:id="2"/>
      <w:bookmarkEnd w:id="2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Виберіть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всі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прилади, які зображені на малюнку 1.</w:t>
      </w:r>
    </w:p>
    <w:p w:rsidR="00000000" w:rsidDel="00000000" w:rsidP="00000000" w:rsidRDefault="00000000" w:rsidRPr="00000000" w14:paraId="0000002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Транспортир</w:t>
      </w:r>
    </w:p>
    <w:p w:rsidR="00000000" w:rsidDel="00000000" w:rsidP="00000000" w:rsidRDefault="00000000" w:rsidRPr="00000000" w14:paraId="0000002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Секундомір</w:t>
      </w:r>
    </w:p>
    <w:p w:rsidR="00000000" w:rsidDel="00000000" w:rsidP="00000000" w:rsidRDefault="00000000" w:rsidRPr="00000000" w14:paraId="0000002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Мірна стрічка (рулетка)</w:t>
      </w:r>
    </w:p>
    <w:p w:rsidR="00000000" w:rsidDel="00000000" w:rsidP="00000000" w:rsidRDefault="00000000" w:rsidRPr="00000000" w14:paraId="0000002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Лазерний далекомір</w:t>
      </w:r>
    </w:p>
    <w:p w:rsidR="00000000" w:rsidDel="00000000" w:rsidP="00000000" w:rsidRDefault="00000000" w:rsidRPr="00000000" w14:paraId="0000002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Анемометр</w:t>
      </w:r>
    </w:p>
    <w:p w:rsidR="00000000" w:rsidDel="00000000" w:rsidP="00000000" w:rsidRDefault="00000000" w:rsidRPr="00000000" w14:paraId="0000002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Смартфон із датчиком вимірювання шуму</w:t>
      </w:r>
    </w:p>
    <w:p w:rsidR="00000000" w:rsidDel="00000000" w:rsidP="00000000" w:rsidRDefault="00000000" w:rsidRPr="00000000" w14:paraId="0000002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0"/>
          <w:numId w:val="2"/>
        </w:numPr>
        <w:spacing w:after="200" w:before="0" w:line="240" w:lineRule="auto"/>
        <w:ind w:left="720" w:hanging="360"/>
        <w:jc w:val="both"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Виберіть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всі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прилади, які можуть бути корисними для вимірювання розмірів майбутнього кафе.</w:t>
      </w:r>
    </w:p>
    <w:p w:rsidR="00000000" w:rsidDel="00000000" w:rsidP="00000000" w:rsidRDefault="00000000" w:rsidRPr="00000000" w14:paraId="0000002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Транспортир</w:t>
      </w:r>
    </w:p>
    <w:p w:rsidR="00000000" w:rsidDel="00000000" w:rsidP="00000000" w:rsidRDefault="00000000" w:rsidRPr="00000000" w14:paraId="0000002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Секундомір</w:t>
      </w:r>
    </w:p>
    <w:p w:rsidR="00000000" w:rsidDel="00000000" w:rsidP="00000000" w:rsidRDefault="00000000" w:rsidRPr="00000000" w14:paraId="0000002E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Мірна стрічка (рулетка)</w:t>
      </w:r>
    </w:p>
    <w:p w:rsidR="00000000" w:rsidDel="00000000" w:rsidP="00000000" w:rsidRDefault="00000000" w:rsidRPr="00000000" w14:paraId="0000002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Лазерний далекомір</w:t>
      </w:r>
    </w:p>
    <w:p w:rsidR="00000000" w:rsidDel="00000000" w:rsidP="00000000" w:rsidRDefault="00000000" w:rsidRPr="00000000" w14:paraId="0000003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Анемометр</w:t>
      </w:r>
    </w:p>
    <w:p w:rsidR="00000000" w:rsidDel="00000000" w:rsidP="00000000" w:rsidRDefault="00000000" w:rsidRPr="00000000" w14:paraId="0000003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Смартфон із датчиком вимірювання шуму</w:t>
      </w:r>
    </w:p>
    <w:p w:rsidR="00000000" w:rsidDel="00000000" w:rsidP="00000000" w:rsidRDefault="00000000" w:rsidRPr="00000000" w14:paraId="0000003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3-5 і виберіть ОДИН варіант відповіді із запропонованих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Якою  цифрою позначені учні, що тримають прилад (зображений на малюнку 1) який допоможе визначити, чи буде зручно відвідувачам сидіти на літньому майданчику у вітряну погоду?</w:t>
      </w:r>
    </w:p>
    <w:p w:rsidR="00000000" w:rsidDel="00000000" w:rsidP="00000000" w:rsidRDefault="00000000" w:rsidRPr="00000000" w14:paraId="00000035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</w:t>
      </w:r>
    </w:p>
    <w:p w:rsidR="00000000" w:rsidDel="00000000" w:rsidP="00000000" w:rsidRDefault="00000000" w:rsidRPr="00000000" w14:paraId="00000036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2</w:t>
      </w:r>
    </w:p>
    <w:p w:rsidR="00000000" w:rsidDel="00000000" w:rsidP="00000000" w:rsidRDefault="00000000" w:rsidRPr="00000000" w14:paraId="00000037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3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4</w:t>
      </w:r>
    </w:p>
    <w:p w:rsidR="00000000" w:rsidDel="00000000" w:rsidP="00000000" w:rsidRDefault="00000000" w:rsidRPr="00000000" w14:paraId="00000039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00" w:before="0" w:line="240" w:lineRule="auto"/>
        <w:ind w:left="0" w:firstLine="0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Яку проблему вирішує учень, зображений на малюнку 1 цифрою 3 під час дослідження на подвір’ї?</w:t>
      </w:r>
    </w:p>
    <w:p w:rsidR="00000000" w:rsidDel="00000000" w:rsidP="00000000" w:rsidRDefault="00000000" w:rsidRPr="00000000" w14:paraId="0000003D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Де краще розташувати кафе, щоб шлях від будинку був найкоротший </w:t>
      </w:r>
    </w:p>
    <w:p w:rsidR="00000000" w:rsidDel="00000000" w:rsidP="00000000" w:rsidRDefault="00000000" w:rsidRPr="00000000" w14:paraId="0000003E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Чи буде достатньо тіні на літньому майданчику в сонячний день </w:t>
      </w:r>
    </w:p>
    <w:p w:rsidR="00000000" w:rsidDel="00000000" w:rsidP="00000000" w:rsidRDefault="00000000" w:rsidRPr="00000000" w14:paraId="0000003F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Де краще розташувати кафе, щоб шум від дороги не заважав відвідувачам</w:t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Чи не буде протягів на літньому майданчику</w:t>
      </w:r>
    </w:p>
    <w:p w:rsidR="00000000" w:rsidDel="00000000" w:rsidP="00000000" w:rsidRDefault="00000000" w:rsidRPr="00000000" w14:paraId="00000041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numPr>
          <w:ilvl w:val="0"/>
          <w:numId w:val="2"/>
        </w:numPr>
        <w:spacing w:after="200" w:before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Який прилад потрібен учням, щоб вони ще могли  виміряти освітленість майданчика?</w:t>
      </w:r>
    </w:p>
    <w:p w:rsidR="00000000" w:rsidDel="00000000" w:rsidP="00000000" w:rsidRDefault="00000000" w:rsidRPr="00000000" w14:paraId="00000043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Ліхтарик</w:t>
      </w:r>
    </w:p>
    <w:p w:rsidR="00000000" w:rsidDel="00000000" w:rsidP="00000000" w:rsidRDefault="00000000" w:rsidRPr="00000000" w14:paraId="00000044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Люксметр</w:t>
      </w:r>
    </w:p>
    <w:p w:rsidR="00000000" w:rsidDel="00000000" w:rsidP="00000000" w:rsidRDefault="00000000" w:rsidRPr="00000000" w14:paraId="00000045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Рулетка</w:t>
      </w:r>
    </w:p>
    <w:p w:rsidR="00000000" w:rsidDel="00000000" w:rsidP="00000000" w:rsidRDefault="00000000" w:rsidRPr="00000000" w14:paraId="00000046">
      <w:pPr>
        <w:spacing w:after="200" w:before="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Термометр</w:t>
      </w:r>
    </w:p>
    <w:p w:rsidR="00000000" w:rsidDel="00000000" w:rsidP="00000000" w:rsidRDefault="00000000" w:rsidRPr="00000000" w14:paraId="00000047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55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ind w:right="5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6-7 на встановлення відповідності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2060"/>
                <w:sz w:val="24"/>
                <w:szCs w:val="24"/>
                <w:rtl w:val="0"/>
              </w:rPr>
      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6.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відповідність між одиницями виміру фізичних величин, які проводять групи учнів, позначені цифрами на малюнку 1, та вимірюваннями, які вони проводять</w:t>
      </w:r>
    </w:p>
    <w:tbl>
      <w:tblPr>
        <w:tblStyle w:val="Table4"/>
        <w:tblW w:w="8647.0" w:type="dxa"/>
        <w:jc w:val="left"/>
        <w:tblInd w:w="72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3670"/>
        <w:gridCol w:w="4977"/>
        <w:tblGridChange w:id="0">
          <w:tblGrid>
            <w:gridCol w:w="3670"/>
            <w:gridCol w:w="4977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Одиниці виміру</w:t>
            </w:r>
          </w:p>
        </w:tc>
        <w:tc>
          <w:tcPr/>
          <w:p w:rsidR="00000000" w:rsidDel="00000000" w:rsidP="00000000" w:rsidRDefault="00000000" w:rsidRPr="00000000" w14:paraId="0000004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Вимірювання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D">
            <w:pPr>
              <w:numPr>
                <w:ilvl w:val="0"/>
                <w:numId w:val="6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м/с</w:t>
            </w:r>
          </w:p>
        </w:tc>
        <w:tc>
          <w:tcPr/>
          <w:p w:rsidR="00000000" w:rsidDel="00000000" w:rsidP="00000000" w:rsidRDefault="00000000" w:rsidRPr="00000000" w14:paraId="0000004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швидкості вітр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F">
            <w:pPr>
              <w:numPr>
                <w:ilvl w:val="0"/>
                <w:numId w:val="6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</w:t>
            </w:r>
          </w:p>
        </w:tc>
        <w:tc>
          <w:tcPr/>
          <w:p w:rsidR="00000000" w:rsidDel="00000000" w:rsidP="00000000" w:rsidRDefault="00000000" w:rsidRPr="00000000" w14:paraId="0000005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висоти Сонця над горизонтом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1">
            <w:pPr>
              <w:numPr>
                <w:ilvl w:val="0"/>
                <w:numId w:val="6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дБ</w:t>
            </w:r>
          </w:p>
        </w:tc>
        <w:tc>
          <w:tcPr/>
          <w:p w:rsidR="00000000" w:rsidDel="00000000" w:rsidP="00000000" w:rsidRDefault="00000000" w:rsidRPr="00000000" w14:paraId="0000005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гучності звуку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3">
            <w:pPr>
              <w:numPr>
                <w:ilvl w:val="0"/>
                <w:numId w:val="6"/>
              </w:numPr>
              <w:spacing w:after="200" w:before="0" w:line="240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1d35"/>
                <w:sz w:val="24"/>
                <w:szCs w:val="24"/>
                <w:rtl w:val="0"/>
              </w:rPr>
              <w:t xml:space="preserve">°C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температури повітря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довжини відстані</w:t>
            </w:r>
          </w:p>
        </w:tc>
      </w:tr>
    </w:tbl>
    <w:p w:rsidR="00000000" w:rsidDel="00000000" w:rsidP="00000000" w:rsidRDefault="00000000" w:rsidRPr="00000000" w14:paraId="0000005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  <w:drawing>
          <wp:inline distB="114300" distT="114300" distL="114300" distR="114300">
            <wp:extent cx="1542947" cy="924283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1983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2947" cy="92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7.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Установіть відповідність між приладом для визначення  розмірів майбутнього кафе, </w:t>
      </w:r>
    </w:p>
    <w:p w:rsidR="00000000" w:rsidDel="00000000" w:rsidP="00000000" w:rsidRDefault="00000000" w:rsidRPr="00000000" w14:paraId="0000005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та фізичною величиною.</w:t>
      </w:r>
    </w:p>
    <w:p w:rsidR="00000000" w:rsidDel="00000000" w:rsidP="00000000" w:rsidRDefault="00000000" w:rsidRPr="00000000" w14:paraId="0000005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7795.999999999999" w:type="dxa"/>
        <w:jc w:val="left"/>
        <w:tblInd w:w="279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3827"/>
        <w:gridCol w:w="3969"/>
        <w:tblGridChange w:id="0">
          <w:tblGrid>
            <w:gridCol w:w="3827"/>
            <w:gridCol w:w="396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Прилад</w:t>
            </w:r>
          </w:p>
        </w:tc>
        <w:tc>
          <w:tcPr/>
          <w:p w:rsidR="00000000" w:rsidDel="00000000" w:rsidP="00000000" w:rsidRDefault="00000000" w:rsidRPr="00000000" w14:paraId="0000005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Величина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F">
            <w:pPr>
              <w:numPr>
                <w:ilvl w:val="0"/>
                <w:numId w:val="3"/>
              </w:num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Ваги</w:t>
            </w:r>
          </w:p>
        </w:tc>
        <w:tc>
          <w:tcPr/>
          <w:p w:rsidR="00000000" w:rsidDel="00000000" w:rsidP="00000000" w:rsidRDefault="00000000" w:rsidRPr="00000000" w14:paraId="0000006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Швидкість вітру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1">
            <w:pPr>
              <w:numPr>
                <w:ilvl w:val="0"/>
                <w:numId w:val="3"/>
              </w:num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Термометр</w:t>
            </w:r>
          </w:p>
        </w:tc>
        <w:tc>
          <w:tcPr/>
          <w:p w:rsidR="00000000" w:rsidDel="00000000" w:rsidP="00000000" w:rsidRDefault="00000000" w:rsidRPr="00000000" w14:paraId="00000062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Температура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3">
            <w:pPr>
              <w:numPr>
                <w:ilvl w:val="0"/>
                <w:numId w:val="3"/>
              </w:num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Лінійка</w:t>
            </w:r>
          </w:p>
        </w:tc>
        <w:tc>
          <w:tcPr/>
          <w:p w:rsidR="00000000" w:rsidDel="00000000" w:rsidP="00000000" w:rsidRDefault="00000000" w:rsidRPr="00000000" w14:paraId="0000006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Довжина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5">
            <w:pPr>
              <w:numPr>
                <w:ilvl w:val="0"/>
                <w:numId w:val="3"/>
              </w:num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Анемометр</w:t>
            </w:r>
          </w:p>
        </w:tc>
        <w:tc>
          <w:tcPr/>
          <w:p w:rsidR="00000000" w:rsidDel="00000000" w:rsidP="00000000" w:rsidRDefault="00000000" w:rsidRPr="00000000" w14:paraId="0000006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Маса</w:t>
            </w:r>
          </w:p>
          <w:p w:rsidR="00000000" w:rsidDel="00000000" w:rsidP="00000000" w:rsidRDefault="00000000" w:rsidRPr="00000000" w14:paraId="0000006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Густина</w:t>
            </w:r>
          </w:p>
        </w:tc>
      </w:tr>
    </w:tbl>
    <w:p w:rsidR="00000000" w:rsidDel="00000000" w:rsidP="00000000" w:rsidRDefault="00000000" w:rsidRPr="00000000" w14:paraId="0000006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  <w:drawing>
          <wp:inline distB="114300" distT="114300" distL="114300" distR="114300">
            <wp:extent cx="1542947" cy="924283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1983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2947" cy="92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32"/>
          <w:szCs w:val="32"/>
          <w:rtl w:val="0"/>
        </w:rPr>
        <w:t xml:space="preserve">Блок II</w:t>
      </w:r>
      <w:r w:rsidDel="00000000" w:rsidR="00000000" w:rsidRPr="00000000">
        <w:rPr>
          <w:rtl w:val="0"/>
        </w:rPr>
      </w:r>
    </w:p>
    <w:tbl>
      <w:tblPr>
        <w:tblStyle w:val="Table6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59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6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Учні вирішили дослідити, як сонячне світло впливатиме на відвідувачів, які будуть відпочивати на майбутньому літньому майданчику кафе. Вони проаналізували прогноз погоди й обрали сонячний день для дослідження. Обрали місце для спостереження за Сонцем перед будинком, поряд із яким будуть розташоване кафе і майданчик. За допомогою наявних у них приладів вимірювали висоту Сонця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вранц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і (двічі), опівдні та ввечері й одночасно вимірювали освітленість за допомогою спеціальної програми у смартфоні. За результатами вимірювань побудували такий графік.</w:t>
            </w:r>
          </w:p>
          <w:p w:rsidR="00000000" w:rsidDel="00000000" w:rsidP="00000000" w:rsidRDefault="00000000" w:rsidRPr="00000000" w14:paraId="0000006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</w:rPr>
              <w:drawing>
                <wp:inline distB="0" distT="0" distL="0" distR="0">
                  <wp:extent cx="2802414" cy="1954029"/>
                  <wp:effectExtent b="0" l="0" r="0" t="0"/>
                  <wp:docPr id="1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414" cy="19540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 Графік висоти сонця. Примітка. Створено автором </w:t>
            </w:r>
          </w:p>
        </w:tc>
      </w:tr>
    </w:tbl>
    <w:p w:rsidR="00000000" w:rsidDel="00000000" w:rsidP="00000000" w:rsidRDefault="00000000" w:rsidRPr="00000000" w14:paraId="0000006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8-9 і виберіть ОДИН варіант відповіді із запропонованих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8. Яка точка на графіку відповідає освітленості майданчика опівдні?</w:t>
      </w:r>
    </w:p>
    <w:p w:rsidR="00000000" w:rsidDel="00000000" w:rsidP="00000000" w:rsidRDefault="00000000" w:rsidRPr="00000000" w14:paraId="0000007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</w:t>
      </w:r>
    </w:p>
    <w:p w:rsidR="00000000" w:rsidDel="00000000" w:rsidP="00000000" w:rsidRDefault="00000000" w:rsidRPr="00000000" w14:paraId="0000007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2</w:t>
      </w:r>
    </w:p>
    <w:p w:rsidR="00000000" w:rsidDel="00000000" w:rsidP="00000000" w:rsidRDefault="00000000" w:rsidRPr="00000000" w14:paraId="0000007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3</w:t>
      </w:r>
    </w:p>
    <w:p w:rsidR="00000000" w:rsidDel="00000000" w:rsidP="00000000" w:rsidRDefault="00000000" w:rsidRPr="00000000" w14:paraId="0000007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4</w:t>
      </w:r>
    </w:p>
    <w:p w:rsidR="00000000" w:rsidDel="00000000" w:rsidP="00000000" w:rsidRDefault="00000000" w:rsidRPr="00000000" w14:paraId="0000007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9. Яка точка на графіку відповідає висоті Сонця, яку учні змогли зафіксувати ввечері з місця розташування майбутнього кафе?</w:t>
      </w:r>
    </w:p>
    <w:p w:rsidR="00000000" w:rsidDel="00000000" w:rsidP="00000000" w:rsidRDefault="00000000" w:rsidRPr="00000000" w14:paraId="0000007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1</w:t>
      </w:r>
    </w:p>
    <w:p w:rsidR="00000000" w:rsidDel="00000000" w:rsidP="00000000" w:rsidRDefault="00000000" w:rsidRPr="00000000" w14:paraId="0000007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2</w:t>
      </w:r>
    </w:p>
    <w:p w:rsidR="00000000" w:rsidDel="00000000" w:rsidP="00000000" w:rsidRDefault="00000000" w:rsidRPr="00000000" w14:paraId="0000007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3</w:t>
      </w:r>
    </w:p>
    <w:p w:rsidR="00000000" w:rsidDel="00000000" w:rsidP="00000000" w:rsidRDefault="00000000" w:rsidRPr="00000000" w14:paraId="0000007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4</w:t>
      </w:r>
    </w:p>
    <w:p w:rsidR="00000000" w:rsidDel="00000000" w:rsidP="00000000" w:rsidRDefault="00000000" w:rsidRPr="00000000" w14:paraId="0000007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32"/>
          <w:szCs w:val="32"/>
          <w:rtl w:val="0"/>
        </w:rPr>
        <w:t xml:space="preserve">Блок III</w:t>
      </w:r>
      <w:r w:rsidDel="00000000" w:rsidR="00000000" w:rsidRPr="00000000">
        <w:rPr>
          <w:rtl w:val="0"/>
        </w:rPr>
      </w:r>
    </w:p>
    <w:tbl>
      <w:tblPr>
        <w:tblStyle w:val="Table7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59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7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Учні й учениці  вирішили дослідити, які матеріали краще замовити для оздоблення  кафе й інтер’єру. Зокрема вони вирішили зробити «чарівну лампу», щоб здивувати відвідувачів кафе. Для конструювання лампи й тестування її дії вони взяли банку, оцет, олію, харчовий барвник та соду. На дно банки насипали соду та залили олію. В окремій посудині змішали оцет і харчовий барвник. Долили цю суміш у  банку, і в ній почали відбуватися цікаві явища: яскраві бульбашки рухаються вгору і вниз. А якщо підсвітити банку знизу ліхтариком - маємо ілюзію лампи з «живим світлом». «Живе світло» — це ефект рухомого і грайливого світіння, створений хімічно спричиненим, безперервним підйомом та падінням забарвлених крапель рідини, підсилених зовнішнім освітленням.</w:t>
            </w:r>
          </w:p>
          <w:p w:rsidR="00000000" w:rsidDel="00000000" w:rsidP="00000000" w:rsidRDefault="00000000" w:rsidRPr="00000000" w14:paraId="0000007F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</w:rPr>
              <w:drawing>
                <wp:inline distB="0" distT="0" distL="0" distR="0">
                  <wp:extent cx="3086999" cy="1737539"/>
                  <wp:effectExtent b="0" l="0" r="0" t="0"/>
                  <wp:docPr descr="Как сделать лавовую лампу в домашних условиях" id="4" name="image1.jpg"/>
                  <a:graphic>
                    <a:graphicData uri="http://schemas.openxmlformats.org/drawingml/2006/picture">
                      <pic:pic>
                        <pic:nvPicPr>
                          <pic:cNvPr descr="Как сделать лавовую лампу в домашних условиях" id="0" name="image1.jp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999" cy="17375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br w:type="textWrapping"/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Лавова лампа.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</w:t>
            </w:r>
            <w:hyperlink r:id="rId10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https://commons.wikimedia.org/w/index.php?curid=242255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10-12 і виберіть ОДИН варіант відповіді із запропонованих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10. Що  утворюється під час взаємодії соди та оцту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газ</w:t>
      </w:r>
    </w:p>
    <w:p w:rsidR="00000000" w:rsidDel="00000000" w:rsidP="00000000" w:rsidRDefault="00000000" w:rsidRPr="00000000" w14:paraId="00000085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рідина</w:t>
      </w:r>
    </w:p>
    <w:p w:rsidR="00000000" w:rsidDel="00000000" w:rsidP="00000000" w:rsidRDefault="00000000" w:rsidRPr="00000000" w14:paraId="00000086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кристали</w:t>
      </w:r>
    </w:p>
    <w:p w:rsidR="00000000" w:rsidDel="00000000" w:rsidP="00000000" w:rsidRDefault="00000000" w:rsidRPr="00000000" w14:paraId="00000087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пісок</w:t>
      </w:r>
    </w:p>
    <w:p w:rsidR="00000000" w:rsidDel="00000000" w:rsidP="00000000" w:rsidRDefault="00000000" w:rsidRPr="00000000" w14:paraId="00000088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11. Чому олія не змішується з водою?</w:t>
      </w:r>
    </w:p>
    <w:p w:rsidR="00000000" w:rsidDel="00000000" w:rsidP="00000000" w:rsidRDefault="00000000" w:rsidRPr="00000000" w14:paraId="0000008A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Олія має більшу густину, ніж вода, тому утворюється межа між цими речовинами</w:t>
      </w:r>
    </w:p>
    <w:p w:rsidR="00000000" w:rsidDel="00000000" w:rsidP="00000000" w:rsidRDefault="00000000" w:rsidRPr="00000000" w14:paraId="0000008B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Олія має меншу густину, ніж вода </w:t>
      </w:r>
    </w:p>
    <w:p w:rsidR="00000000" w:rsidDel="00000000" w:rsidP="00000000" w:rsidRDefault="00000000" w:rsidRPr="00000000" w14:paraId="0000008C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Олія має однакову густину з водою, але вона іншого кольору</w:t>
      </w:r>
    </w:p>
    <w:p w:rsidR="00000000" w:rsidDel="00000000" w:rsidP="00000000" w:rsidRDefault="00000000" w:rsidRPr="00000000" w14:paraId="0000008D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Олія - це органічна речовина, а вода – не органічна, тому вони не змішуються</w:t>
      </w:r>
    </w:p>
    <w:p w:rsidR="00000000" w:rsidDel="00000000" w:rsidP="00000000" w:rsidRDefault="00000000" w:rsidRPr="00000000" w14:paraId="0000008E">
      <w:pPr>
        <w:tabs>
          <w:tab w:val="left" w:leader="none" w:pos="3470"/>
        </w:tabs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</w:p>
    <w:p w:rsidR="00000000" w:rsidDel="00000000" w:rsidP="00000000" w:rsidRDefault="00000000" w:rsidRPr="00000000" w14:paraId="0000008F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12. Який чинник створює ефект «живого світла» в досліді?</w:t>
      </w:r>
    </w:p>
    <w:p w:rsidR="00000000" w:rsidDel="00000000" w:rsidP="00000000" w:rsidRDefault="00000000" w:rsidRPr="00000000" w14:paraId="00000090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Прозорість бульбашок вуглекислого газу</w:t>
      </w:r>
    </w:p>
    <w:p w:rsidR="00000000" w:rsidDel="00000000" w:rsidP="00000000" w:rsidRDefault="00000000" w:rsidRPr="00000000" w14:paraId="00000091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Забарвлення оцту барвником, що може світитись</w:t>
      </w:r>
    </w:p>
    <w:p w:rsidR="00000000" w:rsidDel="00000000" w:rsidP="00000000" w:rsidRDefault="00000000" w:rsidRPr="00000000" w14:paraId="00000092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Жовтий колір олії</w:t>
      </w:r>
    </w:p>
    <w:p w:rsidR="00000000" w:rsidDel="00000000" w:rsidP="00000000" w:rsidRDefault="00000000" w:rsidRPr="00000000" w14:paraId="00000093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Підсвічування банки знизу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ліхтариком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tabs>
          <w:tab w:val="left" w:leader="none" w:pos="6080"/>
        </w:tabs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ab/>
      </w:r>
    </w:p>
    <w:tbl>
      <w:tblPr>
        <w:tblStyle w:val="Table8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435"/>
        <w:tblGridChange w:id="0">
          <w:tblGrid>
            <w:gridCol w:w="9435"/>
          </w:tblGrid>
        </w:tblGridChange>
      </w:tblGrid>
      <w:tr>
        <w:trPr>
          <w:cantSplit w:val="0"/>
          <w:trHeight w:val="55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</w:tcPr>
          <w:p w:rsidR="00000000" w:rsidDel="00000000" w:rsidP="00000000" w:rsidRDefault="00000000" w:rsidRPr="00000000" w14:paraId="00000095">
            <w:pPr>
              <w:spacing w:after="200" w:before="0" w:line="240" w:lineRule="auto"/>
              <w:ind w:right="5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4"/>
                <w:szCs w:val="24"/>
                <w:rtl w:val="0"/>
              </w:rPr>
              <w:t xml:space="preserve">Виконайте завдання 13 на встановлення відповідності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02060"/>
                <w:sz w:val="24"/>
                <w:szCs w:val="24"/>
                <w:rtl w:val="0"/>
              </w:rPr>
              <w:t xml:space="preserve">. До кожного рядка інформації, позначеної цифрою, доберіть відповідник, позначений літерою, і поставте позначки у відведеному місці на перетині відповідних колонок і рядків.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6">
      <w:pPr>
        <w:spacing w:after="200" w:before="2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13. Установіть відповідність між речовиною та її властивістю:</w:t>
      </w:r>
    </w:p>
    <w:tbl>
      <w:tblPr>
        <w:tblStyle w:val="Table9"/>
        <w:tblW w:w="963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95"/>
        <w:gridCol w:w="2730"/>
        <w:gridCol w:w="465"/>
        <w:gridCol w:w="5940"/>
        <w:tblGridChange w:id="0">
          <w:tblGrid>
            <w:gridCol w:w="495"/>
            <w:gridCol w:w="2730"/>
            <w:gridCol w:w="465"/>
            <w:gridCol w:w="594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Речовина</w:t>
            </w:r>
          </w:p>
        </w:tc>
        <w:tc>
          <w:tcPr/>
          <w:p w:rsidR="00000000" w:rsidDel="00000000" w:rsidP="00000000" w:rsidRDefault="00000000" w:rsidRPr="00000000" w14:paraId="00000099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A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Властивість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9C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Олія</w:t>
            </w:r>
          </w:p>
        </w:tc>
        <w:tc>
          <w:tcPr/>
          <w:p w:rsidR="00000000" w:rsidDel="00000000" w:rsidP="00000000" w:rsidRDefault="00000000" w:rsidRPr="00000000" w14:paraId="0000009D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А</w:t>
            </w:r>
          </w:p>
        </w:tc>
        <w:tc>
          <w:tcPr/>
          <w:p w:rsidR="00000000" w:rsidDel="00000000" w:rsidP="00000000" w:rsidRDefault="00000000" w:rsidRPr="00000000" w14:paraId="0000009E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Має найменшу густину серед рідин, створюючи верхній шар.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F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shd w:fill="e7e6e6" w:val="clear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shd w:fill="e7e6e6" w:val="clear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A0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1b1c1d"/>
                <w:sz w:val="24"/>
                <w:szCs w:val="24"/>
                <w:rtl w:val="0"/>
              </w:rPr>
              <w:t xml:space="preserve">Оцет (з барвником)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1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Б</w:t>
            </w:r>
          </w:p>
        </w:tc>
        <w:tc>
          <w:tcPr/>
          <w:p w:rsidR="00000000" w:rsidDel="00000000" w:rsidP="00000000" w:rsidRDefault="00000000" w:rsidRPr="00000000" w14:paraId="000000A2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Має більшу густину, ніж олія, що дозволяє йому опускатися.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3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A4">
            <w:pPr>
              <w:pBdr>
                <w:top w:color="auto" w:space="0" w:sz="0" w:val="none"/>
                <w:left w:color="auto" w:space="0" w:sz="0" w:val="none"/>
                <w:bottom w:color="auto" w:space="0" w:sz="0" w:val="none"/>
                <w:right w:color="auto" w:space="0" w:sz="0" w:val="none"/>
                <w:between w:color="auto" w:space="0" w:sz="0" w:val="none"/>
              </w:pBd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Бульбашки вуглекислого газу (СО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2"/>
                <w:szCs w:val="12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)</w:t>
            </w:r>
          </w:p>
        </w:tc>
        <w:tc>
          <w:tcPr/>
          <w:p w:rsidR="00000000" w:rsidDel="00000000" w:rsidP="00000000" w:rsidRDefault="00000000" w:rsidRPr="00000000" w14:paraId="000000A5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В</w:t>
            </w:r>
          </w:p>
        </w:tc>
        <w:tc>
          <w:tcPr/>
          <w:p w:rsidR="00000000" w:rsidDel="00000000" w:rsidP="00000000" w:rsidRDefault="00000000" w:rsidRPr="00000000" w14:paraId="000000A6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Прикріплюючись до крапель, зменшують їхню загальну густину (створюють плавучість).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7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4</w:t>
            </w:r>
          </w:p>
        </w:tc>
        <w:tc>
          <w:tcPr/>
          <w:p w:rsidR="00000000" w:rsidDel="00000000" w:rsidP="00000000" w:rsidRDefault="00000000" w:rsidRPr="00000000" w14:paraId="000000A8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Рух забарвлених крапель угору</w:t>
            </w:r>
          </w:p>
        </w:tc>
        <w:tc>
          <w:tcPr/>
          <w:p w:rsidR="00000000" w:rsidDel="00000000" w:rsidP="00000000" w:rsidRDefault="00000000" w:rsidRPr="00000000" w14:paraId="000000A9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</w:t>
            </w:r>
          </w:p>
        </w:tc>
        <w:tc>
          <w:tcPr/>
          <w:p w:rsidR="00000000" w:rsidDel="00000000" w:rsidP="00000000" w:rsidRDefault="00000000" w:rsidRPr="00000000" w14:paraId="000000AA">
            <w:pPr>
              <w:spacing w:after="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Виникає, коли крапля оцту, обгорнута газом, стає менш густою, ніж навколишня олія (закон Архімеда).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B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C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D">
            <w:pPr>
              <w:spacing w:after="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Д</w:t>
            </w:r>
          </w:p>
        </w:tc>
        <w:tc>
          <w:tcPr/>
          <w:p w:rsidR="00000000" w:rsidDel="00000000" w:rsidP="00000000" w:rsidRDefault="00000000" w:rsidRPr="00000000" w14:paraId="000000AE">
            <w:pPr>
              <w:spacing w:after="0" w:before="0" w:line="24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Має найбільшу густину в системі.</w:t>
            </w:r>
          </w:p>
        </w:tc>
      </w:tr>
    </w:tbl>
    <w:p w:rsidR="00000000" w:rsidDel="00000000" w:rsidP="00000000" w:rsidRDefault="00000000" w:rsidRPr="00000000" w14:paraId="000000AF">
      <w:pPr>
        <w:spacing w:after="200" w:before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  <w:drawing>
          <wp:inline distB="114300" distT="114300" distL="114300" distR="114300">
            <wp:extent cx="1542947" cy="924283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1983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2947" cy="92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tabs>
          <w:tab w:val="left" w:leader="none" w:pos="3470"/>
        </w:tabs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14, вибравши й обвівши ВСІ правильні, на вашу думку, відповіді серед запропонованих варіантів.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14. Які явища ви спостерігали в досліді «Чарівна лампа»?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Розшарування рідин за густиною </w:t>
      </w:r>
    </w:p>
    <w:p w:rsidR="00000000" w:rsidDel="00000000" w:rsidP="00000000" w:rsidRDefault="00000000" w:rsidRPr="00000000" w14:paraId="000000B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Розчинення оцту й олії</w:t>
      </w:r>
    </w:p>
    <w:p w:rsidR="00000000" w:rsidDel="00000000" w:rsidP="00000000" w:rsidRDefault="00000000" w:rsidRPr="00000000" w14:paraId="000000B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Виділення газу при реакції оцту й соди </w:t>
      </w:r>
    </w:p>
    <w:p w:rsidR="00000000" w:rsidDel="00000000" w:rsidP="00000000" w:rsidRDefault="00000000" w:rsidRPr="00000000" w14:paraId="000000B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Піднімання кольорових кульок, що містять вуглекислий газ </w:t>
      </w:r>
    </w:p>
    <w:p w:rsidR="00000000" w:rsidDel="00000000" w:rsidP="00000000" w:rsidRDefault="00000000" w:rsidRPr="00000000" w14:paraId="000000B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Д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Опускання кульок після того, як з них виходить вуглекислий газ</w:t>
      </w:r>
    </w:p>
    <w:p w:rsidR="00000000" w:rsidDel="00000000" w:rsidP="00000000" w:rsidRDefault="00000000" w:rsidRPr="00000000" w14:paraId="000000B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Е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Світіння олії внаслідок її взаємодії з оцтом</w:t>
      </w:r>
    </w:p>
    <w:p w:rsidR="00000000" w:rsidDel="00000000" w:rsidP="00000000" w:rsidRDefault="00000000" w:rsidRPr="00000000" w14:paraId="000000B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Ж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Дифузію, що забезпечила зафарбування оцту барвником</w:t>
      </w:r>
    </w:p>
    <w:p w:rsidR="00000000" w:rsidDel="00000000" w:rsidP="00000000" w:rsidRDefault="00000000" w:rsidRPr="00000000" w14:paraId="000000B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15,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  <w:rtl w:val="0"/>
        </w:rPr>
        <w:t xml:space="preserve">надавши коротку письмову відповідь у спеціально відведеному місці.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15. З якою швидкістю рухається кольорова кулька, якщо висота рідини в банці 25 см, а час, за який кулька піднімається й опускається, дорівнює 2 с.</w:t>
      </w:r>
    </w:p>
    <w:tbl>
      <w:tblPr>
        <w:tblStyle w:val="Table10"/>
        <w:tblW w:w="9740.0" w:type="dxa"/>
        <w:jc w:val="left"/>
        <w:tblInd w:w="-147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740"/>
        <w:tblGridChange w:id="0">
          <w:tblGrid>
            <w:gridCol w:w="974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30"/>
          <w:szCs w:val="3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30"/>
          <w:szCs w:val="30"/>
          <w:rtl w:val="0"/>
        </w:rPr>
        <w:t xml:space="preserve">Блок IV</w:t>
      </w:r>
      <w:r w:rsidDel="00000000" w:rsidR="00000000" w:rsidRPr="00000000">
        <w:rPr>
          <w:rtl w:val="0"/>
        </w:rPr>
      </w:r>
    </w:p>
    <w:tbl>
      <w:tblPr>
        <w:tblStyle w:val="Table11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59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</w:tcPr>
          <w:p w:rsidR="00000000" w:rsidDel="00000000" w:rsidP="00000000" w:rsidRDefault="00000000" w:rsidRPr="00000000" w14:paraId="000000C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Мама Маринки захотіла віддячити друзям своєї доньки й спекти смачний пиріг. Але з’ясувалося, що її кухонні ваги (терези) зламані, а в рецепті всі інгредієнти вказані у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грамах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 Учні вирішили допомогти, використовуючи лише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4"/>
                <w:szCs w:val="24"/>
                <w:rtl w:val="0"/>
              </w:rPr>
              <w:t xml:space="preserve">чисті сірникові коробки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.</w:t>
            </w:r>
          </w:p>
        </w:tc>
      </w:tr>
    </w:tbl>
    <w:p w:rsidR="00000000" w:rsidDel="00000000" w:rsidP="00000000" w:rsidRDefault="00000000" w:rsidRPr="00000000" w14:paraId="000000C5">
      <w:pPr>
        <w:tabs>
          <w:tab w:val="left" w:leader="none" w:pos="3470"/>
        </w:tabs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16, вибравши й обвівши усі правильні, на вашу думку, відповіді серед запропонованих варіантів. </w:t>
      </w:r>
    </w:p>
    <w:p w:rsidR="00000000" w:rsidDel="00000000" w:rsidP="00000000" w:rsidRDefault="00000000" w:rsidRPr="00000000" w14:paraId="000000C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16.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Вкажіть способи вимірювання маси борошна без терезів</w:t>
      </w:r>
    </w:p>
    <w:p w:rsidR="00000000" w:rsidDel="00000000" w:rsidP="00000000" w:rsidRDefault="00000000" w:rsidRPr="00000000" w14:paraId="000000C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Обчислити масу, скориставшись табличним значенням густини і вимірявши об’єм сірникової коробки</w:t>
      </w:r>
    </w:p>
    <w:p w:rsidR="00000000" w:rsidDel="00000000" w:rsidP="00000000" w:rsidRDefault="00000000" w:rsidRPr="00000000" w14:paraId="000000C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Оцінити «на око» приблизну масу борошна, що вміщуються в сірникову коробку</w:t>
      </w:r>
    </w:p>
    <w:p w:rsidR="00000000" w:rsidDel="00000000" w:rsidP="00000000" w:rsidRDefault="00000000" w:rsidRPr="00000000" w14:paraId="000000CB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Сконструювати із сірникових коробок важільні терези і порівнювати масу борошна із тілом відомої маси</w:t>
      </w:r>
    </w:p>
    <w:p w:rsidR="00000000" w:rsidDel="00000000" w:rsidP="00000000" w:rsidRDefault="00000000" w:rsidRPr="00000000" w14:paraId="000000CC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Переміряти сірниковими коробками вміст пакету борошна, на якому вказана його загальна маса, і визначити масу борошна, що вміщується в сірникову коробку</w:t>
      </w:r>
    </w:p>
    <w:p w:rsidR="00000000" w:rsidDel="00000000" w:rsidP="00000000" w:rsidRDefault="00000000" w:rsidRPr="00000000" w14:paraId="000000CD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4" w:sz="4" w:val="single"/>
          <w:between w:color="000000" w:space="1" w:sz="4" w:val="single"/>
        </w:pBd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4"/>
          <w:szCs w:val="24"/>
          <w:rtl w:val="0"/>
        </w:rPr>
        <w:t xml:space="preserve">Виконайте завдання 17,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02060"/>
          <w:sz w:val="24"/>
          <w:szCs w:val="24"/>
          <w:rtl w:val="0"/>
        </w:rPr>
        <w:t xml:space="preserve">надавши письмову відповідь у спеціально відведеному місці.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200" w:before="0" w:line="240" w:lineRule="auto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17.  Уявіть, що у вас є дві сірникові коробки, одна вщент наповнена цукром, інша – сіллю. Укажіть, як можна з’ясувати, у якій коробці цукор, а в якій - сіль, якщо коробки розкривати не можна. Візьміть до  уваги, що густина солі 2,16 г/см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vertAlign w:val="super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, а цукру – 1,6 г/см</w:t>
      </w:r>
      <w:r w:rsidDel="00000000" w:rsidR="00000000" w:rsidRPr="00000000">
        <w:rPr>
          <w:rFonts w:ascii="Times New Roman" w:cs="Times New Roman" w:eastAsia="Times New Roman" w:hAnsi="Times New Roman"/>
          <w:vertAlign w:val="superscript"/>
          <w:rtl w:val="0"/>
        </w:rPr>
        <w:t xml:space="preserve">3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.</w:t>
      </w:r>
    </w:p>
    <w:p w:rsidR="00000000" w:rsidDel="00000000" w:rsidP="00000000" w:rsidRDefault="00000000" w:rsidRPr="00000000" w14:paraId="000000D0">
      <w:pPr>
        <w:spacing w:after="200" w:before="0" w:line="240" w:lineRule="auto"/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D1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bookmarkStart w:colFirst="0" w:colLast="0" w:name="_6bib54vxwwa7" w:id="3"/>
      <w:bookmarkEnd w:id="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Увага!</w:t>
      </w:r>
    </w:p>
    <w:p w:rsidR="00000000" w:rsidDel="00000000" w:rsidP="00000000" w:rsidRDefault="00000000" w:rsidRPr="00000000" w14:paraId="000000D3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D4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1" w:type="default"/>
      <w:footerReference r:id="rId12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8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6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4763</wp:posOffset>
          </wp:positionH>
          <wp:positionV relativeFrom="page">
            <wp:posOffset>-23812</wp:posOffset>
          </wp:positionV>
          <wp:extent cx="7581900" cy="10734675"/>
          <wp:effectExtent b="0" l="0" r="0" t="0"/>
          <wp:wrapNone/>
          <wp:docPr id="6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81900" cy="107346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D7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rPr>
      <w:rFonts w:ascii="Arial" w:cs="Arial" w:eastAsia="Arial" w:hAnsi="Arial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5">
    <w:basedOn w:val="TableNormal"/>
    <w:pPr>
      <w:spacing w:after="0" w:line="240" w:lineRule="auto"/>
    </w:pPr>
    <w:rPr>
      <w:rFonts w:ascii="Arial" w:cs="Arial" w:eastAsia="Arial" w:hAnsi="Arial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pPr>
      <w:spacing w:after="0" w:line="240" w:lineRule="auto"/>
    </w:pPr>
    <w:rPr>
      <w:rFonts w:ascii="Arial" w:cs="Arial" w:eastAsia="Arial" w:hAnsi="Arial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0">
    <w:basedOn w:val="TableNormal"/>
    <w:pPr>
      <w:spacing w:after="0" w:line="240" w:lineRule="auto"/>
    </w:pPr>
    <w:rPr>
      <w:rFonts w:ascii="Arial" w:cs="Arial" w:eastAsia="Arial" w:hAnsi="Arial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hyperlink" Target="https://commons.wikimedia.org/w/index.php?curid=242255" TargetMode="External"/><Relationship Id="rId12" Type="http://schemas.openxmlformats.org/officeDocument/2006/relationships/footer" Target="footer1.xml"/><Relationship Id="rId9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