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ОД: МОВ_ППР_ЗЛ_8_І_10</w:t>
      </w:r>
    </w:p>
    <w:p w:rsidR="00000000" w:rsidDel="00000000" w:rsidP="00000000" w:rsidRDefault="00000000" w:rsidRPr="00000000" w14:paraId="00000002">
      <w:pPr>
        <w:spacing w:after="200" w:before="0" w:line="240" w:lineRule="auto"/>
        <w:ind w:right="7.204724409448886"/>
        <w:jc w:val="left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ПРОМІЖНА ПІДСУМКОВА РОБОТА</w:t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8 клас, І семестр</w:t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Style w:val="Heading1"/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81pfx4phu632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200" w:before="0" w:line="240" w:lineRule="auto"/>
        <w:ind w:left="0" w:right="35.66929133858309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Підсумкова робота складається з двох частин  — А та В. </w:t>
      </w:r>
    </w:p>
    <w:p w:rsidR="00000000" w:rsidDel="00000000" w:rsidP="00000000" w:rsidRDefault="00000000" w:rsidRPr="00000000" w14:paraId="00000008">
      <w:pPr>
        <w:spacing w:after="200" w:before="0" w:line="240" w:lineRule="auto"/>
        <w:ind w:left="0" w:right="35.66929133858309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Частина А складається з блоків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 — IІ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і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</w:t>
      </w:r>
    </w:p>
    <w:p w:rsidR="00000000" w:rsidDel="00000000" w:rsidP="00000000" w:rsidRDefault="00000000" w:rsidRPr="00000000" w14:paraId="00000009">
      <w:pPr>
        <w:spacing w:after="200" w:before="0" w:line="240" w:lineRule="auto"/>
        <w:ind w:left="0" w:right="35.66929133858309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Частина В складається з блоків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 — IІ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і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 </w:t>
      </w:r>
    </w:p>
    <w:p w:rsidR="00000000" w:rsidDel="00000000" w:rsidP="00000000" w:rsidRDefault="00000000" w:rsidRPr="00000000" w14:paraId="0000000A">
      <w:pPr>
        <w:spacing w:after="200" w:before="0" w:line="240" w:lineRule="auto"/>
        <w:ind w:left="0" w:right="35.66929133858309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Деякі завдання передбачають надання відповіді шляхом вибору однієї відповіді, а на деякі — необхідно надавати письмову коротку або розгорнуту відповідь.</w:t>
      </w:r>
    </w:p>
    <w:p w:rsidR="00000000" w:rsidDel="00000000" w:rsidP="00000000" w:rsidRDefault="00000000" w:rsidRPr="00000000" w14:paraId="0000000B">
      <w:pPr>
        <w:spacing w:after="200" w:before="0" w:line="240" w:lineRule="auto"/>
        <w:ind w:left="0" w:right="35.66929133858309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Інструкція до всіх типів завдань наведена перед роботою. </w:t>
      </w:r>
    </w:p>
    <w:p w:rsidR="00000000" w:rsidDel="00000000" w:rsidP="00000000" w:rsidRDefault="00000000" w:rsidRPr="00000000" w14:paraId="0000000C">
      <w:pPr>
        <w:spacing w:after="200" w:before="0" w:line="240" w:lineRule="auto"/>
        <w:ind w:left="0" w:right="35.66929133858309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90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хв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Розподіл часу між частинами роботи визначає вчитель /учителька.</w:t>
      </w:r>
    </w:p>
    <w:p w:rsidR="00000000" w:rsidDel="00000000" w:rsidP="00000000" w:rsidRDefault="00000000" w:rsidRPr="00000000" w14:paraId="0000000D">
      <w:pPr>
        <w:spacing w:after="200" w:before="0" w:line="240" w:lineRule="auto"/>
        <w:ind w:left="0" w:right="35.66929133858309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after="200" w:before="0" w:line="240" w:lineRule="auto"/>
        <w:ind w:left="0" w:right="35.66929133858309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1. Відповіді на завдання позначайте / записуйте у відведених місцях зрозуміло й чітко.</w:t>
      </w:r>
    </w:p>
    <w:p w:rsidR="00000000" w:rsidDel="00000000" w:rsidP="00000000" w:rsidRDefault="00000000" w:rsidRPr="00000000" w14:paraId="0000000F">
      <w:pPr>
        <w:spacing w:after="200" w:before="0" w:line="240" w:lineRule="auto"/>
        <w:ind w:left="0" w:right="35.66929133858309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 Намагайтеся виконати максимальну кількість завдань, раціонально розподіляючи відведений час. Додаткового часу ви не матимете.</w:t>
      </w:r>
    </w:p>
    <w:p w:rsidR="00000000" w:rsidDel="00000000" w:rsidP="00000000" w:rsidRDefault="00000000" w:rsidRPr="00000000" w14:paraId="00000010">
      <w:pPr>
        <w:spacing w:after="200" w:before="0" w:line="240" w:lineRule="auto"/>
        <w:ind w:left="0" w:right="35.66929133858309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3. Після завершення виконання завдань поверніть роботу вчителеві / вчительці.</w:t>
      </w:r>
    </w:p>
    <w:p w:rsidR="00000000" w:rsidDel="00000000" w:rsidP="00000000" w:rsidRDefault="00000000" w:rsidRPr="00000000" w14:paraId="00000011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2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3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працюйте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4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15">
      <w:pPr>
        <w:pStyle w:val="Heading1"/>
        <w:spacing w:after="200" w:line="240" w:lineRule="auto"/>
        <w:ind w:right="7.204724409448886"/>
        <w:rPr>
          <w:sz w:val="48"/>
          <w:szCs w:val="48"/>
        </w:rPr>
      </w:pPr>
      <w:bookmarkStart w:colFirst="0" w:colLast="0" w:name="_dr63reumtf32" w:id="1"/>
      <w:bookmarkEnd w:id="1"/>
      <w:r w:rsidDel="00000000" w:rsidR="00000000" w:rsidRPr="00000000">
        <w:br w:type="page"/>
      </w:r>
      <w:r w:rsidDel="00000000" w:rsidR="00000000" w:rsidRPr="00000000">
        <w:rPr>
          <w:b w:val="1"/>
          <w:bCs w:val="1"/>
          <w:color w:val="073763"/>
          <w:sz w:val="40"/>
          <w:szCs w:val="40"/>
          <w:rtl w:val="0"/>
        </w:rPr>
        <w:t xml:space="preserve">Частина 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Style w:val="Heading2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aq8n5pj1hghp" w:id="2"/>
      <w:bookmarkEnd w:id="2"/>
      <w:r w:rsidDel="00000000" w:rsidR="00000000" w:rsidRPr="00000000">
        <w:rPr>
          <w:rtl w:val="0"/>
        </w:rPr>
        <w:t xml:space="preserve">Блок І</w:t>
      </w:r>
      <w:r w:rsidDel="00000000" w:rsidR="00000000" w:rsidRPr="00000000">
        <w:rPr>
          <w:rtl w:val="0"/>
        </w:rPr>
      </w:r>
    </w:p>
    <w:tbl>
      <w:tblPr>
        <w:tblStyle w:val="Table1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17">
            <w:pPr>
              <w:spacing w:after="200" w:before="0" w:line="240" w:lineRule="auto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Розгляньте зображення 1 і 2 та виконайте завдання 1–4.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8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color w:val="ff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ff0000"/>
          <w:sz w:val="28"/>
          <w:szCs w:val="28"/>
        </w:rPr>
        <w:drawing>
          <wp:inline distB="114300" distT="114300" distL="114300" distR="114300">
            <wp:extent cx="4233693" cy="2813298"/>
            <wp:effectExtent b="12700" l="12700" r="12700" t="12700"/>
            <wp:docPr id="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33693" cy="2813298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after="200" w:before="0"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                                                          Рисунок 1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0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w:drawing>
          <wp:inline distB="114300" distT="114300" distL="114300" distR="114300">
            <wp:extent cx="4182563" cy="2785048"/>
            <wp:effectExtent b="12700" l="12700" r="12700" t="12700"/>
            <wp:docPr id="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82563" cy="2785048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after="200" w:before="0" w:line="240" w:lineRule="auto"/>
        <w:ind w:right="7.204724409448886"/>
        <w:jc w:val="left"/>
        <w:rPr>
          <w:rFonts w:ascii="Times New Roman" w:cs="Times New Roman" w:eastAsia="Times New Roman" w:hAnsi="Times New Roman"/>
          <w:color w:val="073763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color w:val="073763"/>
          <w:sz w:val="24"/>
          <w:szCs w:val="24"/>
          <w:rtl w:val="0"/>
        </w:rPr>
        <w:t xml:space="preserve">                                          </w:t>
      </w:r>
      <w:r w:rsidDel="00000000" w:rsidR="00000000" w:rsidRPr="00000000">
        <w:rPr>
          <w:rFonts w:ascii="Times New Roman" w:cs="Times New Roman" w:eastAsia="Times New Roman" w:hAnsi="Times New Roman"/>
          <w:color w:val="073763"/>
          <w:sz w:val="18"/>
          <w:szCs w:val="18"/>
          <w:rtl w:val="0"/>
        </w:rPr>
        <w:t xml:space="preserve">  Рисунок 2</w:t>
      </w:r>
      <w:r w:rsidDel="00000000" w:rsidR="00000000" w:rsidRPr="00000000">
        <w:rPr>
          <w:rFonts w:ascii="Times New Roman" w:cs="Times New Roman" w:eastAsia="Times New Roman" w:hAnsi="Times New Roman"/>
          <w:color w:val="073763"/>
          <w:sz w:val="18"/>
          <w:szCs w:val="18"/>
          <w:vertAlign w:val="superscript"/>
        </w:rPr>
        <w:footnoteReference w:customMarkFollows="0" w:id="1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200" w:lineRule="auto"/>
        <w:ind w:firstLine="708.6614173228347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Виконайте завдання, що стосуються зображень 1 і 2. У завданнях 1– 3 позначте одну правильну, на вашу думку, відповідь серед чотирьох запропонованих варіантів. До завдання 4 надайте письмову відповідь.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numPr>
          <w:ilvl w:val="0"/>
          <w:numId w:val="3"/>
        </w:numPr>
        <w:spacing w:after="200" w:before="0" w:line="240" w:lineRule="auto"/>
        <w:ind w:left="720" w:right="7.204724409448886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Який цикл давньогрецьких міфів ілюструє зображення 1?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F">
      <w:pPr>
        <w:spacing w:after="200" w:before="0" w:line="240" w:lineRule="auto"/>
        <w:ind w:left="600" w:right="-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Троянський цикл</w:t>
      </w:r>
    </w:p>
    <w:p w:rsidR="00000000" w:rsidDel="00000000" w:rsidP="00000000" w:rsidRDefault="00000000" w:rsidRPr="00000000" w14:paraId="00000020">
      <w:pPr>
        <w:spacing w:after="200" w:before="0" w:line="240" w:lineRule="auto"/>
        <w:ind w:left="600" w:right="-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Фіванський цикл</w:t>
      </w:r>
    </w:p>
    <w:p w:rsidR="00000000" w:rsidDel="00000000" w:rsidP="00000000" w:rsidRDefault="00000000" w:rsidRPr="00000000" w14:paraId="00000021">
      <w:pPr>
        <w:spacing w:after="200" w:before="0" w:line="240" w:lineRule="auto"/>
        <w:ind w:left="600" w:right="-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Цикл про аргонавтів</w:t>
      </w:r>
    </w:p>
    <w:p w:rsidR="00000000" w:rsidDel="00000000" w:rsidP="00000000" w:rsidRDefault="00000000" w:rsidRPr="00000000" w14:paraId="00000022">
      <w:pPr>
        <w:spacing w:after="200" w:before="0" w:line="240" w:lineRule="auto"/>
        <w:ind w:left="600" w:right="-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Цикл п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створення світу і походження богів</w:t>
      </w:r>
    </w:p>
    <w:p w:rsidR="00000000" w:rsidDel="00000000" w:rsidP="00000000" w:rsidRDefault="00000000" w:rsidRPr="00000000" w14:paraId="00000023">
      <w:pPr>
        <w:spacing w:after="200" w:before="0" w:line="240" w:lineRule="auto"/>
        <w:ind w:left="600" w:right="-6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after="200" w:before="0" w:line="240" w:lineRule="auto"/>
        <w:ind w:left="283.46456692913375" w:right="-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Фразеологізм, пов’язаний з подією, відтвореною на зображені 1, має значення</w:t>
      </w:r>
    </w:p>
    <w:p w:rsidR="00000000" w:rsidDel="00000000" w:rsidP="00000000" w:rsidRDefault="00000000" w:rsidRPr="00000000" w14:paraId="00000025">
      <w:pPr>
        <w:spacing w:after="200" w:before="0" w:line="240" w:lineRule="auto"/>
        <w:ind w:left="600" w:right="-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причина ворожнечі, суперечок, незгоди</w:t>
      </w:r>
    </w:p>
    <w:p w:rsidR="00000000" w:rsidDel="00000000" w:rsidP="00000000" w:rsidRDefault="00000000" w:rsidRPr="00000000" w14:paraId="00000026">
      <w:pPr>
        <w:spacing w:after="200" w:before="0" w:line="240" w:lineRule="auto"/>
        <w:ind w:left="600" w:right="-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хитрі дії,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підступні засоби боротьби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after="200" w:before="0" w:line="240" w:lineRule="auto"/>
        <w:ind w:left="600" w:right="-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дошкульне місце, вразлива сторона кого-, чого-небудь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200" w:before="0" w:line="240" w:lineRule="auto"/>
        <w:ind w:left="600" w:right="-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джерело нещасть, лиха, біди</w:t>
      </w:r>
    </w:p>
    <w:p w:rsidR="00000000" w:rsidDel="00000000" w:rsidP="00000000" w:rsidRDefault="00000000" w:rsidRPr="00000000" w14:paraId="00000029">
      <w:pPr>
        <w:spacing w:after="200" w:before="0" w:line="240" w:lineRule="auto"/>
        <w:ind w:left="600" w:right="-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200" w:before="0" w:line="240" w:lineRule="auto"/>
        <w:ind w:firstLine="141.73228346456688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3.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До якого роду літератури належить твір, ілюстрацією до якого є зображення 1? </w:t>
      </w:r>
    </w:p>
    <w:p w:rsidR="00000000" w:rsidDel="00000000" w:rsidP="00000000" w:rsidRDefault="00000000" w:rsidRPr="00000000" w14:paraId="0000002B">
      <w:pPr>
        <w:spacing w:after="200" w:before="0" w:line="240" w:lineRule="auto"/>
        <w:ind w:left="600" w:right="-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епос</w:t>
      </w:r>
    </w:p>
    <w:p w:rsidR="00000000" w:rsidDel="00000000" w:rsidP="00000000" w:rsidRDefault="00000000" w:rsidRPr="00000000" w14:paraId="0000002C">
      <w:pPr>
        <w:spacing w:after="200" w:before="0" w:line="240" w:lineRule="auto"/>
        <w:ind w:left="600" w:right="-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лірика</w:t>
      </w:r>
    </w:p>
    <w:p w:rsidR="00000000" w:rsidDel="00000000" w:rsidP="00000000" w:rsidRDefault="00000000" w:rsidRPr="00000000" w14:paraId="0000002D">
      <w:pPr>
        <w:spacing w:after="200" w:before="0" w:line="240" w:lineRule="auto"/>
        <w:ind w:left="600" w:right="-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драма</w:t>
      </w:r>
    </w:p>
    <w:p w:rsidR="00000000" w:rsidDel="00000000" w:rsidP="00000000" w:rsidRDefault="00000000" w:rsidRPr="00000000" w14:paraId="0000002E">
      <w:pPr>
        <w:spacing w:after="200" w:before="0" w:line="240" w:lineRule="auto"/>
        <w:ind w:left="600" w:right="-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ліро-епос</w:t>
      </w:r>
    </w:p>
    <w:p w:rsidR="00000000" w:rsidDel="00000000" w:rsidP="00000000" w:rsidRDefault="00000000" w:rsidRPr="00000000" w14:paraId="0000002F">
      <w:pPr>
        <w:spacing w:after="200" w:before="0" w:line="240" w:lineRule="auto"/>
        <w:ind w:left="140" w:right="-6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after="200" w:before="0" w:line="240" w:lineRule="auto"/>
        <w:ind w:left="140" w:right="-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Зображення 2 ілюструє приклад сучасної наукової винахідливості. Вчені британського Інституту дослідження раку розробили нові ліки, що проникають у клітини і знищують пухлину зсередини. Про це йдеться у статті BBC News Україна, яку автори назвали “***</w:t>
      </w:r>
      <w:r w:rsidDel="00000000" w:rsidR="00000000" w:rsidRPr="00000000">
        <w:rPr>
          <w:rFonts w:ascii="Times New Roman" w:cs="Times New Roman" w:eastAsia="Times New Roman" w:hAnsi="Times New Roman"/>
          <w:color w:val="141414"/>
          <w:sz w:val="26"/>
          <w:szCs w:val="26"/>
          <w:rtl w:val="0"/>
        </w:rPr>
        <w:t xml:space="preserve">” проти раку: нові ліки британських вчених”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after="200" w:before="0" w:line="240" w:lineRule="auto"/>
        <w:ind w:left="140" w:right="-60" w:firstLine="0"/>
        <w:jc w:val="both"/>
        <w:rPr>
          <w:rFonts w:ascii="Times New Roman" w:cs="Times New Roman" w:eastAsia="Times New Roman" w:hAnsi="Times New Roman"/>
          <w:color w:val="1155cc"/>
          <w:sz w:val="26"/>
          <w:szCs w:val="26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Це відкриття називають прикладом наукової креативності й переосмислення давніх ідей: </w:t>
      </w:r>
      <w:r w:rsidDel="00000000" w:rsidR="00000000" w:rsidRPr="00000000">
        <w:rPr>
          <w:rFonts w:ascii="Times New Roman" w:cs="Times New Roman" w:eastAsia="Times New Roman" w:hAnsi="Times New Roman"/>
          <w:color w:val="25252c"/>
          <w:sz w:val="26"/>
          <w:szCs w:val="26"/>
          <w:highlight w:val="white"/>
          <w:rtl w:val="0"/>
        </w:rPr>
        <w:t xml:space="preserve">розробники "сховали" ліки, замаскувавши токсичні молекули нешкідливим антитілом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Таким чином воно потрапляє напряму до пухлини і руйнує її зсередини. (Адаптовано: BBC News Україна (2019) </w:t>
      </w:r>
      <w:hyperlink r:id="rId9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26"/>
            <w:szCs w:val="26"/>
            <w:u w:val="single"/>
            <w:rtl w:val="0"/>
          </w:rPr>
          <w:t xml:space="preserve">https://www.bbc.com/ukrainian/news-47208899</w:t>
        </w:r>
      </w:hyperlink>
      <w:r w:rsidDel="00000000" w:rsidR="00000000" w:rsidRPr="00000000">
        <w:rPr>
          <w:rFonts w:ascii="Times New Roman" w:cs="Times New Roman" w:eastAsia="Times New Roman" w:hAnsi="Times New Roman"/>
          <w:color w:val="1155cc"/>
          <w:sz w:val="26"/>
          <w:szCs w:val="26"/>
          <w:u w:val="single"/>
          <w:rtl w:val="0"/>
        </w:rPr>
        <w:t xml:space="preserve">)</w:t>
      </w:r>
    </w:p>
    <w:p w:rsidR="00000000" w:rsidDel="00000000" w:rsidP="00000000" w:rsidRDefault="00000000" w:rsidRPr="00000000" w14:paraId="00000032">
      <w:pPr>
        <w:spacing w:after="200" w:before="0" w:line="240" w:lineRule="auto"/>
        <w:ind w:left="140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Пригадайте відомий давньогрецький міф, у якому герої також скористалися хитрістю, щоб здобути перемогу.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Встановіть назву статті про британських учених.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Порівняйте цей міф із сучасним відкриттям учених.</w:t>
      </w:r>
    </w:p>
    <w:p w:rsidR="00000000" w:rsidDel="00000000" w:rsidP="00000000" w:rsidRDefault="00000000" w:rsidRPr="00000000" w14:paraId="00000033">
      <w:pPr>
        <w:spacing w:after="200" w:before="0" w:line="240" w:lineRule="auto"/>
        <w:ind w:left="140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Поясніть:</w:t>
      </w:r>
    </w:p>
    <w:p w:rsidR="00000000" w:rsidDel="00000000" w:rsidP="00000000" w:rsidRDefault="00000000" w:rsidRPr="00000000" w14:paraId="00000034">
      <w:pPr>
        <w:numPr>
          <w:ilvl w:val="0"/>
          <w:numId w:val="1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У чому проявляється стратегічна винахідливість у кожному випадку?</w:t>
      </w:r>
    </w:p>
    <w:p w:rsidR="00000000" w:rsidDel="00000000" w:rsidP="00000000" w:rsidRDefault="00000000" w:rsidRPr="00000000" w14:paraId="00000035">
      <w:pPr>
        <w:numPr>
          <w:ilvl w:val="0"/>
          <w:numId w:val="1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Що їх об’єднує, а що відрізняє?</w:t>
      </w:r>
    </w:p>
    <w:p w:rsidR="00000000" w:rsidDel="00000000" w:rsidP="00000000" w:rsidRDefault="00000000" w:rsidRPr="00000000" w14:paraId="00000036">
      <w:pPr>
        <w:numPr>
          <w:ilvl w:val="0"/>
          <w:numId w:val="1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Як знання минулого допомагають створювати технології майбутнього?</w:t>
      </w:r>
    </w:p>
    <w:p w:rsidR="00000000" w:rsidDel="00000000" w:rsidP="00000000" w:rsidRDefault="00000000" w:rsidRPr="00000000" w14:paraId="00000037">
      <w:pPr>
        <w:spacing w:after="200" w:before="0" w:line="240" w:lineRule="auto"/>
        <w:ind w:left="140" w:right="-6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highlight w:val="white"/>
          <w:rtl w:val="0"/>
        </w:rPr>
        <w:t xml:space="preserve">Запишіть пояснення обсягом 4–6 речень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038">
      <w:pPr>
        <w:spacing w:after="200" w:line="240" w:lineRule="auto"/>
        <w:ind w:left="140" w:right="-60" w:firstLine="0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39">
      <w:pPr>
        <w:spacing w:after="200" w:before="0" w:line="240" w:lineRule="auto"/>
        <w:ind w:left="140" w:right="-60" w:firstLine="0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pStyle w:val="Heading2"/>
        <w:rPr/>
      </w:pPr>
      <w:bookmarkStart w:colFirst="0" w:colLast="0" w:name="_wing8uq28qyt" w:id="3"/>
      <w:bookmarkEnd w:id="3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pStyle w:val="Heading2"/>
        <w:rPr>
          <w:rFonts w:ascii="Times New Roman" w:cs="Times New Roman" w:eastAsia="Times New Roman" w:hAnsi="Times New Roman"/>
        </w:rPr>
      </w:pPr>
      <w:bookmarkStart w:colFirst="0" w:colLast="0" w:name="_6scfqz3o5cpe" w:id="4"/>
      <w:bookmarkEnd w:id="4"/>
      <w:r w:rsidDel="00000000" w:rsidR="00000000" w:rsidRPr="00000000">
        <w:rPr>
          <w:rtl w:val="0"/>
        </w:rPr>
        <w:t xml:space="preserve">Блок ІІ</w:t>
      </w:r>
      <w:r w:rsidDel="00000000" w:rsidR="00000000" w:rsidRPr="00000000">
        <w:rPr>
          <w:rtl w:val="0"/>
        </w:rPr>
      </w:r>
    </w:p>
    <w:tbl>
      <w:tblPr>
        <w:tblStyle w:val="Table2"/>
        <w:tblW w:w="93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30"/>
        <w:tblGridChange w:id="0">
          <w:tblGrid>
            <w:gridCol w:w="9330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Уважно розгляньте  хмару слів і  виконайте завдання 5–11.</w:t>
            </w:r>
          </w:p>
        </w:tc>
      </w:tr>
    </w:tbl>
    <w:p w:rsidR="00000000" w:rsidDel="00000000" w:rsidP="00000000" w:rsidRDefault="00000000" w:rsidRPr="00000000" w14:paraId="0000003D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3E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  <w:drawing>
          <wp:inline distB="114300" distT="114300" distL="114300" distR="114300">
            <wp:extent cx="4589963" cy="4544517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89963" cy="454451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3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vertAlign w:val="superscript"/>
        </w:rPr>
        <w:footnoteReference w:customMarkFollows="0" w:id="2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spacing w:after="200" w:before="0" w:line="240" w:lineRule="auto"/>
        <w:ind w:right="7.204724409448886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Виконайте завдання, що стосуються зображення 3. У завданнях 5–8 позначте одну правильну, на вашу думку, відповідь серед чотирьох запропонованих варіантів. До завдання 9 надайте письмову відповідь. </w:t>
      </w:r>
    </w:p>
    <w:p w:rsidR="00000000" w:rsidDel="00000000" w:rsidP="00000000" w:rsidRDefault="00000000" w:rsidRPr="00000000" w14:paraId="00000041">
      <w:pPr>
        <w:spacing w:after="200" w:before="0" w:line="240" w:lineRule="auto"/>
        <w:ind w:left="14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Визначте, якому міфологічному сюжету присвячена ця хмара слів</w:t>
      </w:r>
    </w:p>
    <w:p w:rsidR="00000000" w:rsidDel="00000000" w:rsidP="00000000" w:rsidRDefault="00000000" w:rsidRPr="00000000" w14:paraId="00000042">
      <w:pPr>
        <w:spacing w:after="200" w:before="0" w:line="240" w:lineRule="auto"/>
        <w:ind w:left="14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Троянській війні</w:t>
      </w:r>
    </w:p>
    <w:p w:rsidR="00000000" w:rsidDel="00000000" w:rsidP="00000000" w:rsidRDefault="00000000" w:rsidRPr="00000000" w14:paraId="00000043">
      <w:pPr>
        <w:spacing w:after="200" w:before="0" w:line="240" w:lineRule="auto"/>
        <w:ind w:left="14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Подвигам Геракла</w:t>
      </w:r>
    </w:p>
    <w:p w:rsidR="00000000" w:rsidDel="00000000" w:rsidP="00000000" w:rsidRDefault="00000000" w:rsidRPr="00000000" w14:paraId="00000044">
      <w:pPr>
        <w:spacing w:after="200" w:before="0" w:line="240" w:lineRule="auto"/>
        <w:ind w:left="14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Міфу про Ясона та аргонавтів</w:t>
      </w:r>
    </w:p>
    <w:p w:rsidR="00000000" w:rsidDel="00000000" w:rsidP="00000000" w:rsidRDefault="00000000" w:rsidRPr="00000000" w14:paraId="00000045">
      <w:pPr>
        <w:spacing w:after="200" w:before="0" w:line="240" w:lineRule="auto"/>
        <w:ind w:left="14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Мандрівкам Одіссея</w:t>
      </w:r>
    </w:p>
    <w:p w:rsidR="00000000" w:rsidDel="00000000" w:rsidP="00000000" w:rsidRDefault="00000000" w:rsidRPr="00000000" w14:paraId="00000046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6.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Укажіть пару, де НЕПРАВИЛЬНО встановлена  відповідність між персонажами з хмари слів та їхньою роллю в міфі</w:t>
      </w:r>
    </w:p>
    <w:p w:rsidR="00000000" w:rsidDel="00000000" w:rsidP="00000000" w:rsidRDefault="00000000" w:rsidRPr="00000000" w14:paraId="00000047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Паріс- царевич, що обрав найвродливішу богиню</w:t>
      </w:r>
    </w:p>
    <w:p w:rsidR="00000000" w:rsidDel="00000000" w:rsidP="00000000" w:rsidRDefault="00000000" w:rsidRPr="00000000" w14:paraId="00000048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Афродіта - богиня краси, якій Паріс віддав “яблуко”</w:t>
      </w:r>
    </w:p>
    <w:p w:rsidR="00000000" w:rsidDel="00000000" w:rsidP="00000000" w:rsidRDefault="00000000" w:rsidRPr="00000000" w14:paraId="00000049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Менелай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-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цар Спарти, чоловік найпрекраснішої смертної жінки</w:t>
      </w:r>
    </w:p>
    <w:p w:rsidR="00000000" w:rsidDel="00000000" w:rsidP="00000000" w:rsidRDefault="00000000" w:rsidRPr="00000000" w14:paraId="0000004A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Гера - богиня, яка обіцяла в обмін на яблуко мудрість і військову славу</w:t>
      </w:r>
    </w:p>
    <w:p w:rsidR="00000000" w:rsidDel="00000000" w:rsidP="00000000" w:rsidRDefault="00000000" w:rsidRPr="00000000" w14:paraId="0000004B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Зевс - верховний бог, що доручив царевичу судити богинь</w:t>
      </w:r>
    </w:p>
    <w:p w:rsidR="00000000" w:rsidDel="00000000" w:rsidP="00000000" w:rsidRDefault="00000000" w:rsidRPr="00000000" w14:paraId="0000004C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Єлена - жінка,через яку розпочалася війна</w:t>
      </w:r>
    </w:p>
    <w:p w:rsidR="00000000" w:rsidDel="00000000" w:rsidP="00000000" w:rsidRDefault="00000000" w:rsidRPr="00000000" w14:paraId="0000004D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4E">
      <w:pPr>
        <w:spacing w:after="200" w:before="0" w:line="240" w:lineRule="auto"/>
        <w:ind w:left="14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Яку рису Ахілла, сина богині Фетіди, найвиразніше змальовує Гомер у поемі «Іліада»?»</w:t>
      </w:r>
    </w:p>
    <w:p w:rsidR="00000000" w:rsidDel="00000000" w:rsidP="00000000" w:rsidRDefault="00000000" w:rsidRPr="00000000" w14:paraId="0000004F">
      <w:pPr>
        <w:spacing w:after="200" w:before="0" w:line="240" w:lineRule="auto"/>
        <w:ind w:left="14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Мудрість</w:t>
      </w:r>
    </w:p>
    <w:p w:rsidR="00000000" w:rsidDel="00000000" w:rsidP="00000000" w:rsidRDefault="00000000" w:rsidRPr="00000000" w14:paraId="00000050">
      <w:pPr>
        <w:spacing w:after="200" w:before="0" w:line="240" w:lineRule="auto"/>
        <w:ind w:left="14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Відвагу</w:t>
      </w:r>
    </w:p>
    <w:p w:rsidR="00000000" w:rsidDel="00000000" w:rsidP="00000000" w:rsidRDefault="00000000" w:rsidRPr="00000000" w14:paraId="00000051">
      <w:pPr>
        <w:spacing w:after="200" w:before="0" w:line="240" w:lineRule="auto"/>
        <w:ind w:left="14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Гордість </w:t>
      </w:r>
    </w:p>
    <w:p w:rsidR="00000000" w:rsidDel="00000000" w:rsidP="00000000" w:rsidRDefault="00000000" w:rsidRPr="00000000" w14:paraId="00000052">
      <w:pPr>
        <w:spacing w:after="200" w:before="0" w:line="240" w:lineRule="auto"/>
        <w:ind w:left="14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Мстивість</w:t>
      </w:r>
    </w:p>
    <w:p w:rsidR="00000000" w:rsidDel="00000000" w:rsidP="00000000" w:rsidRDefault="00000000" w:rsidRPr="00000000" w14:paraId="00000053">
      <w:pPr>
        <w:spacing w:after="200" w:before="0" w:line="240" w:lineRule="auto"/>
        <w:ind w:left="14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8.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Яка подія вважається передумовою Троянської війни?</w:t>
      </w:r>
    </w:p>
    <w:p w:rsidR="00000000" w:rsidDel="00000000" w:rsidP="00000000" w:rsidRDefault="00000000" w:rsidRPr="00000000" w14:paraId="00000054">
      <w:pPr>
        <w:spacing w:after="200" w:before="0" w:line="240" w:lineRule="auto"/>
        <w:ind w:left="14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Викрадення Єлени Парісом</w:t>
      </w:r>
    </w:p>
    <w:p w:rsidR="00000000" w:rsidDel="00000000" w:rsidP="00000000" w:rsidRDefault="00000000" w:rsidRPr="00000000" w14:paraId="00000055">
      <w:pPr>
        <w:spacing w:after="200" w:before="0" w:line="240" w:lineRule="auto"/>
        <w:ind w:left="14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Подорож Одіссея додому</w:t>
      </w:r>
    </w:p>
    <w:p w:rsidR="00000000" w:rsidDel="00000000" w:rsidP="00000000" w:rsidRDefault="00000000" w:rsidRPr="00000000" w14:paraId="00000056">
      <w:pPr>
        <w:spacing w:after="200" w:before="0" w:line="240" w:lineRule="auto"/>
        <w:ind w:left="14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Подвиги Ахілла</w:t>
      </w:r>
    </w:p>
    <w:p w:rsidR="00000000" w:rsidDel="00000000" w:rsidP="00000000" w:rsidRDefault="00000000" w:rsidRPr="00000000" w14:paraId="00000057">
      <w:pPr>
        <w:spacing w:after="200" w:before="0" w:line="240" w:lineRule="auto"/>
        <w:ind w:left="14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Заснування Трої</w:t>
      </w:r>
    </w:p>
    <w:p w:rsidR="00000000" w:rsidDel="00000000" w:rsidP="00000000" w:rsidRDefault="00000000" w:rsidRPr="00000000" w14:paraId="00000058">
      <w:pPr>
        <w:spacing w:after="200" w:before="0" w:line="240" w:lineRule="auto"/>
        <w:ind w:left="14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spacing w:after="200" w:before="0" w:line="240" w:lineRule="auto"/>
        <w:ind w:left="140" w:firstLine="0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Оберіть будь-якого героя з хмари слів і складіть від його імені короткий допис (медіатекст) у соціальній мережі</w:t>
      </w:r>
      <w:r w:rsidDel="00000000" w:rsidR="00000000" w:rsidRPr="00000000">
        <w:rPr>
          <w:rFonts w:ascii="Times New Roman" w:cs="Times New Roman" w:eastAsia="Times New Roman" w:hAnsi="Times New Roman"/>
          <w:color w:val="ff0000"/>
          <w:sz w:val="26"/>
          <w:szCs w:val="26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яки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й має передавати ставлення героя до подій навколо «яблука розбрату» та подальшого розвитку сюжету (Троянської війни).  Враховуйте, що цільовою аудиторією допису передусім є сучасні учні, які цікавляться міфологією, соціальними мережами та сучасними інтерпретаціями класичних сюжетів. У тексті мають бути як судження (не менше 3), так і факти (не менше 3).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(Напишіть повідомлення обсягом 8 – 10 речень).</w:t>
      </w:r>
    </w:p>
    <w:p w:rsidR="00000000" w:rsidDel="00000000" w:rsidP="00000000" w:rsidRDefault="00000000" w:rsidRPr="00000000" w14:paraId="0000005A">
      <w:pPr>
        <w:spacing w:after="200" w:line="240" w:lineRule="auto"/>
        <w:ind w:left="140" w:right="-60" w:firstLine="0"/>
        <w:jc w:val="both"/>
        <w:rPr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pStyle w:val="Heading1"/>
        <w:spacing w:after="200" w:before="0" w:line="240" w:lineRule="auto"/>
        <w:ind w:right="7.204724409448886"/>
        <w:rPr>
          <w:sz w:val="30"/>
          <w:szCs w:val="30"/>
        </w:rPr>
      </w:pPr>
      <w:bookmarkStart w:colFirst="0" w:colLast="0" w:name="_1zlec2saf57b" w:id="5"/>
      <w:bookmarkEnd w:id="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pStyle w:val="Heading1"/>
        <w:rPr/>
      </w:pPr>
      <w:bookmarkStart w:colFirst="0" w:colLast="0" w:name="_ysught453dx3" w:id="6"/>
      <w:bookmarkEnd w:id="6"/>
      <w:r w:rsidDel="00000000" w:rsidR="00000000" w:rsidRPr="00000000">
        <w:rPr>
          <w:rtl w:val="0"/>
        </w:rPr>
        <w:t xml:space="preserve">Частина B</w:t>
      </w:r>
    </w:p>
    <w:p w:rsidR="00000000" w:rsidDel="00000000" w:rsidP="00000000" w:rsidRDefault="00000000" w:rsidRPr="00000000" w14:paraId="0000005D">
      <w:pPr>
        <w:pStyle w:val="Heading2"/>
        <w:rPr>
          <w:rFonts w:ascii="Times New Roman" w:cs="Times New Roman" w:eastAsia="Times New Roman" w:hAnsi="Times New Roman"/>
        </w:rPr>
      </w:pPr>
      <w:bookmarkStart w:colFirst="0" w:colLast="0" w:name="_boexyfcspzr8" w:id="7"/>
      <w:bookmarkEnd w:id="7"/>
      <w:r w:rsidDel="00000000" w:rsidR="00000000" w:rsidRPr="00000000">
        <w:rPr>
          <w:rtl w:val="0"/>
        </w:rPr>
        <w:t xml:space="preserve">Блок ІІІ</w:t>
      </w:r>
      <w:r w:rsidDel="00000000" w:rsidR="00000000" w:rsidRPr="00000000">
        <w:rPr>
          <w:rtl w:val="0"/>
        </w:rPr>
      </w:r>
    </w:p>
    <w:tbl>
      <w:tblPr>
        <w:tblStyle w:val="Table3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spacing w:after="200"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Прочитайте текст 1 та 2  і виконайте завдання 10–16.</w:t>
            </w:r>
          </w:p>
        </w:tc>
      </w:tr>
    </w:tbl>
    <w:p w:rsidR="00000000" w:rsidDel="00000000" w:rsidP="00000000" w:rsidRDefault="00000000" w:rsidRPr="00000000" w14:paraId="0000005F">
      <w:pPr>
        <w:spacing w:after="20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9659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650"/>
        <w:gridCol w:w="5009"/>
        <w:tblGridChange w:id="0">
          <w:tblGrid>
            <w:gridCol w:w="4650"/>
            <w:gridCol w:w="5009"/>
          </w:tblGrid>
        </w:tblGridChange>
      </w:tblGrid>
      <w:tr>
        <w:trPr>
          <w:cantSplit w:val="0"/>
          <w:trHeight w:val="240" w:hRule="atLeast"/>
          <w:tblHeader w:val="0"/>
        </w:trPr>
        <w:tc>
          <w:tcPr>
            <w:gridSpan w:val="2"/>
            <w:vMerge w:val="restart"/>
            <w:shd w:fill="fff2cc" w:val="clear"/>
          </w:tcPr>
          <w:p w:rsidR="00000000" w:rsidDel="00000000" w:rsidP="00000000" w:rsidRDefault="00000000" w:rsidRPr="00000000" w14:paraId="00000060">
            <w:pPr>
              <w:spacing w:after="200" w:lineRule="auto"/>
              <w:ind w:left="142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Текст 1</w:t>
            </w:r>
          </w:p>
          <w:p w:rsidR="00000000" w:rsidDel="00000000" w:rsidP="00000000" w:rsidRDefault="00000000" w:rsidRPr="00000000" w14:paraId="00000061">
            <w:pPr>
              <w:spacing w:after="200" w:lineRule="auto"/>
              <w:ind w:left="142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Одним із символів національного спротиву стала «Молитва українського націоналіста»</w:t>
            </w:r>
          </w:p>
          <w:p w:rsidR="00000000" w:rsidDel="00000000" w:rsidP="00000000" w:rsidRDefault="00000000" w:rsidRPr="00000000" w14:paraId="00000062">
            <w:pPr>
              <w:spacing w:after="200" w:lineRule="auto"/>
              <w:ind w:left="142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Україно, свята мати героїв, зійди до серця мого, прилинь бурею вітрів кавказьких, шумом карпатських ручаїв, боїв славного завойовника батька Хмеля, тріумфом і гуком гармат революцій, радісним гомоном Софійських дзвонів.</w:t>
            </w:r>
          </w:p>
          <w:p w:rsidR="00000000" w:rsidDel="00000000" w:rsidP="00000000" w:rsidRDefault="00000000" w:rsidRPr="00000000" w14:paraId="00000063">
            <w:pPr>
              <w:spacing w:after="200" w:lineRule="auto"/>
              <w:ind w:left="142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Нехай душа моя в тобі відродиться, славою твоєю опроміниться, бо ти, Пресвята, все життя моє, бо ти все щастя моє.</w:t>
            </w:r>
          </w:p>
          <w:p w:rsidR="00000000" w:rsidDel="00000000" w:rsidP="00000000" w:rsidRDefault="00000000" w:rsidRPr="00000000" w14:paraId="00000064">
            <w:pPr>
              <w:spacing w:after="200" w:lineRule="auto"/>
              <w:ind w:left="142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Нехай душа моя в тобі відродиться, славою твоєю опроміниться, бо ти, Пресвята, все життя моє, бо ти все щастя моє.</w:t>
            </w:r>
          </w:p>
          <w:p w:rsidR="00000000" w:rsidDel="00000000" w:rsidP="00000000" w:rsidRDefault="00000000" w:rsidRPr="00000000" w14:paraId="00000065">
            <w:pPr>
              <w:spacing w:after="200" w:lineRule="auto"/>
              <w:ind w:left="142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Щоб віра моя була гранітом, щоб росла завзяттям міць, щоб сміло йшов я в бій, так, як йшли герої за тебе, Свята, за твою славу, за твої святі ідеї.</w:t>
            </w:r>
          </w:p>
          <w:p w:rsidR="00000000" w:rsidDel="00000000" w:rsidP="00000000" w:rsidRDefault="00000000" w:rsidRPr="00000000" w14:paraId="00000066">
            <w:pPr>
              <w:spacing w:after="200" w:lineRule="auto"/>
              <w:ind w:left="142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Щоб помстити ганьбу неволі, потоптану честь, глум катів твоїх, невинну кров помордованих дітей твоїх, величну смерть героїв української нації і тисяч інших незнаних нами, що їх кості порозкидані або тайком поховані.</w:t>
            </w:r>
          </w:p>
          <w:p w:rsidR="00000000" w:rsidDel="00000000" w:rsidP="00000000" w:rsidRDefault="00000000" w:rsidRPr="00000000" w14:paraId="00000067">
            <w:pPr>
              <w:spacing w:after="200" w:lineRule="auto"/>
              <w:ind w:left="142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Спали вогнем життєтворчим всю кволість у серці моєму, страху нехай не знаю я, й не знаю що таке вагання.</w:t>
            </w:r>
          </w:p>
          <w:p w:rsidR="00000000" w:rsidDel="00000000" w:rsidP="00000000" w:rsidRDefault="00000000" w:rsidRPr="00000000" w14:paraId="00000068">
            <w:pPr>
              <w:spacing w:after="200" w:lineRule="auto"/>
              <w:ind w:left="142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Скріпи мій дух, загартуй волю, в серці замешкай моєму, зрости мене до ясних чинів.</w:t>
            </w:r>
          </w:p>
          <w:p w:rsidR="00000000" w:rsidDel="00000000" w:rsidP="00000000" w:rsidRDefault="00000000" w:rsidRPr="00000000" w14:paraId="00000069">
            <w:pPr>
              <w:spacing w:after="200" w:lineRule="auto"/>
              <w:ind w:left="142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Для тебе в чинах нехай знайду я смерть, солодку смерть в муках за тебе і розпливуся в тобі та вічно житиму в тобі, Відвічна Україно: свята , могутня і соборна!</w:t>
            </w:r>
          </w:p>
          <w:p w:rsidR="00000000" w:rsidDel="00000000" w:rsidP="00000000" w:rsidRDefault="00000000" w:rsidRPr="00000000" w14:paraId="0000006A">
            <w:pPr>
              <w:spacing w:after="200" w:lineRule="auto"/>
              <w:ind w:left="142" w:firstLine="0"/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  <w:rtl w:val="0"/>
              </w:rPr>
              <w:t xml:space="preserve">«Молитву українського націоналіста» повинні були знати напам'ять всі, хто вступав в ОУН та її молодіжну організацію.</w:t>
            </w:r>
          </w:p>
          <w:p w:rsidR="00000000" w:rsidDel="00000000" w:rsidP="00000000" w:rsidRDefault="00000000" w:rsidRPr="00000000" w14:paraId="0000006B">
            <w:pPr>
              <w:spacing w:after="200" w:lineRule="auto"/>
              <w:ind w:left="142" w:firstLine="0"/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  <w:rtl w:val="0"/>
              </w:rPr>
              <w:t xml:space="preserve">“Молитва…” написана у травні 1936 р. в камері № 100 львівської тюрми “Бриґідки”, де її автор, чільний діяч ОУН Осип Мащак, перебував разом з іншими підсудними т. зв. Львівського процесу.</w:t>
            </w:r>
          </w:p>
          <w:p w:rsidR="00000000" w:rsidDel="00000000" w:rsidP="00000000" w:rsidRDefault="00000000" w:rsidRPr="00000000" w14:paraId="0000006C">
            <w:pPr>
              <w:spacing w:after="200" w:lineRule="auto"/>
              <w:ind w:left="142" w:firstLine="0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за: </w:t>
            </w:r>
            <w:hyperlink r:id="rId11">
              <w:r w:rsidDel="00000000" w:rsidR="00000000" w:rsidRPr="00000000">
                <w:rPr>
                  <w:rFonts w:ascii="Times New Roman" w:cs="Times New Roman" w:eastAsia="Times New Roman" w:hAnsi="Times New Roman"/>
                  <w:i w:val="1"/>
                  <w:iCs w:val="1"/>
                  <w:color w:val="1155cc"/>
                  <w:sz w:val="18"/>
                  <w:szCs w:val="18"/>
                  <w:u w:val="single"/>
                  <w:rtl w:val="0"/>
                </w:rPr>
                <w:t xml:space="preserve">https://33kanal.com/news/202136.html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 </w:t>
            </w:r>
          </w:p>
        </w:tc>
      </w:tr>
      <w:tr>
        <w:trPr>
          <w:cantSplit w:val="0"/>
          <w:trHeight w:val="240" w:hRule="atLeast"/>
          <w:tblHeader w:val="0"/>
        </w:trPr>
        <w:tc>
          <w:tcPr>
            <w:gridSpan w:val="2"/>
            <w:vMerge w:val="continue"/>
            <w:shd w:fill="fff2cc" w:val="clear"/>
          </w:tcPr>
          <w:p w:rsidR="00000000" w:rsidDel="00000000" w:rsidP="00000000" w:rsidRDefault="00000000" w:rsidRPr="00000000" w14:paraId="0000006E">
            <w:pPr>
              <w:spacing w:after="20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0">
      <w:pPr>
        <w:spacing w:after="200" w:line="240" w:lineRule="auto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9855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650"/>
        <w:gridCol w:w="5205"/>
        <w:tblGridChange w:id="0">
          <w:tblGrid>
            <w:gridCol w:w="4650"/>
            <w:gridCol w:w="5205"/>
          </w:tblGrid>
        </w:tblGridChange>
      </w:tblGrid>
      <w:tr>
        <w:trPr>
          <w:cantSplit w:val="0"/>
          <w:trHeight w:val="240" w:hRule="atLeast"/>
          <w:tblHeader w:val="0"/>
        </w:trPr>
        <w:tc>
          <w:tcPr>
            <w:gridSpan w:val="2"/>
            <w:vMerge w:val="restart"/>
            <w:shd w:fill="fff2cc" w:val="clear"/>
          </w:tcPr>
          <w:p w:rsidR="00000000" w:rsidDel="00000000" w:rsidP="00000000" w:rsidRDefault="00000000" w:rsidRPr="00000000" w14:paraId="00000071">
            <w:pPr>
              <w:spacing w:after="200" w:before="0" w:line="240" w:lineRule="auto"/>
              <w:ind w:left="142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Текст 2</w:t>
            </w:r>
          </w:p>
          <w:p w:rsidR="00000000" w:rsidDel="00000000" w:rsidP="00000000" w:rsidRDefault="00000000" w:rsidRPr="00000000" w14:paraId="00000072">
            <w:pPr>
              <w:spacing w:after="200" w:before="0" w:line="240" w:lineRule="auto"/>
              <w:ind w:left="142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Добре вмирати тому, хто, боронячи рідну країну,</w:t>
            </w:r>
          </w:p>
          <w:p w:rsidR="00000000" w:rsidDel="00000000" w:rsidP="00000000" w:rsidRDefault="00000000" w:rsidRPr="00000000" w14:paraId="00000073">
            <w:pPr>
              <w:spacing w:after="200" w:before="0" w:line="240" w:lineRule="auto"/>
              <w:ind w:left="142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Поміж хоробрих бійців падає в перших рядах.</w:t>
            </w:r>
          </w:p>
          <w:p w:rsidR="00000000" w:rsidDel="00000000" w:rsidP="00000000" w:rsidRDefault="00000000" w:rsidRPr="00000000" w14:paraId="00000074">
            <w:pPr>
              <w:spacing w:after="200" w:before="0" w:line="240" w:lineRule="auto"/>
              <w:ind w:left="142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Гірше ж немає нічого, як місто своє і родючі</w:t>
            </w:r>
          </w:p>
          <w:p w:rsidR="00000000" w:rsidDel="00000000" w:rsidP="00000000" w:rsidRDefault="00000000" w:rsidRPr="00000000" w14:paraId="00000075">
            <w:pPr>
              <w:spacing w:after="200" w:before="0" w:line="240" w:lineRule="auto"/>
              <w:ind w:left="142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Ниви покинуть і йти жебракувати в світи,</w:t>
            </w:r>
          </w:p>
          <w:p w:rsidR="00000000" w:rsidDel="00000000" w:rsidP="00000000" w:rsidRDefault="00000000" w:rsidRPr="00000000" w14:paraId="00000076">
            <w:pPr>
              <w:spacing w:after="200" w:before="0" w:line="240" w:lineRule="auto"/>
              <w:ind w:left="142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З матір'ю милою, з батьком старим на чужині блукати,</w:t>
            </w:r>
          </w:p>
          <w:p w:rsidR="00000000" w:rsidDel="00000000" w:rsidP="00000000" w:rsidRDefault="00000000" w:rsidRPr="00000000" w14:paraId="00000077">
            <w:pPr>
              <w:spacing w:after="200" w:before="0" w:line="240" w:lineRule="auto"/>
              <w:ind w:left="142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Взявши з собою діток дрібних і жінку смутну.</w:t>
            </w:r>
          </w:p>
          <w:p w:rsidR="00000000" w:rsidDel="00000000" w:rsidP="00000000" w:rsidRDefault="00000000" w:rsidRPr="00000000" w14:paraId="00000078">
            <w:pPr>
              <w:spacing w:after="200" w:before="0" w:line="240" w:lineRule="auto"/>
              <w:ind w:left="142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Буде тому він ненависний, в кого притулку попросить,</w:t>
            </w:r>
          </w:p>
          <w:p w:rsidR="00000000" w:rsidDel="00000000" w:rsidP="00000000" w:rsidRDefault="00000000" w:rsidRPr="00000000" w14:paraId="00000079">
            <w:pPr>
              <w:spacing w:after="200" w:before="0" w:line="240" w:lineRule="auto"/>
              <w:ind w:left="142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Лихо та злидні тяжкі гнатимуть скрізь втікача.</w:t>
            </w:r>
          </w:p>
          <w:p w:rsidR="00000000" w:rsidDel="00000000" w:rsidP="00000000" w:rsidRDefault="00000000" w:rsidRPr="00000000" w14:paraId="0000007A">
            <w:pPr>
              <w:spacing w:after="200" w:before="0" w:line="240" w:lineRule="auto"/>
              <w:ind w:left="142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Він осоромить свій рід і безчестям лице своє вкриє,</w:t>
            </w:r>
          </w:p>
          <w:p w:rsidR="00000000" w:rsidDel="00000000" w:rsidP="00000000" w:rsidRDefault="00000000" w:rsidRPr="00000000" w14:paraId="0000007B">
            <w:pPr>
              <w:spacing w:after="200" w:before="0" w:line="240" w:lineRule="auto"/>
              <w:ind w:left="142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Горе й зневага за ним підуть усюди слідом.</w:t>
            </w:r>
          </w:p>
          <w:p w:rsidR="00000000" w:rsidDel="00000000" w:rsidP="00000000" w:rsidRDefault="00000000" w:rsidRPr="00000000" w14:paraId="0000007C">
            <w:pPr>
              <w:spacing w:after="200" w:before="0" w:line="240" w:lineRule="auto"/>
              <w:ind w:left="142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Тож як справді не знайде втікач поміж людом ніколи</w:t>
            </w:r>
          </w:p>
          <w:p w:rsidR="00000000" w:rsidDel="00000000" w:rsidP="00000000" w:rsidRDefault="00000000" w:rsidRPr="00000000" w14:paraId="0000007D">
            <w:pPr>
              <w:spacing w:after="200" w:before="0" w:line="240" w:lineRule="auto"/>
              <w:ind w:left="142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Ані пошани собі, ні співчуття, ні жалю —</w:t>
            </w:r>
          </w:p>
          <w:p w:rsidR="00000000" w:rsidDel="00000000" w:rsidP="00000000" w:rsidRDefault="00000000" w:rsidRPr="00000000" w14:paraId="0000007E">
            <w:pPr>
              <w:spacing w:after="200" w:before="0" w:line="240" w:lineRule="auto"/>
              <w:ind w:left="142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Будемо батьківщину і дітей боронити відважно.</w:t>
            </w:r>
          </w:p>
          <w:p w:rsidR="00000000" w:rsidDel="00000000" w:rsidP="00000000" w:rsidRDefault="00000000" w:rsidRPr="00000000" w14:paraId="0000007F">
            <w:pPr>
              <w:spacing w:after="200" w:before="0" w:line="240" w:lineRule="auto"/>
              <w:ind w:left="142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 битві поляжемо ми, не пожалієм життя.</w:t>
            </w:r>
          </w:p>
          <w:p w:rsidR="00000000" w:rsidDel="00000000" w:rsidP="00000000" w:rsidRDefault="00000000" w:rsidRPr="00000000" w14:paraId="00000080">
            <w:pPr>
              <w:spacing w:after="200" w:before="0" w:line="240" w:lineRule="auto"/>
              <w:ind w:left="142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О юнаки, у рядах тримайтесь разом серед бою,</w:t>
            </w:r>
          </w:p>
          <w:p w:rsidR="00000000" w:rsidDel="00000000" w:rsidP="00000000" w:rsidRDefault="00000000" w:rsidRPr="00000000" w14:paraId="00000081">
            <w:pPr>
              <w:spacing w:after="200" w:before="0" w:line="240" w:lineRule="auto"/>
              <w:ind w:left="142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Не утікайте ніхто, страхом душі не скверніть.</w:t>
            </w:r>
          </w:p>
          <w:p w:rsidR="00000000" w:rsidDel="00000000" w:rsidP="00000000" w:rsidRDefault="00000000" w:rsidRPr="00000000" w14:paraId="00000082">
            <w:pPr>
              <w:spacing w:after="200" w:before="0" w:line="240" w:lineRule="auto"/>
              <w:ind w:left="142" w:firstLine="0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Духом могутнім і мужнім ви груди свої загартуйте…</w:t>
              <w:br w:type="textWrapping"/>
              <w:br w:type="textWrapping"/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(Тіртей “Добре вмирати тому…”)</w:t>
            </w:r>
          </w:p>
        </w:tc>
      </w:tr>
      <w:tr>
        <w:trPr>
          <w:cantSplit w:val="0"/>
          <w:trHeight w:val="240" w:hRule="atLeast"/>
          <w:tblHeader w:val="0"/>
        </w:trPr>
        <w:tc>
          <w:tcPr>
            <w:gridSpan w:val="2"/>
            <w:vMerge w:val="continue"/>
            <w:shd w:fill="fff2cc" w:val="clear"/>
          </w:tcPr>
          <w:p w:rsidR="00000000" w:rsidDel="00000000" w:rsidP="00000000" w:rsidRDefault="00000000" w:rsidRPr="00000000" w14:paraId="00000084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6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10.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У Молитві фраза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4"/>
          <w:szCs w:val="24"/>
          <w:rtl w:val="0"/>
        </w:rPr>
        <w:t xml:space="preserve">“солодку смерть в муках за тебе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”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має насамперед значення</w:t>
      </w:r>
    </w:p>
    <w:p w:rsidR="00000000" w:rsidDel="00000000" w:rsidP="00000000" w:rsidRDefault="00000000" w:rsidRPr="00000000" w14:paraId="0000008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буквальне прагнення прийняти страждання і біль</w:t>
      </w:r>
    </w:p>
    <w:p w:rsidR="00000000" w:rsidDel="00000000" w:rsidP="00000000" w:rsidRDefault="00000000" w:rsidRPr="00000000" w14:paraId="0000008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метафоричне висловлювання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готовності до самопожертви за Батьківщину.</w:t>
      </w:r>
    </w:p>
    <w:p w:rsidR="00000000" w:rsidDel="00000000" w:rsidP="00000000" w:rsidRDefault="00000000" w:rsidRPr="00000000" w14:paraId="0000008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приховане бажання уникнути небезпеки та самої битви.</w:t>
      </w:r>
    </w:p>
    <w:p w:rsidR="00000000" w:rsidDel="00000000" w:rsidP="00000000" w:rsidRDefault="00000000" w:rsidRPr="00000000" w14:paraId="0000008E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символічний заклик шукати мирні шляхи й домовленості</w:t>
      </w:r>
    </w:p>
    <w:p w:rsidR="00000000" w:rsidDel="00000000" w:rsidP="00000000" w:rsidRDefault="00000000" w:rsidRPr="00000000" w14:paraId="0000008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11.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Визначте правильну послідовність думок у вірші Тіртея «Добре вмирати тому»:</w:t>
      </w:r>
    </w:p>
    <w:p w:rsidR="00000000" w:rsidDel="00000000" w:rsidP="00000000" w:rsidRDefault="00000000" w:rsidRPr="00000000" w14:paraId="0000009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поет пояснює, що втікач втрачає честь і зазнає ганьби</w:t>
      </w:r>
    </w:p>
    <w:p w:rsidR="00000000" w:rsidDel="00000000" w:rsidP="00000000" w:rsidRDefault="00000000" w:rsidRPr="00000000" w14:paraId="0000009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автор підкреслює, що честь — у готовності віддати життя за батьківщину</w:t>
      </w:r>
    </w:p>
    <w:p w:rsidR="00000000" w:rsidDel="00000000" w:rsidP="00000000" w:rsidRDefault="00000000" w:rsidRPr="00000000" w14:paraId="0000009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Тіртей закликає юнаків бути хоробрими й триматися разом у бою</w:t>
      </w:r>
    </w:p>
    <w:p w:rsidR="00000000" w:rsidDel="00000000" w:rsidP="00000000" w:rsidRDefault="00000000" w:rsidRPr="00000000" w14:paraId="0000009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пояснення, що краще померти в бою, ніж жити в приниженні</w:t>
      </w:r>
    </w:p>
    <w:p w:rsidR="00000000" w:rsidDel="00000000" w:rsidP="00000000" w:rsidRDefault="00000000" w:rsidRPr="00000000" w14:paraId="0000009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Яка послідовність є правильною?</w:t>
      </w:r>
    </w:p>
    <w:p w:rsidR="00000000" w:rsidDel="00000000" w:rsidP="00000000" w:rsidRDefault="00000000" w:rsidRPr="00000000" w14:paraId="0000009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12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 Яка спільна ідея присутня в текстах?</w:t>
      </w:r>
    </w:p>
    <w:p w:rsidR="00000000" w:rsidDel="00000000" w:rsidP="00000000" w:rsidRDefault="00000000" w:rsidRPr="00000000" w14:paraId="0000009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Осуд тих, хто прагне миру.</w:t>
      </w:r>
    </w:p>
    <w:p w:rsidR="00000000" w:rsidDel="00000000" w:rsidP="00000000" w:rsidRDefault="00000000" w:rsidRPr="00000000" w14:paraId="0000009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Осуд тих, хто уникає боротьби.</w:t>
      </w:r>
    </w:p>
    <w:p w:rsidR="00000000" w:rsidDel="00000000" w:rsidP="00000000" w:rsidRDefault="00000000" w:rsidRPr="00000000" w14:paraId="0000009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Звеличення подвигу на захист батьківщини</w:t>
      </w:r>
    </w:p>
    <w:p w:rsidR="00000000" w:rsidDel="00000000" w:rsidP="00000000" w:rsidRDefault="00000000" w:rsidRPr="00000000" w14:paraId="0000009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Прагнення до навчання й освіти як вищої мети.</w:t>
      </w:r>
    </w:p>
    <w:p w:rsidR="00000000" w:rsidDel="00000000" w:rsidP="00000000" w:rsidRDefault="00000000" w:rsidRPr="00000000" w14:paraId="0000009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</w:rPr>
      </w:pPr>
      <w:bookmarkStart w:colFirst="0" w:colLast="0" w:name="_ttgz85vipumr" w:id="8"/>
      <w:bookmarkEnd w:id="8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13.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Вам потрібно створити допис в Instagram, який  має залучати читачів до дискусії та емоційного обміну. Ваші кроки: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numPr>
          <w:ilvl w:val="0"/>
          <w:numId w:val="4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ttgz85vipumr" w:id="8"/>
      <w:bookmarkEnd w:id="8"/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Опишіть фото / відео, яке супроводжує допис.</w:t>
      </w:r>
    </w:p>
    <w:p w:rsidR="00000000" w:rsidDel="00000000" w:rsidP="00000000" w:rsidRDefault="00000000" w:rsidRPr="00000000" w14:paraId="0000009F">
      <w:pPr>
        <w:numPr>
          <w:ilvl w:val="0"/>
          <w:numId w:val="4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ttgz85vipumr" w:id="8"/>
      <w:bookmarkEnd w:id="8"/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Сформулюйте запитання, яке спонукатиме людей коментувати (наприклад: «Що для тебе героїзм?»).</w:t>
      </w:r>
    </w:p>
    <w:p w:rsidR="00000000" w:rsidDel="00000000" w:rsidP="00000000" w:rsidRDefault="00000000" w:rsidRPr="00000000" w14:paraId="000000A0">
      <w:pPr>
        <w:numPr>
          <w:ilvl w:val="0"/>
          <w:numId w:val="4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ttgz85vipumr" w:id="8"/>
      <w:bookmarkEnd w:id="8"/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Напишіть короткий вступ до допису, у якому ви поясните, чому ця тема важлива.</w:t>
      </w:r>
    </w:p>
    <w:p w:rsidR="00000000" w:rsidDel="00000000" w:rsidP="00000000" w:rsidRDefault="00000000" w:rsidRPr="00000000" w14:paraId="000000A1">
      <w:pPr>
        <w:numPr>
          <w:ilvl w:val="0"/>
          <w:numId w:val="4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ttgz85vipumr" w:id="8"/>
      <w:bookmarkEnd w:id="8"/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Додайте своє власне коротке висловлювання як приклад відповіді на запитання.</w:t>
      </w:r>
    </w:p>
    <w:p w:rsidR="00000000" w:rsidDel="00000000" w:rsidP="00000000" w:rsidRDefault="00000000" w:rsidRPr="00000000" w14:paraId="000000A2">
      <w:pPr>
        <w:numPr>
          <w:ilvl w:val="0"/>
          <w:numId w:val="4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ttgz85vipumr" w:id="8"/>
      <w:bookmarkEnd w:id="8"/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Додайте хештеги.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4"/>
          <w:szCs w:val="24"/>
          <w:rtl w:val="0"/>
        </w:rPr>
        <w:t xml:space="preserve">Н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highlight w:val="white"/>
          <w:rtl w:val="0"/>
        </w:rPr>
        <w:t xml:space="preserve">апишіть текст  обсягом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highlight w:val="white"/>
          <w:rtl w:val="0"/>
        </w:rPr>
        <w:t xml:space="preserve">8–10 речень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5m5qzllms6r8" w:id="9"/>
      <w:bookmarkEnd w:id="9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xxjsnukne0b9" w:id="10"/>
      <w:bookmarkEnd w:id="10"/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A5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ra3dla9ox8at" w:id="11"/>
      <w:bookmarkEnd w:id="1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14.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Уважно опрацюйте тексти: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4"/>
          <w:szCs w:val="24"/>
          <w:rtl w:val="0"/>
        </w:rPr>
        <w:t xml:space="preserve">«Молитва українського націоналіста»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та уривок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з поезії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4"/>
          <w:szCs w:val="24"/>
          <w:rtl w:val="0"/>
        </w:rPr>
        <w:t xml:space="preserve">Тіртея «Добре вмирати тому»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та виконайте завдання (використайте кольорові олівці або маркери):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numPr>
          <w:ilvl w:val="0"/>
          <w:numId w:val="2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Позначте спільні мотиви — одним кольором, відмінності — іншим.</w:t>
      </w:r>
    </w:p>
    <w:p w:rsidR="00000000" w:rsidDel="00000000" w:rsidP="00000000" w:rsidRDefault="00000000" w:rsidRPr="00000000" w14:paraId="000000A8">
      <w:pPr>
        <w:numPr>
          <w:ilvl w:val="0"/>
          <w:numId w:val="2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Доберіть по одному символу до кожного твору, який найточніше передає його головну ідею (створіть або коротко поясніть біля тексту).</w:t>
      </w:r>
    </w:p>
    <w:p w:rsidR="00000000" w:rsidDel="00000000" w:rsidP="00000000" w:rsidRDefault="00000000" w:rsidRPr="00000000" w14:paraId="000000A9">
      <w:pPr>
        <w:numPr>
          <w:ilvl w:val="0"/>
          <w:numId w:val="2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У центральному полі між текстами створіть короткий висновок або схему, що показує, що об’єднує і що відрізняє ці твори.</w:t>
      </w:r>
    </w:p>
    <w:tbl>
      <w:tblPr>
        <w:tblStyle w:val="Table6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825"/>
        <w:gridCol w:w="1965"/>
        <w:gridCol w:w="3570"/>
        <w:tblGridChange w:id="0">
          <w:tblGrid>
            <w:gridCol w:w="3825"/>
            <w:gridCol w:w="1965"/>
            <w:gridCol w:w="357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0AA">
            <w:pPr>
              <w:widowControl w:val="0"/>
              <w:shd w:fill="ffffff" w:val="clear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Україно свята, мати героїв, зійди до серця мого.</w:t>
              <w:br w:type="textWrapping"/>
              <w:t xml:space="preserve">Прилинь бурею вітру кавказького, шумом карпатських ручаїв,</w:t>
              <w:br w:type="textWrapping"/>
              <w:t xml:space="preserve">Славою боїв Завойовника, </w:t>
            </w:r>
            <w:hyperlink r:id="rId12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батька Хмеля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тріумфом,</w:t>
              <w:br w:type="textWrapping"/>
              <w:t xml:space="preserve">Ревом гармат </w:t>
            </w:r>
            <w:hyperlink r:id="rId13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революції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, радісним гомоном </w:t>
            </w:r>
            <w:hyperlink r:id="rId14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софійських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дзвонів.</w:t>
              <w:br w:type="textWrapping"/>
              <w:t xml:space="preserve">Нехай душа моя в тобі відродиться, славою твоєю опроміниться,</w:t>
              <w:br w:type="textWrapping"/>
              <w:t xml:space="preserve">Бо ти, пресвята, все життя моє, бо ти все щастя моє.</w:t>
            </w:r>
          </w:p>
          <w:p w:rsidR="00000000" w:rsidDel="00000000" w:rsidP="00000000" w:rsidRDefault="00000000" w:rsidRPr="00000000" w14:paraId="000000AB">
            <w:pPr>
              <w:widowControl w:val="0"/>
              <w:shd w:fill="ffffff" w:val="clear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Задзвони мені брязкотом кайдан, скрипом шибениць в понурі ранки.</w:t>
              <w:br w:type="textWrapping"/>
              <w:t xml:space="preserve">Щоб віра моя була ґранітом, щоб зросли завзяття й міць,</w:t>
              <w:br w:type="textWrapping"/>
              <w:t xml:space="preserve">Щоб сміло йшов я у бій, як ішли герої</w:t>
              <w:br w:type="textWrapping"/>
              <w:t xml:space="preserve">За тебе, свята, за славу твою, за твої святі ідеї:</w:t>
              <w:br w:type="textWrapping"/>
              <w:t xml:space="preserve">Щоб помстити ганьбу неволі, стоптану честь, глум катів твоїх,</w:t>
              <w:br w:type="textWrapping"/>
              <w:t xml:space="preserve">Невинну Кров розстріляних під </w:t>
            </w:r>
            <w:hyperlink r:id="rId15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Базаром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i </w:t>
            </w:r>
            <w:hyperlink r:id="rId16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Крутами</w:t>
                <w:br w:type="textWrapping"/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І тисячів безіменних борців твоїх,</w:t>
              <w:br w:type="textWrapping"/>
              <w:t xml:space="preserve">Що кості їх розкидані або тайком загребані…</w:t>
            </w:r>
          </w:p>
          <w:p w:rsidR="00000000" w:rsidDel="00000000" w:rsidP="00000000" w:rsidRDefault="00000000" w:rsidRPr="00000000" w14:paraId="000000AC">
            <w:pPr>
              <w:widowControl w:val="0"/>
              <w:shd w:fill="ffffff" w:val="clear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Спали вогнем, життєтворчим, кволість у серці моєму,</w:t>
              <w:br w:type="textWrapping"/>
              <w:t xml:space="preserve">Нехай страху не знаю я, не знаю, що вагання.</w:t>
              <w:br w:type="textWrapping"/>
              <w:t xml:space="preserve">Скріпи мій дух, загартуй волю,</w:t>
              <w:br w:type="textWrapping"/>
              <w:t xml:space="preserve">В серці замешкай моєму.</w:t>
            </w:r>
          </w:p>
          <w:p w:rsidR="00000000" w:rsidDel="00000000" w:rsidP="00000000" w:rsidRDefault="00000000" w:rsidRPr="00000000" w14:paraId="000000AD">
            <w:pPr>
              <w:widowControl w:val="0"/>
              <w:shd w:fill="ffffff" w:val="clear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 боях, в тюрмах рости мене до ясних чинів для тебе.</w:t>
              <w:br w:type="textWrapping"/>
              <w:t xml:space="preserve">І в чинах тих хай знайду смерть,</w:t>
              <w:br w:type="textWrapping"/>
              <w:t xml:space="preserve">Солодку смерть в бою за тебе,</w:t>
              <w:br w:type="textWrapping"/>
              <w:t xml:space="preserve">І розплинуся в тобі я та вічно житиму в тобі,</w:t>
              <w:br w:type="textWrapping"/>
              <w:t xml:space="preserve">Відвічна  Україно: свята, могутня і соборна.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0A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1.73228346456688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0AF">
            <w:pPr>
              <w:widowControl w:val="0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Добре вмирати тому, хто, боронячи рідну країну,</w:t>
            </w:r>
          </w:p>
          <w:p w:rsidR="00000000" w:rsidDel="00000000" w:rsidP="00000000" w:rsidRDefault="00000000" w:rsidRPr="00000000" w14:paraId="000000B0">
            <w:pPr>
              <w:widowControl w:val="0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Поміж хоробрих бійців падає в перших рядах.</w:t>
            </w:r>
          </w:p>
          <w:p w:rsidR="00000000" w:rsidDel="00000000" w:rsidP="00000000" w:rsidRDefault="00000000" w:rsidRPr="00000000" w14:paraId="000000B1">
            <w:pPr>
              <w:widowControl w:val="0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Гірше ж немає нічого, як місто своє і родючі</w:t>
            </w:r>
          </w:p>
          <w:p w:rsidR="00000000" w:rsidDel="00000000" w:rsidP="00000000" w:rsidRDefault="00000000" w:rsidRPr="00000000" w14:paraId="000000B2">
            <w:pPr>
              <w:widowControl w:val="0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Ниви покинуть і йти жебракувати в світи,</w:t>
            </w:r>
          </w:p>
          <w:p w:rsidR="00000000" w:rsidDel="00000000" w:rsidP="00000000" w:rsidRDefault="00000000" w:rsidRPr="00000000" w14:paraId="000000B3">
            <w:pPr>
              <w:widowControl w:val="0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З матір'ю милою, з батьком старим на чужині блукати,</w:t>
            </w:r>
          </w:p>
          <w:p w:rsidR="00000000" w:rsidDel="00000000" w:rsidP="00000000" w:rsidRDefault="00000000" w:rsidRPr="00000000" w14:paraId="000000B4">
            <w:pPr>
              <w:widowControl w:val="0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Взявши з собою діток дрібних і жінку смутну.</w:t>
            </w:r>
          </w:p>
          <w:p w:rsidR="00000000" w:rsidDel="00000000" w:rsidP="00000000" w:rsidRDefault="00000000" w:rsidRPr="00000000" w14:paraId="000000B5">
            <w:pPr>
              <w:widowControl w:val="0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Буде тому він ненависний, в кого притулку попросить,</w:t>
            </w:r>
          </w:p>
          <w:p w:rsidR="00000000" w:rsidDel="00000000" w:rsidP="00000000" w:rsidRDefault="00000000" w:rsidRPr="00000000" w14:paraId="000000B6">
            <w:pPr>
              <w:widowControl w:val="0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Лихо та злидні тяжкі гнатимуть скрізь втікача.</w:t>
            </w:r>
          </w:p>
          <w:p w:rsidR="00000000" w:rsidDel="00000000" w:rsidP="00000000" w:rsidRDefault="00000000" w:rsidRPr="00000000" w14:paraId="000000B7">
            <w:pPr>
              <w:widowControl w:val="0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Він осоромить свій рід і безчестям лице своє вкриє,</w:t>
            </w:r>
          </w:p>
          <w:p w:rsidR="00000000" w:rsidDel="00000000" w:rsidP="00000000" w:rsidRDefault="00000000" w:rsidRPr="00000000" w14:paraId="000000B8">
            <w:pPr>
              <w:widowControl w:val="0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Горе й зневага за ним підуть усюди слідом.</w:t>
            </w:r>
          </w:p>
          <w:p w:rsidR="00000000" w:rsidDel="00000000" w:rsidP="00000000" w:rsidRDefault="00000000" w:rsidRPr="00000000" w14:paraId="000000B9">
            <w:pPr>
              <w:widowControl w:val="0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Тож як справді не знайде втікач поміж людом ніколи</w:t>
            </w:r>
          </w:p>
          <w:p w:rsidR="00000000" w:rsidDel="00000000" w:rsidP="00000000" w:rsidRDefault="00000000" w:rsidRPr="00000000" w14:paraId="000000BA">
            <w:pPr>
              <w:widowControl w:val="0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Ані пошани собі, ні співчуття, ні жалю —</w:t>
            </w:r>
          </w:p>
          <w:p w:rsidR="00000000" w:rsidDel="00000000" w:rsidP="00000000" w:rsidRDefault="00000000" w:rsidRPr="00000000" w14:paraId="000000BB">
            <w:pPr>
              <w:widowControl w:val="0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Будемо батьківщину і дітей боронити відважно.</w:t>
            </w:r>
          </w:p>
          <w:p w:rsidR="00000000" w:rsidDel="00000000" w:rsidP="00000000" w:rsidRDefault="00000000" w:rsidRPr="00000000" w14:paraId="000000BC">
            <w:pPr>
              <w:widowControl w:val="0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 битві поляжемо ми, не пожалієм життя.</w:t>
            </w:r>
          </w:p>
          <w:p w:rsidR="00000000" w:rsidDel="00000000" w:rsidP="00000000" w:rsidRDefault="00000000" w:rsidRPr="00000000" w14:paraId="000000BD">
            <w:pPr>
              <w:widowControl w:val="0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О юнаки, у рядах тримайтесь разом серед бою,</w:t>
            </w:r>
          </w:p>
          <w:p w:rsidR="00000000" w:rsidDel="00000000" w:rsidP="00000000" w:rsidRDefault="00000000" w:rsidRPr="00000000" w14:paraId="000000BE">
            <w:pPr>
              <w:widowControl w:val="0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Не утікайте ніхто, страхом душі не скверніть.</w:t>
            </w:r>
          </w:p>
          <w:p w:rsidR="00000000" w:rsidDel="00000000" w:rsidP="00000000" w:rsidRDefault="00000000" w:rsidRPr="00000000" w14:paraId="000000BF">
            <w:pPr>
              <w:widowControl w:val="0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Духом могутнім і мужнім ви груди свої загартуйте,</w:t>
            </w:r>
          </w:p>
          <w:p w:rsidR="00000000" w:rsidDel="00000000" w:rsidP="00000000" w:rsidRDefault="00000000" w:rsidRPr="00000000" w14:paraId="000000C0">
            <w:pPr>
              <w:widowControl w:val="0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Хай життєлюбних між вас зовсім не буде в бою.</w:t>
            </w:r>
          </w:p>
          <w:p w:rsidR="00000000" w:rsidDel="00000000" w:rsidP="00000000" w:rsidRDefault="00000000" w:rsidRPr="00000000" w14:paraId="000000C1">
            <w:pPr>
              <w:widowControl w:val="0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Віком похилих, у кого слабі вже коліна, ніколи</w:t>
            </w:r>
          </w:p>
          <w:p w:rsidR="00000000" w:rsidDel="00000000" w:rsidP="00000000" w:rsidRDefault="00000000" w:rsidRPr="00000000" w14:paraId="000000C2">
            <w:pPr>
              <w:widowControl w:val="0"/>
              <w:spacing w:after="0" w:before="0" w:line="240" w:lineRule="auto"/>
              <w:ind w:left="141.73228346456688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Не покидайте старих, з битви утікши самі…</w:t>
            </w:r>
          </w:p>
          <w:p w:rsidR="00000000" w:rsidDel="00000000" w:rsidP="00000000" w:rsidRDefault="00000000" w:rsidRPr="00000000" w14:paraId="000000C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1.73228346456688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Отже, готуючись, кожен хай широко ступить і стане,</w:t>
            </w:r>
          </w:p>
          <w:p w:rsidR="00000000" w:rsidDel="00000000" w:rsidP="00000000" w:rsidRDefault="00000000" w:rsidRPr="00000000" w14:paraId="000000C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1.73228346456688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 землю упершись міцніш, стиснувши міцно уста. </w:t>
            </w:r>
          </w:p>
        </w:tc>
      </w:tr>
    </w:tbl>
    <w:p w:rsidR="00000000" w:rsidDel="00000000" w:rsidP="00000000" w:rsidRDefault="00000000" w:rsidRPr="00000000" w14:paraId="000000C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15.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Уявіть, що ви журналіст і пишете відгук до інтернет видання. Що вас найбільше вразило в “Молитві українського націоналіста” та поезії Тіртея? (Напишіть коротке повідомлення обсягом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5–8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речень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spacing w:after="20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color w:val="ff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CB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0CC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CD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sectPr>
      <w:headerReference r:id="rId17" w:type="default"/>
      <w:footerReference r:id="rId18" w:type="default"/>
      <w:pgSz w:h="16834" w:w="11909" w:orient="portrait"/>
      <w:pgMar w:bottom="1133.8582677165355" w:top="1133.8582677165355" w:left="1417.3228346456694" w:right="833.3858267716537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1">
    <w:pPr>
      <w:rPr>
        <w:rFonts w:ascii="Times New Roman" w:cs="Times New Roman" w:eastAsia="Times New Roman" w:hAnsi="Times New Roman"/>
        <w:sz w:val="24"/>
        <w:szCs w:val="24"/>
      </w:rPr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D2">
    <w:pPr>
      <w:rPr/>
    </w:pPr>
    <w:r w:rsidDel="00000000" w:rsidR="00000000" w:rsidRPr="00000000">
      <w:rPr>
        <w:rtl w:val="0"/>
      </w:rPr>
    </w:r>
  </w:p>
</w:ftr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0D3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1. Новий трофей міста. Примітка. Джерело: dovidka.biz.ua (2025).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troyanskyy-kin-plan-tvoru.jpg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hyperlink r:id="rId1">
        <w:r w:rsidDel="00000000" w:rsidR="00000000" w:rsidRPr="00000000">
          <w:rPr>
            <w:rFonts w:ascii="Times New Roman" w:cs="Times New Roman" w:eastAsia="Times New Roman" w:hAnsi="Times New Roman"/>
            <w:sz w:val="18"/>
            <w:szCs w:val="18"/>
            <w:u w:val="single"/>
            <w:rtl w:val="0"/>
          </w:rPr>
          <w:t xml:space="preserve">https://dovidka.biz.ua/wp-content/uploads/2025/06/troyanskyy-kin-plan-tvoru.jpg</w:t>
        </w:r>
      </w:hyperlink>
      <w:r w:rsidDel="00000000" w:rsidR="00000000" w:rsidRPr="00000000">
        <w:rPr>
          <w:rtl w:val="0"/>
        </w:rPr>
      </w:r>
    </w:p>
  </w:footnote>
  <w:footnote w:id="1">
    <w:p w:rsidR="00000000" w:rsidDel="00000000" w:rsidP="00000000" w:rsidRDefault="00000000" w:rsidRPr="00000000" w14:paraId="000000D4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Зображення 2. Старі міфи - нові пастки. Примітка. Створено автором.</w:t>
      </w:r>
      <w:r w:rsidDel="00000000" w:rsidR="00000000" w:rsidRPr="00000000">
        <w:rPr>
          <w:rtl w:val="0"/>
        </w:rPr>
      </w:r>
    </w:p>
  </w:footnote>
  <w:footnote w:id="2">
    <w:p w:rsidR="00000000" w:rsidDel="00000000" w:rsidP="00000000" w:rsidRDefault="00000000" w:rsidRPr="00000000" w14:paraId="000000D5">
      <w:pPr>
        <w:spacing w:line="240" w:lineRule="auto"/>
        <w:rPr>
          <w:sz w:val="14"/>
          <w:szCs w:val="14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3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Створено автором.</w:t>
      </w:r>
      <w:r w:rsidDel="00000000" w:rsidR="00000000" w:rsidRPr="00000000">
        <w:rPr>
          <w:rtl w:val="0"/>
        </w:rPr>
      </w:r>
    </w:p>
  </w:footnote>
</w:footnote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CE">
    <w:pPr>
      <w:spacing w:before="240" w:line="276" w:lineRule="auto"/>
      <w:jc w:val="center"/>
      <w:rPr>
        <w:rFonts w:ascii="Times New Roman" w:cs="Times New Roman" w:eastAsia="Times New Roman" w:hAnsi="Times New Roman"/>
        <w:b w:val="1"/>
        <w:bCs w:val="1"/>
        <w:color w:val="073763"/>
        <w:sz w:val="26"/>
        <w:szCs w:val="26"/>
      </w:rPr>
    </w:pPr>
    <w:r w:rsidDel="00000000" w:rsidR="00000000" w:rsidRPr="00000000">
      <w:rPr>
        <w:rFonts w:ascii="Times New Roman" w:cs="Times New Roman" w:eastAsia="Times New Roman" w:hAnsi="Times New Roman"/>
        <w:b w:val="1"/>
        <w:bCs w:val="1"/>
        <w:color w:val="073763"/>
        <w:sz w:val="26"/>
        <w:szCs w:val="26"/>
      </w:rPr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-4762</wp:posOffset>
          </wp:positionH>
          <wp:positionV relativeFrom="page">
            <wp:posOffset>23813</wp:posOffset>
          </wp:positionV>
          <wp:extent cx="7572375" cy="10658475"/>
          <wp:effectExtent b="0" l="0" r="0" t="0"/>
          <wp:wrapNone/>
          <wp:docPr id="1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72375" cy="1065847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CF">
    <w:pPr>
      <w:jc w:val="right"/>
      <w:rPr/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D0">
    <w:pPr>
      <w:jc w:val="righ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rFonts w:ascii="Arial" w:cs="Arial" w:eastAsia="Arial" w:hAnsi="Arial"/>
        <w:b w:val="1"/>
        <w:bCs w:val="1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200" w:line="240" w:lineRule="auto"/>
      <w:ind w:right="7.204724409448886"/>
    </w:pPr>
    <w:rPr>
      <w:rFonts w:ascii="Times New Roman" w:cs="Times New Roman" w:eastAsia="Times New Roman" w:hAnsi="Times New Roman"/>
      <w:b w:val="1"/>
      <w:bCs w:val="1"/>
      <w:color w:val="073763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200" w:line="240" w:lineRule="auto"/>
      <w:ind w:right="7.204724409448886"/>
    </w:pPr>
    <w:rPr>
      <w:rFonts w:ascii="Times New Roman" w:cs="Times New Roman" w:eastAsia="Times New Roman" w:hAnsi="Times New Roman"/>
      <w:b w:val="1"/>
      <w:bCs w:val="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/>
    </w:tblPr>
  </w:style>
  <w:style w:type="table" w:styleId="Table3">
    <w:basedOn w:val="TableNormal"/>
    <w:tblPr>
      <w:tblStyleRowBandSize w:val="1"/>
      <w:tblStyleColBandSize w:val="1"/>
      <w:tblCellMar/>
    </w:tblPr>
  </w:style>
  <w:style w:type="table" w:styleId="Table4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5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6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yperlink" Target="https://33kanal.com/news/202136.html" TargetMode="External"/><Relationship Id="rId10" Type="http://schemas.openxmlformats.org/officeDocument/2006/relationships/image" Target="media/image2.png"/><Relationship Id="rId13" Type="http://schemas.openxmlformats.org/officeDocument/2006/relationships/hyperlink" Target="https://uk.wikipedia.org/wiki/%D0%A3%D0%BA%D1%80%D0%B0%D1%97%D0%BD%D1%81%D1%8C%D0%BA%D0%B0_%D1%80%D0%B5%D0%B2%D0%BE%D0%BB%D1%8E%D1%86%D1%96%D1%8F_(1917%E2%80%941921)" TargetMode="External"/><Relationship Id="rId12" Type="http://schemas.openxmlformats.org/officeDocument/2006/relationships/hyperlink" Target="https://uk.wikipedia.org/wiki/%D0%91%D0%BE%D0%B3%D0%B4%D0%B0%D0%BD_%D0%A5%D0%BC%D0%B5%D0%BB%D1%8C%D0%BD%D0%B8%D1%86%D1%8C%D0%BA%D0%B8%D0%B9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yperlink" Target="https://www.bbc.com/ukrainian/news-47208899" TargetMode="External"/><Relationship Id="rId15" Type="http://schemas.openxmlformats.org/officeDocument/2006/relationships/hyperlink" Target="https://uk.wikipedia.org/wiki/%D0%91%D1%96%D0%B9_%D0%BF%D1%96%D0%B4_%D0%9C%D0%B0%D0%BB%D0%B8%D0%BC%D0%B8_%D0%9C%D1%96%D0%BD%D1%8C%D0%BA%D0%B0%D0%BC%D0%B8" TargetMode="External"/><Relationship Id="rId14" Type="http://schemas.openxmlformats.org/officeDocument/2006/relationships/hyperlink" Target="https://uk.wikipedia.org/wiki/%D0%A1%D0%BE%D1%84%D1%96%D0%B9%D1%81%D1%8C%D0%BA%D0%B8%D0%B9_%D1%81%D0%BE%D0%B1%D0%BE%D1%80_(%D0%9A%D0%B8%D1%97%D0%B2)" TargetMode="External"/><Relationship Id="rId17" Type="http://schemas.openxmlformats.org/officeDocument/2006/relationships/header" Target="header1.xml"/><Relationship Id="rId16" Type="http://schemas.openxmlformats.org/officeDocument/2006/relationships/hyperlink" Target="https://uk.wikipedia.org/wiki/%D0%91%D1%96%D0%B9_%D0%BF%D1%96%D0%B4_%D0%9A%D1%80%D1%83%D1%82%D0%B0%D0%BC%D0%B8_(1918)" TargetMode="Externa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18" Type="http://schemas.openxmlformats.org/officeDocument/2006/relationships/footer" Target="footer1.xml"/><Relationship Id="rId7" Type="http://schemas.openxmlformats.org/officeDocument/2006/relationships/image" Target="media/image4.png"/><Relationship Id="rId8" Type="http://schemas.openxmlformats.org/officeDocument/2006/relationships/image" Target="media/image3.png"/></Relationships>
</file>

<file path=word/_rels/footnotes.xml.rels><?xml version="1.0" encoding="UTF-8" standalone="yes"?><Relationships xmlns="http://schemas.openxmlformats.org/package/2006/relationships"><Relationship Id="rId1" Type="http://schemas.openxmlformats.org/officeDocument/2006/relationships/hyperlink" Target="https://dovidka.biz.ua/wp-content/uploads/2025/06/troyanskyy-kin-plan-tvoru.jpg" TargetMode="Externa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