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left="-141.73228346456688" w:firstLine="0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МИО_ПР_ОММ_8_І_09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КОМПЛЕКСНА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8 клас, 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6">
      <w:pPr>
        <w:pStyle w:val="Heading1"/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 складається із блоків І – VІ і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 завдань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різних типів.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1 – 7 передбачають надання відповіді шляхом вибору однієї або кількох відповідей чи встановлення відповідності. Завдання 3, 8 — надання короткої письмової відповіді. Для завдання 4 рекомендовано забезпечити засобами для перегляду та прослуховування. Завдання 9 — створення ескізу: для цього підготуйте інструменти для малювання (олівці, ручки). 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хвилин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блоків І – V, решта часу — на завдання блоку VІ.</w:t>
      </w:r>
    </w:p>
    <w:p w:rsidR="00000000" w:rsidDel="00000000" w:rsidP="00000000" w:rsidRDefault="00000000" w:rsidRPr="00000000" w14:paraId="00000009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40" w:lineRule="auto"/>
        <w:ind w:left="0"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Успіхів і творчого натхнення!</w:t>
      </w:r>
    </w:p>
    <w:p w:rsidR="00000000" w:rsidDel="00000000" w:rsidP="00000000" w:rsidRDefault="00000000" w:rsidRPr="00000000" w14:paraId="00000011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mvopnv4pn6h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o5aseiqnsh4" w:id="2"/>
      <w:bookmarkEnd w:id="2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sgb4dzb5tloa" w:id="3"/>
      <w:bookmarkEnd w:id="3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</w:t>
      </w:r>
    </w:p>
    <w:tbl>
      <w:tblPr>
        <w:tblStyle w:val="Table1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 текст. Із запропонованого переліку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обери і впиши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назву епохи  мистецтва, що відповідає його опису. </w:t>
            </w:r>
          </w:p>
        </w:tc>
      </w:tr>
    </w:tbl>
    <w:p w:rsidR="00000000" w:rsidDel="00000000" w:rsidP="00000000" w:rsidRDefault="00000000" w:rsidRPr="00000000" w14:paraId="0000001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Уяви себе в різні століття, щоб познайомитися з мистецтвом минулого.</w:t>
      </w:r>
    </w:p>
    <w:p w:rsidR="00000000" w:rsidDel="00000000" w:rsidP="00000000" w:rsidRDefault="00000000" w:rsidRPr="00000000" w14:paraId="0000001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Ти виходиш у стародавнє місто. Мармурові храми сяють на сонці. На площах стоять величні статуї атлетів і богів. Люди прагнуть гармонії й досконалих пропорцій.</w:t>
        <w:br w:type="textWrapping"/>
        <w:t xml:space="preserve">Це епоха (1)_______________________.</w:t>
      </w:r>
    </w:p>
    <w:p w:rsidR="00000000" w:rsidDel="00000000" w:rsidP="00000000" w:rsidRDefault="00000000" w:rsidRPr="00000000" w14:paraId="0000001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Машина часу переносить тебе в місто з великими храмами. Їхні стіни сяють золотими мозаїками та фресками, а навколо тебе на стінах — ікони. Лунає повільний духовний спів, що підносить душу.</w:t>
        <w:br w:type="textWrapping"/>
        <w:t xml:space="preserve">Це мистецтво (2)_______________________.</w:t>
      </w:r>
    </w:p>
    <w:p w:rsidR="00000000" w:rsidDel="00000000" w:rsidP="00000000" w:rsidRDefault="00000000" w:rsidRPr="00000000" w14:paraId="0000001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Тепер ти бачиш високі собори з вежами, що тягнуться до неба. У вікнах сяють різнокольорові вітражі, а в храмі звучить багатоголосний спів. Атмосфера велична й урочиста.</w:t>
        <w:br w:type="textWrapping"/>
        <w:t xml:space="preserve">Це мистецтво (3)_______________________ стилю.</w:t>
      </w:r>
    </w:p>
    <w:p w:rsidR="00000000" w:rsidDel="00000000" w:rsidP="00000000" w:rsidRDefault="00000000" w:rsidRPr="00000000" w14:paraId="0000001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Машина часу зупиняється в місті, де художники зображають природу й людей надзвичайно правдиво. Вони відкрили секрет перспективи, і картини виглядають глибокими. У фокусі уваги митців - людина та її розум.</w:t>
        <w:br w:type="textWrapping"/>
        <w:t xml:space="preserve">Це  мистецтво епохи (4)______________________</w:t>
      </w:r>
      <w:r w:rsidDel="00000000" w:rsidR="00000000" w:rsidRPr="00000000">
        <w:rPr>
          <w:rtl w:val="0"/>
        </w:rPr>
      </w:r>
    </w:p>
    <w:tbl>
      <w:tblPr>
        <w:tblStyle w:val="Table2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1.5"/>
        <w:gridCol w:w="4961.5"/>
        <w:tblGridChange w:id="0">
          <w:tblGrid>
            <w:gridCol w:w="4961.5"/>
            <w:gridCol w:w="4961.5"/>
          </w:tblGrid>
        </w:tblGridChange>
      </w:tblGrid>
      <w:tr>
        <w:trPr>
          <w:cantSplit w:val="0"/>
          <w:trHeight w:val="2806.240234375000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Відродження</w:t>
            </w:r>
          </w:p>
          <w:p w:rsidR="00000000" w:rsidDel="00000000" w:rsidP="00000000" w:rsidRDefault="00000000" w:rsidRPr="00000000" w14:paraId="0000001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Середньовіччя</w:t>
            </w:r>
          </w:p>
          <w:p w:rsidR="00000000" w:rsidDel="00000000" w:rsidP="00000000" w:rsidRDefault="00000000" w:rsidRPr="00000000" w14:paraId="0000001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Античності</w:t>
            </w:r>
          </w:p>
          <w:p w:rsidR="00000000" w:rsidDel="00000000" w:rsidP="00000000" w:rsidRDefault="00000000" w:rsidRPr="00000000" w14:paraId="0000001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Візантії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Готи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чного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533525" cy="1609960"/>
                  <wp:effectExtent b="0" l="0" r="0" t="0"/>
                  <wp:docPr id="2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6"/>
                          <a:srcRect b="26511" l="0" r="26993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6099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7351cbabtphe" w:id="4"/>
      <w:bookmarkEnd w:id="4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</w:t>
      </w:r>
    </w:p>
    <w:tbl>
      <w:tblPr>
        <w:tblStyle w:val="Table3"/>
        <w:tblW w:w="99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завданні 2 розташуйте послідовність появи й розквіту художніх стилів у європейському мистецтві. Поставте позначки в таблиці відповідей на перетині відповідних рядків (цифри) і колонок (букви). Цифрі 1 має відповідати вибраний вами перший за часом зародження стиль, цифрі 2 – другий тощо.</w:t>
            </w:r>
          </w:p>
        </w:tc>
      </w:tr>
    </w:tbl>
    <w:p w:rsidR="00000000" w:rsidDel="00000000" w:rsidP="00000000" w:rsidRDefault="00000000" w:rsidRPr="00000000" w14:paraId="00000024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Установи послідовність появи й розквіту художніх стилів у європейському мистецтві</w:t>
      </w:r>
      <w:r w:rsidDel="00000000" w:rsidR="00000000" w:rsidRPr="00000000">
        <w:rPr>
          <w:rtl w:val="0"/>
        </w:rPr>
      </w:r>
    </w:p>
    <w:tbl>
      <w:tblPr>
        <w:tblStyle w:val="Table4"/>
        <w:tblW w:w="9923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61.5"/>
        <w:gridCol w:w="4961.5"/>
        <w:tblGridChange w:id="0">
          <w:tblGrid>
            <w:gridCol w:w="4961.5"/>
            <w:gridCol w:w="4961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готични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й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античний</w:t>
            </w:r>
          </w:p>
          <w:p w:rsidR="00000000" w:rsidDel="00000000" w:rsidP="00000000" w:rsidRDefault="00000000" w:rsidRPr="00000000" w14:paraId="00000028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романський </w:t>
            </w:r>
          </w:p>
          <w:p w:rsidR="00000000" w:rsidDel="00000000" w:rsidP="00000000" w:rsidRDefault="00000000" w:rsidRPr="00000000" w14:paraId="00000029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візантійський</w:t>
            </w:r>
          </w:p>
          <w:p w:rsidR="00000000" w:rsidDel="00000000" w:rsidP="00000000" w:rsidRDefault="00000000" w:rsidRPr="00000000" w14:paraId="0000002A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Відродження (Ренесанс)</w:t>
            </w:r>
          </w:p>
          <w:p w:rsidR="00000000" w:rsidDel="00000000" w:rsidP="00000000" w:rsidRDefault="00000000" w:rsidRPr="00000000" w14:paraId="0000002B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00" w:before="0" w:line="240" w:lineRule="auto"/>
              <w:ind w:left="146.10236220472444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533525" cy="1609960"/>
                  <wp:effectExtent b="0" l="0" r="0" t="0"/>
                  <wp:docPr id="3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 b="26511" l="0" r="26993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6099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spacing w:after="200" w:before="0" w:line="240" w:lineRule="auto"/>
        <w:ind w:left="72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E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hw9jw6eo2bx2" w:id="5"/>
      <w:bookmarkEnd w:id="5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ІІІ</w:t>
      </w:r>
    </w:p>
    <w:tbl>
      <w:tblPr>
        <w:tblStyle w:val="Table5"/>
        <w:tblW w:w="99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915"/>
        <w:tblGridChange w:id="0">
          <w:tblGrid>
            <w:gridCol w:w="991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3 – 4 до кожного з рядків інформації, позначених цифрами, доберіть один правильний, на вашу думку, варіант, позначений буквою. Поставте позначки в таблицях відповідей на перетині відповідних рядків (цифри) і колонок (букви).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134f5c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134f5c"/>
                <w:sz w:val="26"/>
                <w:szCs w:val="26"/>
                <w:rtl w:val="0"/>
              </w:rPr>
              <w:t xml:space="preserve">Поясніть письмово свій вибір (2–3 речення, в яких потрібно висловити власне ставлення та пояснити його) у відведеному місці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30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Увідповідніть  стиль та ознаку, яка найкраще, на вашу думку,  його розкриває.  Поясніть письмово свій вибір (2–3 речення) у відведеному місці.</w:t>
      </w:r>
    </w:p>
    <w:tbl>
      <w:tblPr>
        <w:tblStyle w:val="Table6"/>
        <w:tblW w:w="992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93"/>
        <w:gridCol w:w="4930"/>
        <w:tblGridChange w:id="0">
          <w:tblGrid>
            <w:gridCol w:w="4993"/>
            <w:gridCol w:w="49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spacing w:after="200" w:before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Стиль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Ознака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античний</w:t>
            </w:r>
          </w:p>
          <w:p w:rsidR="00000000" w:rsidDel="00000000" w:rsidP="00000000" w:rsidRDefault="00000000" w:rsidRPr="00000000" w14:paraId="00000035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візантійський</w:t>
            </w:r>
          </w:p>
          <w:p w:rsidR="00000000" w:rsidDel="00000000" w:rsidP="00000000" w:rsidRDefault="00000000" w:rsidRPr="00000000" w14:paraId="00000036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готичний</w:t>
            </w:r>
          </w:p>
          <w:p w:rsidR="00000000" w:rsidDel="00000000" w:rsidP="00000000" w:rsidRDefault="00000000" w:rsidRPr="00000000" w14:paraId="00000037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Відродження</w:t>
            </w:r>
          </w:p>
          <w:p w:rsidR="00000000" w:rsidDel="00000000" w:rsidP="00000000" w:rsidRDefault="00000000" w:rsidRPr="00000000" w14:paraId="00000038">
            <w:pPr>
              <w:spacing w:after="20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  <w:drawing>
                <wp:inline distB="114300" distT="114300" distL="114300" distR="114300">
                  <wp:extent cx="1857488" cy="1277589"/>
                  <wp:effectExtent b="0" l="0" r="0" t="0"/>
                  <wp:docPr id="5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7"/>
                          <a:srcRect b="3680" l="4025" r="0" t="47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488" cy="127758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онументальні фрески, іконопис, духовна музика (григоріанський хорал)</w:t>
            </w:r>
          </w:p>
          <w:p w:rsidR="00000000" w:rsidDel="00000000" w:rsidP="00000000" w:rsidRDefault="00000000" w:rsidRPr="00000000" w14:paraId="0000003B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культ краси людського тіла, гармонія пропорцій</w:t>
            </w:r>
          </w:p>
          <w:p w:rsidR="00000000" w:rsidDel="00000000" w:rsidP="00000000" w:rsidRDefault="00000000" w:rsidRPr="00000000" w14:paraId="0000003C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орієнтація на людину та гармонію, відкриття перспективи в живописі</w:t>
            </w:r>
          </w:p>
          <w:p w:rsidR="00000000" w:rsidDel="00000000" w:rsidP="00000000" w:rsidRDefault="00000000" w:rsidRPr="00000000" w14:paraId="0000003D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розвиток багатоголосої музики, високі собори з вітражами</w:t>
            </w:r>
          </w:p>
          <w:p w:rsidR="00000000" w:rsidDel="00000000" w:rsidP="00000000" w:rsidRDefault="00000000" w:rsidRPr="00000000" w14:paraId="0000003E">
            <w:pPr>
              <w:spacing w:after="200" w:before="0" w:line="240" w:lineRule="auto"/>
              <w:ind w:left="141.73228346456688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абстрактні композиції, експресивні кольори, відмова від реалістичного зображення й собори з вітражами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4. Увідповідніть назву музичного твору та можливої емоції /  почуття, які він викликає.</w:t>
      </w:r>
    </w:p>
    <w:tbl>
      <w:tblPr>
        <w:tblStyle w:val="Table7"/>
        <w:tblW w:w="96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75"/>
        <w:gridCol w:w="3825"/>
        <w:tblGridChange w:id="0">
          <w:tblGrid>
            <w:gridCol w:w="5775"/>
            <w:gridCol w:w="382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Назва музичного твору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Можлива емоція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Херувимська  пісня</w:t>
            </w:r>
          </w:p>
          <w:p w:rsidR="00000000" w:rsidDel="00000000" w:rsidP="00000000" w:rsidRDefault="00000000" w:rsidRPr="00000000" w14:paraId="00000046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442782" cy="1442782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2782" cy="144278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f0f0f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f0f0f"/>
                <w:sz w:val="26"/>
                <w:szCs w:val="26"/>
                <w:rtl w:val="0"/>
              </w:rPr>
              <w:t xml:space="preserve">Ave Maria - Gregorian Chant</w:t>
            </w:r>
          </w:p>
          <w:p w:rsidR="00000000" w:rsidDel="00000000" w:rsidP="00000000" w:rsidRDefault="00000000" w:rsidRPr="00000000" w14:paraId="00000048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color w:val="0f0f0f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f0f0f"/>
                <w:sz w:val="26"/>
                <w:szCs w:val="26"/>
              </w:rPr>
              <w:drawing>
                <wp:inline distB="114300" distT="114300" distL="114300" distR="114300">
                  <wp:extent cx="1543163" cy="1543163"/>
                  <wp:effectExtent b="0" l="0" r="0" t="0"/>
                  <wp:docPr id="11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163" cy="154316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Музика давніх часів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Сиртакі</w:t>
            </w:r>
          </w:p>
          <w:p w:rsidR="00000000" w:rsidDel="00000000" w:rsidP="00000000" w:rsidRDefault="00000000" w:rsidRPr="00000000" w14:paraId="0000004A">
            <w:pPr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1571738" cy="1571738"/>
                  <wp:effectExtent b="0" l="0" r="0" t="0"/>
                  <wp:docPr id="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738" cy="157173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радість</w:t>
            </w:r>
          </w:p>
          <w:p w:rsidR="00000000" w:rsidDel="00000000" w:rsidP="00000000" w:rsidRDefault="00000000" w:rsidRPr="00000000" w14:paraId="0000004C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збудженість</w:t>
            </w:r>
          </w:p>
          <w:p w:rsidR="00000000" w:rsidDel="00000000" w:rsidP="00000000" w:rsidRDefault="00000000" w:rsidRPr="00000000" w14:paraId="0000004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духовність</w:t>
            </w:r>
          </w:p>
          <w:p w:rsidR="00000000" w:rsidDel="00000000" w:rsidP="00000000" w:rsidRDefault="00000000" w:rsidRPr="00000000" w14:paraId="0000004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урочистість</w:t>
            </w:r>
          </w:p>
          <w:p w:rsidR="00000000" w:rsidDel="00000000" w:rsidP="00000000" w:rsidRDefault="00000000" w:rsidRPr="00000000" w14:paraId="0000004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114300" distT="114300" distL="114300" distR="114300" hidden="0" layoutInCell="1" locked="0" relativeHeight="0" simplePos="0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114300</wp:posOffset>
                  </wp:positionV>
                  <wp:extent cx="1524000" cy="1295400"/>
                  <wp:effectExtent b="0" l="0" r="0" t="0"/>
                  <wp:wrapTopAndBottom distB="114300" distT="114300"/>
                  <wp:docPr id="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2954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50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6d281o65hykj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1016.95312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Розгляньте уважно фреску Леонардо да Вінчі “Таємна вечеря”, подану нижче, і виконайте завдання блоків ІV - V.</w:t>
            </w:r>
          </w:p>
        </w:tc>
      </w:tr>
    </w:tbl>
    <w:p w:rsidR="00000000" w:rsidDel="00000000" w:rsidP="00000000" w:rsidRDefault="00000000" w:rsidRPr="00000000" w14:paraId="0000005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5638913" cy="2855033"/>
            <wp:effectExtent b="0" l="0" r="0" t="0"/>
            <wp:docPr id="10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8913" cy="28550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200" w:before="0" w:line="240" w:lineRule="auto"/>
        <w:ind w:right="292.2047244094489"/>
        <w:jc w:val="both"/>
        <w:rPr>
          <w:rFonts w:ascii="Times New Roman" w:cs="Times New Roman" w:eastAsia="Times New Roman" w:hAnsi="Times New Roman"/>
          <w:sz w:val="18"/>
          <w:szCs w:val="1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Леонардо да Вінчі. «Таємна вечеря» (L'Ultima Cena).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Автор: Леонардо да Вінчі. Рік: бл. 1495–1498 рр. Джерело: Вікісховище. URL: </w:t>
      </w:r>
      <w:hyperlink r:id="rId13">
        <w:r w:rsidDel="00000000" w:rsidR="00000000" w:rsidRPr="00000000">
          <w:rPr>
            <w:rFonts w:ascii="Times New Roman" w:cs="Times New Roman" w:eastAsia="Times New Roman" w:hAnsi="Times New Roman"/>
            <w:sz w:val="18"/>
            <w:szCs w:val="18"/>
            <w:u w:val="single"/>
            <w:rtl w:val="0"/>
          </w:rPr>
          <w:t xml:space="preserve">https://commons.wikimedia.org/wiki/File:Leonardo_da_Vinci_-_The_Last_Supper_high_res.jpg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1"/>
        <w:rPr/>
      </w:pPr>
      <w:bookmarkStart w:colFirst="0" w:colLast="0" w:name="_3w8g96uyiola" w:id="7"/>
      <w:bookmarkEnd w:id="7"/>
      <w:r w:rsidDel="00000000" w:rsidR="00000000" w:rsidRPr="00000000">
        <w:rPr>
          <w:rtl w:val="0"/>
        </w:rPr>
        <w:t xml:space="preserve">БЛОК ІV</w:t>
      </w:r>
    </w:p>
    <w:tbl>
      <w:tblPr>
        <w:tblStyle w:val="Table9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У завданнях 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– 7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 виберіть одну або кілька правильних, на вашу думку, відповідей, за потреби повторно перегляньте фреску Леонардо да Вінчі “Таємна вечеря”</w:t>
            </w:r>
          </w:p>
        </w:tc>
      </w:tr>
    </w:tbl>
    <w:p w:rsidR="00000000" w:rsidDel="00000000" w:rsidP="00000000" w:rsidRDefault="00000000" w:rsidRPr="00000000" w14:paraId="0000005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Який настрій, на вашу думку, передає фреска? </w:t>
      </w:r>
    </w:p>
    <w:p w:rsidR="00000000" w:rsidDel="00000000" w:rsidP="00000000" w:rsidRDefault="00000000" w:rsidRPr="00000000" w14:paraId="0000005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ріант.)</w:t>
      </w:r>
    </w:p>
    <w:p w:rsidR="00000000" w:rsidDel="00000000" w:rsidP="00000000" w:rsidRDefault="00000000" w:rsidRPr="00000000" w14:paraId="000000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здивований</w:t>
      </w:r>
    </w:p>
    <w:p w:rsidR="00000000" w:rsidDel="00000000" w:rsidP="00000000" w:rsidRDefault="00000000" w:rsidRPr="00000000" w14:paraId="000000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скорботний</w:t>
      </w:r>
    </w:p>
    <w:p w:rsidR="00000000" w:rsidDel="00000000" w:rsidP="00000000" w:rsidRDefault="00000000" w:rsidRPr="00000000" w14:paraId="0000005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сумний</w:t>
      </w:r>
    </w:p>
    <w:p w:rsidR="00000000" w:rsidDel="00000000" w:rsidP="00000000" w:rsidRDefault="00000000" w:rsidRPr="00000000" w14:paraId="0000005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 урочистий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До якого мистецького стилю , на вашу думку, належить фреска? </w:t>
      </w:r>
    </w:p>
    <w:p w:rsidR="00000000" w:rsidDel="00000000" w:rsidP="00000000" w:rsidRDefault="00000000" w:rsidRPr="00000000" w14:paraId="0000006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ОДИН, на вашу думку, правильний варіант.)</w:t>
      </w:r>
    </w:p>
    <w:p w:rsidR="00000000" w:rsidDel="00000000" w:rsidP="00000000" w:rsidRDefault="00000000" w:rsidRPr="00000000" w14:paraId="00000065">
      <w:pPr>
        <w:spacing w:after="200" w:before="0" w:line="240" w:lineRule="auto"/>
        <w:ind w:left="720" w:hanging="578.2677165354331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готичний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720" w:hanging="578.267716535433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Ренесанс</w:t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720" w:hanging="578.267716535433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візантійський</w:t>
      </w:r>
    </w:p>
    <w:p w:rsidR="00000000" w:rsidDel="00000000" w:rsidP="00000000" w:rsidRDefault="00000000" w:rsidRPr="00000000" w14:paraId="0000006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720" w:hanging="72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Які з тверджень є правильними щодо жанру картини? </w:t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720" w:hanging="720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варіанти.)</w:t>
      </w:r>
    </w:p>
    <w:p w:rsidR="00000000" w:rsidDel="00000000" w:rsidP="00000000" w:rsidRDefault="00000000" w:rsidRPr="00000000" w14:paraId="0000006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портрети </w:t>
      </w:r>
    </w:p>
    <w:p w:rsidR="00000000" w:rsidDel="00000000" w:rsidP="00000000" w:rsidRDefault="00000000" w:rsidRPr="00000000" w14:paraId="0000006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є батальною сценою</w:t>
      </w:r>
    </w:p>
    <w:p w:rsidR="00000000" w:rsidDel="00000000" w:rsidP="00000000" w:rsidRDefault="00000000" w:rsidRPr="00000000" w14:paraId="0000006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елементи пейзажу</w:t>
      </w:r>
    </w:p>
    <w:p w:rsidR="00000000" w:rsidDel="00000000" w:rsidP="00000000" w:rsidRDefault="00000000" w:rsidRPr="00000000" w14:paraId="0000006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містить елементи натюрморту</w:t>
      </w:r>
    </w:p>
    <w:p w:rsidR="00000000" w:rsidDel="00000000" w:rsidP="00000000" w:rsidRDefault="00000000" w:rsidRPr="00000000" w14:paraId="0000006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містить сюжет із Біблії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містить елементи побутового жанру</w:t>
      </w:r>
    </w:p>
    <w:p w:rsidR="00000000" w:rsidDel="00000000" w:rsidP="00000000" w:rsidRDefault="00000000" w:rsidRPr="00000000" w14:paraId="0000007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1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tb5v97o7pu16" w:id="8"/>
      <w:bookmarkEnd w:id="8"/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БЛОК V</w:t>
      </w:r>
    </w:p>
    <w:tbl>
      <w:tblPr>
        <w:tblStyle w:val="Table10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До завдання 8  необхідно надати письмову відповідь. Записуйте свої міркування грамотно й розбірливо: їх читатимуть інші. </w:t>
            </w:r>
          </w:p>
        </w:tc>
      </w:tr>
    </w:tbl>
    <w:p w:rsidR="00000000" w:rsidDel="00000000" w:rsidP="00000000" w:rsidRDefault="00000000" w:rsidRPr="00000000" w14:paraId="0000007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8. Твір якого музичного жанру / музичних жанрів може посилити враження від сприйняття цієї картини.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(Оберіть УСІ, на вашу думку, прийнятні варіанти й поясніть свій вибір)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хорал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меса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реквієм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симфонія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ораторія</w:t>
      </w:r>
    </w:p>
    <w:p w:rsidR="00000000" w:rsidDel="00000000" w:rsidP="00000000" w:rsidRDefault="00000000" w:rsidRPr="00000000" w14:paraId="0000007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1943100" cy="581025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581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Міркування: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7F">
      <w:pPr>
        <w:pStyle w:val="Heading1"/>
        <w:spacing w:after="200" w:line="240" w:lineRule="auto"/>
        <w:jc w:val="both"/>
        <w:rPr/>
      </w:pPr>
      <w:bookmarkStart w:colFirst="0" w:colLast="0" w:name="_w9z400eokoks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spacing w:after="200" w:line="240" w:lineRule="auto"/>
        <w:jc w:val="both"/>
        <w:rPr/>
      </w:pPr>
      <w:bookmarkStart w:colFirst="0" w:colLast="0" w:name="_uzoha2w7ee8i" w:id="10"/>
      <w:bookmarkEnd w:id="10"/>
      <w:r w:rsidDel="00000000" w:rsidR="00000000" w:rsidRPr="00000000">
        <w:rPr>
          <w:rtl w:val="0"/>
        </w:rPr>
        <w:t xml:space="preserve">БЛОК VI</w:t>
      </w:r>
    </w:p>
    <w:tbl>
      <w:tblPr>
        <w:tblStyle w:val="Table11"/>
        <w:tblW w:w="95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Виконуючи завдання 9, використовуйте як простір для творчості відведене місце на сторінці. </w:t>
            </w:r>
          </w:p>
        </w:tc>
      </w:tr>
    </w:tbl>
    <w:p w:rsidR="00000000" w:rsidDel="00000000" w:rsidP="00000000" w:rsidRDefault="00000000" w:rsidRPr="00000000" w14:paraId="00000082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9. Уявіть, що ви — дизайнер інтер’єрів. Ваше завдання — створити ескіз фрагмента фрески або мозаїки, яка могла б прикрашати вхід до вашого навчального закладу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mc:AlternateContent>
          <mc:Choice Requires="wpg">
            <w:drawing>
              <wp:inline distB="114300" distT="114300" distL="114300" distR="114300">
                <wp:extent cx="5619863" cy="4640172"/>
                <wp:effectExtent b="0" l="0" r="0" t="0"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-110425" y="42950"/>
                          <a:ext cx="6299100" cy="5010600"/>
                        </a:xfrm>
                        <a:prstGeom prst="frame">
                          <a:avLst>
                            <a:gd fmla="val 12500" name="adj1"/>
                          </a:avLst>
                        </a:prstGeom>
                        <a:solidFill>
                          <a:srgbClr val="CFE2F3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114300" distT="114300" distL="114300" distR="114300">
                <wp:extent cx="5619863" cy="4640172"/>
                <wp:effectExtent b="0" l="0" r="0" t="0"/>
                <wp:docPr id="1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863" cy="464017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Пояснення: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8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87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</w:t>
      </w:r>
    </w:p>
    <w:p w:rsidR="00000000" w:rsidDel="00000000" w:rsidP="00000000" w:rsidRDefault="00000000" w:rsidRPr="00000000" w14:paraId="00000088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sectPr>
      <w:headerReference r:id="rId16" w:type="default"/>
      <w:footerReference r:id="rId17" w:type="default"/>
      <w:pgSz w:h="16838" w:w="11906" w:orient="portrait"/>
      <w:pgMar w:bottom="1133.8582677165355" w:top="1133.8582677165355" w:left="1417.3228346456694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-105674</wp:posOffset>
          </wp:positionH>
          <wp:positionV relativeFrom="page">
            <wp:posOffset>-180974</wp:posOffset>
          </wp:positionV>
          <wp:extent cx="7638044" cy="10787063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1147" l="0" r="0" t="-1147"/>
                  <a:stretch>
                    <a:fillRect/>
                  </a:stretch>
                </pic:blipFill>
                <pic:spPr>
                  <a:xfrm>
                    <a:off x="0" y="0"/>
                    <a:ext cx="7638044" cy="10787063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jc w:val="right"/>
      <w:rPr/>
    </w:pPr>
    <w:r w:rsidDel="00000000" w:rsidR="00000000" w:rsidRPr="00000000">
      <w:rPr>
        <w:rtl w:val="0"/>
      </w:rPr>
      <w:t xml:space="preserve">          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uk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jc w:val="both"/>
    </w:pPr>
    <w:rPr>
      <w:rFonts w:ascii="Times New Roman" w:cs="Times New Roman" w:eastAsia="Times New Roman" w:hAnsi="Times New Roman"/>
      <w:b w:val="1"/>
      <w:bCs w:val="1"/>
      <w:sz w:val="26"/>
      <w:szCs w:val="26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3.png"/><Relationship Id="rId13" Type="http://schemas.openxmlformats.org/officeDocument/2006/relationships/hyperlink" Target="https://commons.wikimedia.org/wiki/File:Leonardo_da_Vinci_-_The_Last_Supper_high_res.jpg" TargetMode="External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11.png"/><Relationship Id="rId14" Type="http://schemas.openxmlformats.org/officeDocument/2006/relationships/image" Target="media/image8.png"/><Relationship Id="rId17" Type="http://schemas.openxmlformats.org/officeDocument/2006/relationships/footer" Target="footer1.xml"/><Relationship Id="rId16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5.png"/><Relationship Id="rId7" Type="http://schemas.openxmlformats.org/officeDocument/2006/relationships/image" Target="media/image10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