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200" w:before="0" w:line="240" w:lineRule="auto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0"/>
          <w:szCs w:val="20"/>
          <w:rtl w:val="0"/>
        </w:rPr>
        <w:t xml:space="preserve">КОД: ГІО_ПСР_ІСТ_8_І_10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8"/>
          <w:szCs w:val="4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8"/>
          <w:szCs w:val="4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8"/>
          <w:szCs w:val="48"/>
          <w:rtl w:val="0"/>
        </w:rPr>
        <w:t xml:space="preserve"> </w:t>
      </w:r>
    </w:p>
    <w:p w:rsidR="00000000" w:rsidDel="00000000" w:rsidP="00000000" w:rsidRDefault="00000000" w:rsidRPr="00000000" w14:paraId="00000004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8"/>
          <w:szCs w:val="4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8"/>
          <w:szCs w:val="48"/>
          <w:rtl w:val="0"/>
        </w:rPr>
        <w:t xml:space="preserve">ПІДСУМКОВА СЕМЕСТРОВА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8"/>
          <w:szCs w:val="48"/>
          <w:rtl w:val="0"/>
        </w:rPr>
        <w:t xml:space="preserve">РОБОТА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8"/>
          <w:szCs w:val="4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8"/>
          <w:szCs w:val="48"/>
          <w:rtl w:val="0"/>
        </w:rPr>
        <w:t xml:space="preserve">8 клас, І семестр</w:t>
      </w:r>
    </w:p>
    <w:p w:rsidR="00000000" w:rsidDel="00000000" w:rsidP="00000000" w:rsidRDefault="00000000" w:rsidRPr="00000000" w14:paraId="00000006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07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pStyle w:val="Heading1"/>
        <w:ind w:left="0" w:firstLine="705"/>
        <w:rPr>
          <w:rFonts w:ascii="Times New Roman" w:cs="Times New Roman" w:eastAsia="Times New Roman" w:hAnsi="Times New Roman"/>
          <w:sz w:val="26"/>
          <w:szCs w:val="26"/>
        </w:rPr>
      </w:pPr>
      <w:bookmarkStart w:colFirst="0" w:colLast="0" w:name="_81pfx4phu632" w:id="0"/>
      <w:bookmarkEnd w:id="0"/>
      <w:r w:rsidDel="00000000" w:rsidR="00000000" w:rsidRPr="00000000">
        <w:rPr>
          <w:rtl w:val="0"/>
        </w:rPr>
        <w:t xml:space="preserve">Загальна інструкція щодо виконання роботи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spacing w:after="200" w:before="0" w:line="240" w:lineRule="auto"/>
        <w:ind w:left="0" w:right="7.204724409448886" w:firstLine="705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Діагностична робота складається з двох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частин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— А та В. </w:t>
      </w:r>
    </w:p>
    <w:p w:rsidR="00000000" w:rsidDel="00000000" w:rsidP="00000000" w:rsidRDefault="00000000" w:rsidRPr="00000000" w14:paraId="0000000A">
      <w:pPr>
        <w:spacing w:after="200" w:before="0" w:line="240" w:lineRule="auto"/>
        <w:ind w:left="0" w:right="7.204724409448886" w:firstLine="705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Частина 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містить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7 завдань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 різних типів.</w:t>
      </w:r>
    </w:p>
    <w:p w:rsidR="00000000" w:rsidDel="00000000" w:rsidP="00000000" w:rsidRDefault="00000000" w:rsidRPr="00000000" w14:paraId="0000000B">
      <w:pPr>
        <w:spacing w:after="200" w:before="0" w:line="240" w:lineRule="auto"/>
        <w:ind w:left="0" w:right="7.204724409448886" w:firstLine="705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Частина В містить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 7 завдань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 різних типів. </w:t>
      </w:r>
    </w:p>
    <w:p w:rsidR="00000000" w:rsidDel="00000000" w:rsidP="00000000" w:rsidRDefault="00000000" w:rsidRPr="00000000" w14:paraId="0000000C">
      <w:pPr>
        <w:spacing w:after="200" w:before="0" w:line="240" w:lineRule="auto"/>
        <w:ind w:left="0" w:right="7.204724409448886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spacing w:after="200" w:before="0" w:line="240" w:lineRule="auto"/>
        <w:ind w:firstLine="708.6614173228347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Загальні правила виконання:</w:t>
      </w:r>
    </w:p>
    <w:p w:rsidR="00000000" w:rsidDel="00000000" w:rsidP="00000000" w:rsidRDefault="00000000" w:rsidRPr="00000000" w14:paraId="0000000E">
      <w:pPr>
        <w:numPr>
          <w:ilvl w:val="0"/>
          <w:numId w:val="1"/>
        </w:numPr>
        <w:spacing w:after="0" w:afterAutospacing="0" w:before="0" w:line="240" w:lineRule="auto"/>
        <w:ind w:left="720" w:hanging="36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Уважно прочитайте кожне завдання та інструкції до нього</w:t>
      </w:r>
    </w:p>
    <w:p w:rsidR="00000000" w:rsidDel="00000000" w:rsidP="00000000" w:rsidRDefault="00000000" w:rsidRPr="00000000" w14:paraId="0000000F">
      <w:pPr>
        <w:numPr>
          <w:ilvl w:val="0"/>
          <w:numId w:val="1"/>
        </w:numPr>
        <w:spacing w:after="0" w:afterAutospacing="0" w:before="0" w:line="240" w:lineRule="auto"/>
        <w:ind w:left="720" w:hanging="36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Відповіді позначайте / записуйте у відведених місцях чітко й розбірливо</w:t>
      </w:r>
    </w:p>
    <w:p w:rsidR="00000000" w:rsidDel="00000000" w:rsidP="00000000" w:rsidRDefault="00000000" w:rsidRPr="00000000" w14:paraId="00000010">
      <w:pPr>
        <w:numPr>
          <w:ilvl w:val="0"/>
          <w:numId w:val="1"/>
        </w:numPr>
        <w:spacing w:after="0" w:afterAutospacing="0" w:before="0" w:line="240" w:lineRule="auto"/>
        <w:ind w:left="720" w:hanging="36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Для виправлення помилкової відповіді закресліть її та запишіть кількість завдань</w:t>
      </w:r>
    </w:p>
    <w:p w:rsidR="00000000" w:rsidDel="00000000" w:rsidP="00000000" w:rsidRDefault="00000000" w:rsidRPr="00000000" w14:paraId="00000011">
      <w:pPr>
        <w:numPr>
          <w:ilvl w:val="0"/>
          <w:numId w:val="1"/>
        </w:numPr>
        <w:spacing w:after="200" w:before="0" w:line="240" w:lineRule="auto"/>
        <w:ind w:left="720" w:hanging="36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Після завершення роботи поверніть її вчителю / вчительці</w:t>
      </w:r>
    </w:p>
    <w:p w:rsidR="00000000" w:rsidDel="00000000" w:rsidP="00000000" w:rsidRDefault="00000000" w:rsidRPr="00000000" w14:paraId="00000012">
      <w:pPr>
        <w:spacing w:after="200" w:before="0" w:line="240" w:lineRule="auto"/>
        <w:ind w:right="7" w:firstLine="70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 </w:t>
      </w:r>
    </w:p>
    <w:p w:rsidR="00000000" w:rsidDel="00000000" w:rsidP="00000000" w:rsidRDefault="00000000" w:rsidRPr="00000000" w14:paraId="00000013">
      <w:pPr>
        <w:spacing w:after="200" w:before="0" w:line="240" w:lineRule="auto"/>
        <w:ind w:right="7" w:firstLine="70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spacing w:after="200" w:before="0" w:line="240" w:lineRule="auto"/>
        <w:ind w:right="7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Увага!</w:t>
      </w:r>
    </w:p>
    <w:p w:rsidR="00000000" w:rsidDel="00000000" w:rsidP="00000000" w:rsidRDefault="00000000" w:rsidRPr="00000000" w14:paraId="00000015">
      <w:pPr>
        <w:spacing w:after="200" w:before="0" w:line="240" w:lineRule="auto"/>
        <w:ind w:right="7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Під час виконання завдань працюйте самостійно і не заважайте іншим. Пам’ятайте: у випадку виявлення ознак підглядання, списування чи плагіату вашу роботу не буде зараховано!</w:t>
      </w:r>
    </w:p>
    <w:p w:rsidR="00000000" w:rsidDel="00000000" w:rsidP="00000000" w:rsidRDefault="00000000" w:rsidRPr="00000000" w14:paraId="00000016">
      <w:pPr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17">
      <w:pPr>
        <w:spacing w:after="200" w:before="0" w:line="240" w:lineRule="auto"/>
        <w:ind w:right="7"/>
        <w:rPr>
          <w:rFonts w:ascii="Times New Roman" w:cs="Times New Roman" w:eastAsia="Times New Roman" w:hAnsi="Times New Roman"/>
          <w:sz w:val="26"/>
          <w:szCs w:val="26"/>
        </w:rPr>
      </w:pPr>
      <w:bookmarkStart w:colFirst="0" w:colLast="0" w:name="_ru9r1igo1stf" w:id="1"/>
      <w:bookmarkEnd w:id="1"/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pStyle w:val="Heading1"/>
        <w:rPr/>
      </w:pPr>
      <w:bookmarkStart w:colFirst="0" w:colLast="0" w:name="_ib3x33ffdgjt" w:id="2"/>
      <w:bookmarkEnd w:id="2"/>
      <w:r w:rsidDel="00000000" w:rsidR="00000000" w:rsidRPr="00000000">
        <w:rPr>
          <w:rtl w:val="0"/>
        </w:rPr>
        <w:t xml:space="preserve">Частина </w:t>
      </w:r>
      <w:r w:rsidDel="00000000" w:rsidR="00000000" w:rsidRPr="00000000">
        <w:rPr>
          <w:rtl w:val="0"/>
        </w:rPr>
        <w:t xml:space="preserve">А</w:t>
      </w:r>
    </w:p>
    <w:tbl>
      <w:tblPr>
        <w:tblStyle w:val="Table1"/>
        <w:tblW w:w="9150.0" w:type="dxa"/>
        <w:jc w:val="left"/>
        <w:tblInd w:w="45.0" w:type="dxa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150"/>
        <w:tblGridChange w:id="0">
          <w:tblGrid>
            <w:gridCol w:w="9150"/>
          </w:tblGrid>
        </w:tblGridChange>
      </w:tblGrid>
      <w:tr>
        <w:trPr>
          <w:cantSplit w:val="0"/>
          <w:trHeight w:val="820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d9d9d9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9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Час виконання: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45 хвилин</w:t>
              <w:br w:type="textWrapping"/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Кількість завдань: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7</w:t>
              <w:br w:type="textWrapping"/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Максимальна кількість балів:</w:t>
            </w:r>
          </w:p>
          <w:p w:rsidR="00000000" w:rsidDel="00000000" w:rsidP="00000000" w:rsidRDefault="00000000" w:rsidRPr="00000000" w14:paraId="0000001A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Інструкція до завдань частини 1:</w:t>
            </w:r>
          </w:p>
          <w:p w:rsidR="00000000" w:rsidDel="00000000" w:rsidP="00000000" w:rsidRDefault="00000000" w:rsidRPr="00000000" w14:paraId="0000001B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Частина А складається з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7 завдань різних типів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, що стосуються військово-політичних подій, суспільних процесів і культурних явищ України від Люблінської унії до початку Козацької революції середини XVII ст.</w:t>
            </w:r>
          </w:p>
          <w:p w:rsidR="00000000" w:rsidDel="00000000" w:rsidP="00000000" w:rsidRDefault="00000000" w:rsidRPr="00000000" w14:paraId="0000001C">
            <w:pPr>
              <w:pStyle w:val="Heading3"/>
              <w:keepNext w:val="0"/>
              <w:keepLines w:val="0"/>
              <w:spacing w:after="200" w:before="0" w:line="240" w:lineRule="auto"/>
              <w:ind w:left="425.19685039370086" w:hanging="36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00000"/>
                <w:sz w:val="26"/>
                <w:szCs w:val="26"/>
              </w:rPr>
            </w:pPr>
            <w:bookmarkStart w:colFirst="0" w:colLast="0" w:name="_d1cerbvjf3bt" w:id="3"/>
            <w:bookmarkEnd w:id="3"/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00000"/>
                <w:sz w:val="26"/>
                <w:szCs w:val="26"/>
                <w:rtl w:val="0"/>
              </w:rPr>
              <w:t xml:space="preserve">Правила виконання завдань:</w:t>
            </w:r>
          </w:p>
          <w:p w:rsidR="00000000" w:rsidDel="00000000" w:rsidP="00000000" w:rsidRDefault="00000000" w:rsidRPr="00000000" w14:paraId="0000001D">
            <w:pPr>
              <w:numPr>
                <w:ilvl w:val="0"/>
                <w:numId w:val="3"/>
              </w:numPr>
              <w:spacing w:after="0" w:afterAutospacing="0" w:before="0" w:line="240" w:lineRule="auto"/>
              <w:ind w:left="720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Завдання 1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– вибір ОДНІЄЇ правильної відповіді з чотирьох варіантів (А, Б, В, Г). Обведіть кружечком літеру біля правильної відповіді.</w:t>
            </w:r>
          </w:p>
          <w:p w:rsidR="00000000" w:rsidDel="00000000" w:rsidP="00000000" w:rsidRDefault="00000000" w:rsidRPr="00000000" w14:paraId="0000001E">
            <w:pPr>
              <w:numPr>
                <w:ilvl w:val="0"/>
                <w:numId w:val="3"/>
              </w:numPr>
              <w:spacing w:after="0" w:afterAutospacing="0" w:before="0" w:line="240" w:lineRule="auto"/>
              <w:ind w:left="720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Завдання 2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– множинний вибір: оберіть ТРИ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равильні відповіді із 7 тверджень. Обведіть кружечком літери біля правильних відповідей.</w:t>
            </w:r>
          </w:p>
          <w:p w:rsidR="00000000" w:rsidDel="00000000" w:rsidP="00000000" w:rsidRDefault="00000000" w:rsidRPr="00000000" w14:paraId="0000001F">
            <w:pPr>
              <w:numPr>
                <w:ilvl w:val="0"/>
                <w:numId w:val="3"/>
              </w:numPr>
              <w:spacing w:after="0" w:afterAutospacing="0" w:before="0" w:line="240" w:lineRule="auto"/>
              <w:ind w:left="720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Завдання 3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– встановлення відповідності. До кожного елемента першої колонки (позначеного цифрою) доберіть відповідний елемент з другої колонки (позначений літерою). Поставте позначки у таблиці відповідей.</w:t>
            </w:r>
          </w:p>
          <w:p w:rsidR="00000000" w:rsidDel="00000000" w:rsidP="00000000" w:rsidRDefault="00000000" w:rsidRPr="00000000" w14:paraId="00000020">
            <w:pPr>
              <w:numPr>
                <w:ilvl w:val="0"/>
                <w:numId w:val="3"/>
              </w:numPr>
              <w:spacing w:after="0" w:afterAutospacing="0" w:before="0" w:line="240" w:lineRule="auto"/>
              <w:ind w:left="720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Завдання 4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–  робота з картою. Позначте на карті кружечками відповідних кольорів (червоного та жовтого) потрібні міста. </w:t>
            </w:r>
          </w:p>
          <w:p w:rsidR="00000000" w:rsidDel="00000000" w:rsidP="00000000" w:rsidRDefault="00000000" w:rsidRPr="00000000" w14:paraId="00000021">
            <w:pPr>
              <w:numPr>
                <w:ilvl w:val="0"/>
                <w:numId w:val="3"/>
              </w:numPr>
              <w:spacing w:after="0" w:afterAutospacing="0" w:before="0" w:line="240" w:lineRule="auto"/>
              <w:ind w:left="720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Завдання 5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– короткі письмові відповіді з аргументацією. Запишіть відповіді у відведених місцях.</w:t>
            </w:r>
          </w:p>
          <w:p w:rsidR="00000000" w:rsidDel="00000000" w:rsidP="00000000" w:rsidRDefault="00000000" w:rsidRPr="00000000" w14:paraId="00000022">
            <w:pPr>
              <w:numPr>
                <w:ilvl w:val="0"/>
                <w:numId w:val="3"/>
              </w:numPr>
              <w:spacing w:after="0" w:afterAutospacing="0" w:before="0" w:line="240" w:lineRule="auto"/>
              <w:ind w:left="720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Завдання 6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– порівняльний аналіз. Заповніть таблицю згідно з указаними критеріями, наведіть приклади з поясненням переваг та недоліків.</w:t>
            </w:r>
          </w:p>
          <w:p w:rsidR="00000000" w:rsidDel="00000000" w:rsidP="00000000" w:rsidRDefault="00000000" w:rsidRPr="00000000" w14:paraId="00000023">
            <w:pPr>
              <w:numPr>
                <w:ilvl w:val="0"/>
                <w:numId w:val="3"/>
              </w:numPr>
              <w:spacing w:after="200" w:before="0" w:line="240" w:lineRule="auto"/>
              <w:ind w:left="720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Завдання 7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– розгорнута характеристика історичної постаті. Запишіть у спеціально відведеному місці приклади, наведіть аргументи чи пояснення відповідно до умови.</w:t>
            </w:r>
          </w:p>
        </w:tc>
      </w:tr>
    </w:tbl>
    <w:p w:rsidR="00000000" w:rsidDel="00000000" w:rsidP="00000000" w:rsidRDefault="00000000" w:rsidRPr="00000000" w14:paraId="00000024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225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225"/>
        <w:tblGridChange w:id="0">
          <w:tblGrid>
            <w:gridCol w:w="9225"/>
          </w:tblGrid>
        </w:tblGridChange>
      </w:tblGrid>
      <w:tr>
        <w:trPr>
          <w:cantSplit w:val="0"/>
          <w:tblHeader w:val="0"/>
        </w:trPr>
        <w:tc>
          <w:tcPr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Уявіть: вітальня, субота, по обіді.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6">
            <w:pPr>
              <w:widowControl w:val="0"/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Дідусь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: Знову по телевізору показують фільм про Хмельницького. Кажуть – “батько незалежності”. А про Переяславську угоду – жодного слова!</w:t>
            </w:r>
          </w:p>
          <w:p w:rsidR="00000000" w:rsidDel="00000000" w:rsidP="00000000" w:rsidRDefault="00000000" w:rsidRPr="00000000" w14:paraId="00000027">
            <w:pPr>
              <w:widowControl w:val="0"/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Ти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: Діду, ну ти знову за своє! Тебе ж учили за совєтськими підручниками, де писали про “воззʼєднання братніх народів”!</w:t>
            </w:r>
          </w:p>
          <w:p w:rsidR="00000000" w:rsidDel="00000000" w:rsidP="00000000" w:rsidRDefault="00000000" w:rsidRPr="00000000" w14:paraId="00000028">
            <w:pPr>
              <w:widowControl w:val="0"/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Дідусь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: А вас зараз вчать за українськими, де все навпаки написано!</w:t>
            </w:r>
          </w:p>
          <w:p w:rsidR="00000000" w:rsidDel="00000000" w:rsidP="00000000" w:rsidRDefault="00000000" w:rsidRPr="00000000" w14:paraId="00000029">
            <w:pPr>
              <w:widowControl w:val="0"/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Мама: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Стоп. Годі сперечатися. Якраз маю дещо, що допоможе вам обом подивитися на ранньомодерну  добу... скажімо так, з перших вуст. </w:t>
            </w:r>
          </w:p>
          <w:p w:rsidR="00000000" w:rsidDel="00000000" w:rsidP="00000000" w:rsidRDefault="00000000" w:rsidRPr="00000000" w14:paraId="0000002A">
            <w:pPr>
              <w:widowControl w:val="0"/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Ти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: Що це?</w:t>
            </w:r>
          </w:p>
          <w:p w:rsidR="00000000" w:rsidDel="00000000" w:rsidP="00000000" w:rsidRDefault="00000000" w:rsidRPr="00000000" w14:paraId="0000002B">
            <w:pPr>
              <w:widowControl w:val="0"/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Мама: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Електронна база Національної бібліотеки України імені В. І. Вернадського. Тут оцифровані справжні документи XVII століття – літописи, угоди, листи.</w:t>
            </w:r>
          </w:p>
          <w:p w:rsidR="00000000" w:rsidDel="00000000" w:rsidP="00000000" w:rsidRDefault="00000000" w:rsidRPr="00000000" w14:paraId="0000002C">
            <w:pPr>
              <w:widowControl w:val="0"/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Дідусь: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І що ти пропонуєш?</w:t>
            </w:r>
          </w:p>
          <w:p w:rsidR="00000000" w:rsidDel="00000000" w:rsidP="00000000" w:rsidRDefault="00000000" w:rsidRPr="00000000" w14:paraId="0000002D">
            <w:pPr>
              <w:widowControl w:val="0"/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Мама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: Я роздрукувала добірку документів, підготувала завдання. Вони стосуються різних постатей та подій Ранньомодерної доби. Ви зараз візьмете ці джерела й опрацюєте самостійно. На все про все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сорок п'ять хвилин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, уважно читайте джерела!</w:t>
            </w:r>
          </w:p>
        </w:tc>
      </w:tr>
    </w:tbl>
    <w:p w:rsidR="00000000" w:rsidDel="00000000" w:rsidP="00000000" w:rsidRDefault="00000000" w:rsidRPr="00000000" w14:paraId="0000002E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921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210"/>
        <w:tblGridChange w:id="0">
          <w:tblGrid>
            <w:gridCol w:w="9210"/>
          </w:tblGrid>
        </w:tblGridChange>
      </w:tblGrid>
      <w:tr>
        <w:trPr>
          <w:cantSplit w:val="0"/>
          <w:tblHeader w:val="0"/>
        </w:trPr>
        <w:tc>
          <w:tcPr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F">
            <w:pPr>
              <w:widowControl w:val="0"/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Мама: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ерший документ – літопис Григорія Грабянки, поч. XVIII ст. </w:t>
            </w:r>
          </w:p>
          <w:p w:rsidR="00000000" w:rsidDel="00000000" w:rsidP="00000000" w:rsidRDefault="00000000" w:rsidRPr="00000000" w14:paraId="00000030">
            <w:pPr>
              <w:widowControl w:val="0"/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Джерело: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«Козацький табір повністю опустів і стояв пусткою з артилерією та запасом. На нього напали ляхи, пограбували, а гармати передали королю. А загинуло в тій облозі близько п'ятдесяти тисяч козаків».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2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1. Про яку битву Козацької революції середини XVII ст. йдеться в уривку з історичного джерела?</w:t>
      </w:r>
    </w:p>
    <w:p w:rsidR="00000000" w:rsidDel="00000000" w:rsidP="00000000" w:rsidRDefault="00000000" w:rsidRPr="00000000" w14:paraId="00000034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 Битва під Зборовом</w:t>
      </w:r>
    </w:p>
    <w:p w:rsidR="00000000" w:rsidDel="00000000" w:rsidP="00000000" w:rsidRDefault="00000000" w:rsidRPr="00000000" w14:paraId="00000035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 Битва під Берестечком</w:t>
      </w:r>
    </w:p>
    <w:p w:rsidR="00000000" w:rsidDel="00000000" w:rsidP="00000000" w:rsidRDefault="00000000" w:rsidRPr="00000000" w14:paraId="00000036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 Битва під Корсунем </w:t>
      </w:r>
    </w:p>
    <w:p w:rsidR="00000000" w:rsidDel="00000000" w:rsidP="00000000" w:rsidRDefault="00000000" w:rsidRPr="00000000" w14:paraId="00000037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Битва під Збаражем</w:t>
      </w:r>
    </w:p>
    <w:p w:rsidR="00000000" w:rsidDel="00000000" w:rsidP="00000000" w:rsidRDefault="00000000" w:rsidRPr="00000000" w14:paraId="00000038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tl w:val="0"/>
        </w:rPr>
      </w:r>
    </w:p>
    <w:tbl>
      <w:tblPr>
        <w:tblStyle w:val="Table4"/>
        <w:tblW w:w="9195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195"/>
        <w:tblGridChange w:id="0">
          <w:tblGrid>
            <w:gridCol w:w="9195"/>
          </w:tblGrid>
        </w:tblGridChange>
      </w:tblGrid>
      <w:tr>
        <w:trPr>
          <w:cantSplit w:val="0"/>
          <w:tblHeader w:val="0"/>
        </w:trPr>
        <w:tc>
          <w:tcPr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9">
            <w:pPr>
              <w:widowControl w:val="0"/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shd w:fill="fff2cc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shd w:fill="fff2cc" w:val="clear"/>
                <w:rtl w:val="0"/>
              </w:rPr>
              <w:t xml:space="preserve">Мама дає другий документ.</w:t>
            </w:r>
          </w:p>
          <w:p w:rsidR="00000000" w:rsidDel="00000000" w:rsidP="00000000" w:rsidRDefault="00000000" w:rsidRPr="00000000" w14:paraId="0000003A">
            <w:pPr>
              <w:widowControl w:val="0"/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shd w:fill="fff2cc" w:val="clear"/>
                <w:rtl w:val="0"/>
              </w:rPr>
              <w:t xml:space="preserve">Мама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  <w:rtl w:val="0"/>
              </w:rPr>
              <w:t xml:space="preserve">: А тепер складніше. Це - уривок промови козацького полковника Івана Богуна. Він виступав на козацькій раді 1654 року</w:t>
            </w:r>
          </w:p>
          <w:p w:rsidR="00000000" w:rsidDel="00000000" w:rsidP="00000000" w:rsidRDefault="00000000" w:rsidRPr="00000000" w14:paraId="0000003B">
            <w:pPr>
              <w:widowControl w:val="0"/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shd w:fill="fff2cc" w:val="clear"/>
                <w:rtl w:val="0"/>
              </w:rPr>
              <w:t xml:space="preserve">Дідусь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shd w:fill="fff2cc" w:val="clear"/>
                <w:rtl w:val="0"/>
              </w:rPr>
              <w:t xml:space="preserve">(задумливо)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  <w:rtl w:val="0"/>
              </w:rPr>
              <w:t xml:space="preserve">: Богун... Я про нього читав…</w:t>
            </w:r>
          </w:p>
          <w:p w:rsidR="00000000" w:rsidDel="00000000" w:rsidP="00000000" w:rsidRDefault="00000000" w:rsidRPr="00000000" w14:paraId="0000003C">
            <w:pPr>
              <w:widowControl w:val="0"/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shd w:fill="fff2cc" w:val="clear"/>
                <w:rtl w:val="0"/>
              </w:rPr>
              <w:t xml:space="preserve">Ти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  <w:rtl w:val="0"/>
              </w:rPr>
              <w:t xml:space="preserve">: Діду, а чому він був проти Москви?</w:t>
            </w:r>
          </w:p>
          <w:p w:rsidR="00000000" w:rsidDel="00000000" w:rsidP="00000000" w:rsidRDefault="00000000" w:rsidRPr="00000000" w14:paraId="0000003D">
            <w:pPr>
              <w:widowControl w:val="0"/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shd w:fill="fff2cc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shd w:fill="fff2cc" w:val="clear"/>
                <w:rtl w:val="0"/>
              </w:rPr>
              <w:t xml:space="preserve">Мама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  <w:rtl w:val="0"/>
              </w:rPr>
              <w:t xml:space="preserve">: От саме про це твоє завдання! Уяви, що ти – козак на раді. Ти слухаєш цю промову і маєш ухвалити рішення: підтримувати союз з Москвою чи ні. Але спочатку треба зрозуміти аргументи Богуна.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E">
            <w:pPr>
              <w:widowControl w:val="0"/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shd w:fill="fff2cc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shd w:fill="fff2cc" w:val="clear"/>
                <w:rtl w:val="0"/>
              </w:rPr>
              <w:t xml:space="preserve">Джерело: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  <w:rtl w:val="0"/>
              </w:rPr>
              <w:t xml:space="preserve">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shd w:fill="fff2cc" w:val="clear"/>
                <w:rtl w:val="0"/>
              </w:rPr>
              <w:t xml:space="preserve">Промова Івана Богуна на козацькій раді 1654 р..</w:t>
            </w:r>
          </w:p>
          <w:p w:rsidR="00000000" w:rsidDel="00000000" w:rsidP="00000000" w:rsidRDefault="00000000" w:rsidRPr="00000000" w14:paraId="0000003F">
            <w:pPr>
              <w:widowControl w:val="0"/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shd w:fill="fff2cc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shd w:fill="fff2cc" w:val="clear"/>
                <w:rtl w:val="0"/>
              </w:rPr>
              <w:t xml:space="preserve">«У Московщині панує найогидніше рабство. Там немає й бути не може нічого власного, бо все є власністю царя. Московські бояри титулують себе "рабами царськими". Увесь народ московський є рабом. У Московії продають людей на базарі, як у нас худобу. Приєднатися до такого народу – це гірше, як скочити живим у вогонь...»</w:t>
            </w:r>
          </w:p>
          <w:p w:rsidR="00000000" w:rsidDel="00000000" w:rsidP="00000000" w:rsidRDefault="00000000" w:rsidRPr="00000000" w14:paraId="00000040">
            <w:pPr>
              <w:widowControl w:val="0"/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18"/>
                <w:szCs w:val="18"/>
                <w:shd w:fill="fff2cc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color w:val="292b2c"/>
                <w:sz w:val="18"/>
                <w:szCs w:val="18"/>
                <w:shd w:fill="fff2cc" w:val="clear"/>
                <w:rtl w:val="0"/>
              </w:rPr>
              <w:t xml:space="preserve">Історія русів / Пер. з рос.: Іван Драч. — К. : Веселка, 2003. — 2-ге вид. — 365 с.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1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2.1. Які ТРИ ключові ознаки суспільних відносин у Московії XVII ст. передає Іван Богун у своїй промові? </w:t>
      </w:r>
    </w:p>
    <w:p w:rsidR="00000000" w:rsidDel="00000000" w:rsidP="00000000" w:rsidRDefault="00000000" w:rsidRPr="00000000" w14:paraId="00000043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 Повна культурна та економічна ізоляція Московії від зовнішніх впливів. </w:t>
      </w:r>
    </w:p>
    <w:p w:rsidR="00000000" w:rsidDel="00000000" w:rsidP="00000000" w:rsidRDefault="00000000" w:rsidRPr="00000000" w14:paraId="00000044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 Повна підлеглість підданих царю, відсутність особистих прав і свобод. </w:t>
      </w:r>
    </w:p>
    <w:p w:rsidR="00000000" w:rsidDel="00000000" w:rsidP="00000000" w:rsidRDefault="00000000" w:rsidRPr="00000000" w14:paraId="00000045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 Самоназва бояр, що підкреслює їхню залежність від царя. </w:t>
      </w:r>
    </w:p>
    <w:p w:rsidR="00000000" w:rsidDel="00000000" w:rsidP="00000000" w:rsidRDefault="00000000" w:rsidRPr="00000000" w14:paraId="00000046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 Поширення практики купівлі-продажу людей як форми залежності. </w:t>
      </w:r>
    </w:p>
    <w:p w:rsidR="00000000" w:rsidDel="00000000" w:rsidP="00000000" w:rsidRDefault="00000000" w:rsidRPr="00000000" w14:paraId="00000047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Д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 Свавілля царських чиновників (воєвод) на підконтрольних територіях. </w:t>
      </w:r>
    </w:p>
    <w:p w:rsidR="00000000" w:rsidDel="00000000" w:rsidP="00000000" w:rsidRDefault="00000000" w:rsidRPr="00000000" w14:paraId="00000048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Е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 Відмінність у православних релігійних обрядах та звичаях від українських. </w:t>
      </w:r>
    </w:p>
    <w:p w:rsidR="00000000" w:rsidDel="00000000" w:rsidP="00000000" w:rsidRDefault="00000000" w:rsidRPr="00000000" w14:paraId="00000049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Є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 Постійна військова експансія та агресивна політика щодо сусідів.</w:t>
      </w:r>
    </w:p>
    <w:p w:rsidR="00000000" w:rsidDel="00000000" w:rsidP="00000000" w:rsidRDefault="00000000" w:rsidRPr="00000000" w14:paraId="0000004A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tl w:val="0"/>
        </w:rPr>
      </w:r>
    </w:p>
    <w:tbl>
      <w:tblPr>
        <w:tblStyle w:val="Table5"/>
        <w:tblW w:w="9620.0" w:type="dxa"/>
        <w:jc w:val="left"/>
        <w:tblInd w:w="40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20"/>
        <w:tblGridChange w:id="0">
          <w:tblGrid>
            <w:gridCol w:w="9620"/>
          </w:tblGrid>
        </w:tblGridChange>
      </w:tblGrid>
      <w:tr>
        <w:trPr>
          <w:cantSplit w:val="0"/>
          <w:tblHeader w:val="0"/>
        </w:trPr>
        <w:tc>
          <w:tcPr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shd w:fill="fff2cc" w:val="clear"/>
                <w:rtl w:val="0"/>
              </w:rPr>
              <w:t xml:space="preserve">Дідусь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shd w:fill="fff2cc" w:val="clear"/>
                <w:rtl w:val="0"/>
              </w:rPr>
              <w:t xml:space="preserve">(не витримує)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  <w:rtl w:val="0"/>
              </w:rPr>
              <w:t xml:space="preserve">: Знаєш, онуче, риторика – це мистецтво переконувати...</w:t>
            </w:r>
          </w:p>
          <w:p w:rsidR="00000000" w:rsidDel="00000000" w:rsidP="00000000" w:rsidRDefault="00000000" w:rsidRPr="00000000" w14:paraId="0000004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shd w:fill="fff2cc" w:val="clear"/>
                <w:rtl w:val="0"/>
              </w:rPr>
              <w:t xml:space="preserve">Мама: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  <w:rtl w:val="0"/>
              </w:rPr>
              <w:t xml:space="preserve"> Тату!</w:t>
            </w:r>
          </w:p>
        </w:tc>
      </w:tr>
    </w:tbl>
    <w:p w:rsidR="00000000" w:rsidDel="00000000" w:rsidP="00000000" w:rsidRDefault="00000000" w:rsidRPr="00000000" w14:paraId="0000004D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spacing w:after="200" w:before="0" w:line="240" w:lineRule="auto"/>
        <w:ind w:left="4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2.2. Чому Іван Богун використовує таку різку, емоційну риторику? Що він насправді хоче донести до козаків? (2-3 речення)</w:t>
      </w:r>
    </w:p>
    <w:p w:rsidR="00000000" w:rsidDel="00000000" w:rsidP="00000000" w:rsidRDefault="00000000" w:rsidRPr="00000000" w14:paraId="0000004F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spacing w:after="200" w:before="0" w:line="240" w:lineRule="auto"/>
        <w:ind w:left="40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spacing w:after="200" w:before="0" w:line="240" w:lineRule="auto"/>
        <w:ind w:left="40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spacing w:after="200" w:before="0" w:line="240" w:lineRule="auto"/>
        <w:ind w:left="40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tl w:val="0"/>
        </w:rPr>
      </w:r>
    </w:p>
    <w:tbl>
      <w:tblPr>
        <w:tblStyle w:val="Table6"/>
        <w:tblW w:w="9620.0" w:type="dxa"/>
        <w:jc w:val="left"/>
        <w:tblInd w:w="40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20"/>
        <w:tblGridChange w:id="0">
          <w:tblGrid>
            <w:gridCol w:w="9620"/>
          </w:tblGrid>
        </w:tblGridChange>
      </w:tblGrid>
      <w:tr>
        <w:trPr>
          <w:cantSplit w:val="0"/>
          <w:tblHeader w:val="0"/>
        </w:trPr>
        <w:tc>
          <w:tcPr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3">
            <w:pPr>
              <w:widowControl w:val="0"/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shd w:fill="fff2cc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shd w:fill="fff2cc" w:val="clear"/>
                <w:rtl w:val="0"/>
              </w:rPr>
              <w:t xml:space="preserve">Мама розкладає портрети на столі.</w:t>
            </w:r>
          </w:p>
          <w:p w:rsidR="00000000" w:rsidDel="00000000" w:rsidP="00000000" w:rsidRDefault="00000000" w:rsidRPr="00000000" w14:paraId="00000054">
            <w:pPr>
              <w:widowControl w:val="0"/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shd w:fill="fff2cc" w:val="clear"/>
                <w:rtl w:val="0"/>
              </w:rPr>
              <w:t xml:space="preserve">Мама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  <w:rtl w:val="0"/>
              </w:rPr>
              <w:t xml:space="preserve">: Тепер трохи відпочинемо від важких текстів. Це — видатні діячі XVI-XVII століть. Твоє завдання –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  <w:rtl w:val="0"/>
              </w:rPr>
              <w:t xml:space="preserve">визначити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  <w:rtl w:val="0"/>
              </w:rPr>
              <w:t xml:space="preserve">, що важливого вони зробили.</w:t>
            </w:r>
          </w:p>
        </w:tc>
      </w:tr>
    </w:tbl>
    <w:p w:rsidR="00000000" w:rsidDel="00000000" w:rsidP="00000000" w:rsidRDefault="00000000" w:rsidRPr="00000000" w14:paraId="00000055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56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3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Поєднайте портрет особи  (А-Г) та одне з її досягнень (1-5).</w:t>
      </w:r>
    </w:p>
    <w:tbl>
      <w:tblPr>
        <w:tblStyle w:val="Table7"/>
        <w:tblW w:w="936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2475"/>
        <w:gridCol w:w="2250"/>
        <w:gridCol w:w="2385"/>
        <w:gridCol w:w="2250"/>
        <w:tblGridChange w:id="0">
          <w:tblGrid>
            <w:gridCol w:w="2475"/>
            <w:gridCol w:w="2250"/>
            <w:gridCol w:w="2385"/>
            <w:gridCol w:w="2250"/>
          </w:tblGrid>
        </w:tblGridChange>
      </w:tblGrid>
      <w:tr>
        <w:trPr>
          <w:cantSplit w:val="0"/>
          <w:trHeight w:val="4283.8476562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7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</w:rPr>
              <w:drawing>
                <wp:inline distB="114300" distT="114300" distL="114300" distR="114300">
                  <wp:extent cx="1363162" cy="1876425"/>
                  <wp:effectExtent b="0" l="0" r="0" t="0"/>
                  <wp:docPr id="6" name="image6.png"/>
                  <a:graphic>
                    <a:graphicData uri="http://schemas.openxmlformats.org/drawingml/2006/picture">
                      <pic:pic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3162" cy="187642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8">
            <w:pPr>
              <w:spacing w:after="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Рис. 1.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Історична постать №1.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Примітка. Джерело: [1]. (Повний опис джерела див. у розділі “Методика).</w:t>
            </w:r>
          </w:p>
        </w:tc>
        <w:tc>
          <w:tcPr>
            <w:tcBorders>
              <w:top w:color="000000" w:space="0" w:sz="5" w:val="single"/>
              <w:left w:color="000000" w:space="0" w:sz="0" w:val="nil"/>
              <w:bottom w:color="000000" w:space="0" w:sz="5" w:val="single"/>
              <w:right w:color="000000" w:space="0" w:sz="5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9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</w:rPr>
              <w:drawing>
                <wp:inline distB="114300" distT="114300" distL="114300" distR="114300">
                  <wp:extent cx="1219200" cy="1904256"/>
                  <wp:effectExtent b="0" l="0" r="0" t="0"/>
                  <wp:docPr id="3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90425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A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Рис. 2.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Історична постать №2.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Примітка. Джерело: [2]. </w:t>
            </w:r>
          </w:p>
        </w:tc>
        <w:tc>
          <w:tcPr>
            <w:tcBorders>
              <w:top w:color="000000" w:space="0" w:sz="5" w:val="single"/>
              <w:left w:color="000000" w:space="0" w:sz="0" w:val="nil"/>
              <w:bottom w:color="000000" w:space="0" w:sz="5" w:val="single"/>
              <w:right w:color="000000" w:space="0" w:sz="5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B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18"/>
                <w:szCs w:val="18"/>
              </w:rPr>
              <w:drawing>
                <wp:inline distB="114300" distT="114300" distL="114300" distR="114300">
                  <wp:extent cx="1323975" cy="1913781"/>
                  <wp:effectExtent b="0" l="0" r="0" t="0"/>
                  <wp:docPr id="4" name="image7.png"/>
                  <a:graphic>
                    <a:graphicData uri="http://schemas.openxmlformats.org/drawingml/2006/picture">
                      <pic:pic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3975" cy="191378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C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Рис. 3.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Історична постать №3.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Примітка. Джерело: [3].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5" w:val="single"/>
              <w:left w:color="000000" w:space="0" w:sz="0" w:val="nil"/>
              <w:bottom w:color="000000" w:space="0" w:sz="5" w:val="single"/>
              <w:right w:color="000000" w:space="0" w:sz="5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D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</w:rPr>
              <w:drawing>
                <wp:inline distB="114300" distT="114300" distL="114300" distR="114300">
                  <wp:extent cx="1209675" cy="1951881"/>
                  <wp:effectExtent b="0" l="0" r="0" t="0"/>
                  <wp:docPr id="2" name="image3.png"/>
                  <a:graphic>
                    <a:graphicData uri="http://schemas.openxmlformats.org/drawingml/2006/picture">
                      <pic:pic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95188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E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Рис. 1.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Історична постать №4.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Примітка. Джерело: [4]. </w:t>
            </w:r>
          </w:p>
        </w:tc>
      </w:tr>
      <w:tr>
        <w:trPr>
          <w:cantSplit w:val="0"/>
          <w:trHeight w:val="347.373046875" w:hRule="atLeast"/>
          <w:tblHeader w:val="0"/>
        </w:trPr>
        <w:tc>
          <w:tcPr>
            <w:tcBorders>
              <w:top w:color="000000" w:space="0" w:sz="0" w:val="nil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F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А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0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Б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1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В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2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Г</w:t>
            </w:r>
          </w:p>
        </w:tc>
      </w:tr>
    </w:tbl>
    <w:p w:rsidR="00000000" w:rsidDel="00000000" w:rsidP="00000000" w:rsidRDefault="00000000" w:rsidRPr="00000000" w14:paraId="00000063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1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 Заснував Запорозьку Січ на острові Мала Хортиця</w:t>
      </w:r>
    </w:p>
    <w:p w:rsidR="00000000" w:rsidDel="00000000" w:rsidP="00000000" w:rsidRDefault="00000000" w:rsidRPr="00000000" w14:paraId="00000065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2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 Ініціював створення греко-католицької церкви </w:t>
      </w:r>
    </w:p>
    <w:p w:rsidR="00000000" w:rsidDel="00000000" w:rsidP="00000000" w:rsidRDefault="00000000" w:rsidRPr="00000000" w14:paraId="00000066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3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 Заснував слов’яно-греко-латинську школу на українських землях</w:t>
      </w:r>
    </w:p>
    <w:p w:rsidR="00000000" w:rsidDel="00000000" w:rsidP="00000000" w:rsidRDefault="00000000" w:rsidRPr="00000000" w14:paraId="00000067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4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 Організував похід козаків на Москву у складі польського війська</w:t>
      </w:r>
    </w:p>
    <w:p w:rsidR="00000000" w:rsidDel="00000000" w:rsidP="00000000" w:rsidRDefault="00000000" w:rsidRPr="00000000" w14:paraId="00000068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5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 Ініціював об’єднання Лаврської та Київської братських шкіл </w:t>
      </w:r>
    </w:p>
    <w:p w:rsidR="00000000" w:rsidDel="00000000" w:rsidP="00000000" w:rsidRDefault="00000000" w:rsidRPr="00000000" w14:paraId="00000069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Fonts w:ascii="Arial Unicode MS" w:cs="Arial Unicode MS" w:eastAsia="Arial Unicode MS" w:hAnsi="Arial Unicode MS"/>
          <w:b w:val="1"/>
          <w:bCs w:val="1"/>
          <w:sz w:val="26"/>
          <w:szCs w:val="26"/>
          <w:highlight w:val="white"/>
          <w:rtl w:val="0"/>
        </w:rPr>
        <w:t xml:space="preserve">Поставте позначку (✓) на перетині відповідних рядків і колонок:</w:t>
      </w:r>
    </w:p>
    <w:tbl>
      <w:tblPr>
        <w:tblStyle w:val="Table8"/>
        <w:tblW w:w="213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405"/>
        <w:gridCol w:w="345"/>
        <w:gridCol w:w="345"/>
        <w:gridCol w:w="345"/>
        <w:gridCol w:w="345"/>
        <w:gridCol w:w="345"/>
        <w:tblGridChange w:id="0">
          <w:tblGrid>
            <w:gridCol w:w="405"/>
            <w:gridCol w:w="345"/>
            <w:gridCol w:w="345"/>
            <w:gridCol w:w="345"/>
            <w:gridCol w:w="345"/>
            <w:gridCol w:w="345"/>
          </w:tblGrid>
        </w:tblGridChange>
      </w:tblGrid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B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C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1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D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2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E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3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F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4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0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5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1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А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2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3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4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5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6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7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Б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8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9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A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B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C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D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В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E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F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0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1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2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3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Г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4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5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6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7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8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89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i w:val="1"/>
          <w:iCs w:val="1"/>
          <w:sz w:val="26"/>
          <w:szCs w:val="26"/>
          <w:highlight w:val="yellow"/>
        </w:rPr>
      </w:pPr>
      <w:r w:rsidDel="00000000" w:rsidR="00000000" w:rsidRPr="00000000">
        <w:rPr>
          <w:rtl w:val="0"/>
        </w:rPr>
      </w:r>
    </w:p>
    <w:tbl>
      <w:tblPr>
        <w:tblStyle w:val="Table9"/>
        <w:tblW w:w="96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60"/>
        <w:tblGridChange w:id="0">
          <w:tblGrid>
            <w:gridCol w:w="9660"/>
          </w:tblGrid>
        </w:tblGridChange>
      </w:tblGrid>
      <w:tr>
        <w:trPr>
          <w:cantSplit w:val="0"/>
          <w:tblHeader w:val="0"/>
        </w:trPr>
        <w:tc>
          <w:tcPr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Мама розгортає карту.</w:t>
            </w:r>
          </w:p>
          <w:p w:rsidR="00000000" w:rsidDel="00000000" w:rsidP="00000000" w:rsidRDefault="00000000" w:rsidRPr="00000000" w14:paraId="0000008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Мама: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А тепер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  <w:rtl w:val="0"/>
              </w:rPr>
              <w:t xml:space="preserve">—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географія! У 1649 році утворилася козацька держава – Військо Запорозьке. Ваше завдання – позначити на сучасній карті України міста, які входили до складу української козацької держави за Зборівським договором.</w:t>
            </w:r>
          </w:p>
          <w:p w:rsidR="00000000" w:rsidDel="00000000" w:rsidP="00000000" w:rsidRDefault="00000000" w:rsidRPr="00000000" w14:paraId="0000008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Дідусь: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А хіба не вся Україна була включена до Війська Запорозького?</w:t>
            </w:r>
          </w:p>
          <w:p w:rsidR="00000000" w:rsidDel="00000000" w:rsidP="00000000" w:rsidRDefault="00000000" w:rsidRPr="00000000" w14:paraId="0000008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Мама: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Ні, не вся... </w:t>
            </w:r>
          </w:p>
        </w:tc>
      </w:tr>
    </w:tbl>
    <w:p w:rsidR="00000000" w:rsidDel="00000000" w:rsidP="00000000" w:rsidRDefault="00000000" w:rsidRPr="00000000" w14:paraId="0000008E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F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4.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Обведіть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ТРИ міста, які входили до складу Війська Запорозького за Зборівським договором. Підкресліть на карті ОДНЕ місто, що розташовувалось географічно найближче до столиці Війська Запорозького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</w:rPr>
        <w:drawing>
          <wp:inline distB="114300" distT="114300" distL="114300" distR="114300">
            <wp:extent cx="5468438" cy="3753536"/>
            <wp:effectExtent b="0" l="0" r="0" t="0"/>
            <wp:docPr id="1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8438" cy="375353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1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Рис. 5.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Карта України.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[5]. </w:t>
      </w:r>
      <w:r w:rsidDel="00000000" w:rsidR="00000000" w:rsidRPr="00000000">
        <w:rPr>
          <w:rtl w:val="0"/>
        </w:rPr>
      </w:r>
    </w:p>
    <w:tbl>
      <w:tblPr>
        <w:tblStyle w:val="Table10"/>
        <w:tblW w:w="96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60"/>
        <w:tblGridChange w:id="0">
          <w:tblGrid>
            <w:gridCol w:w="9660"/>
          </w:tblGrid>
        </w:tblGridChange>
      </w:tblGrid>
      <w:tr>
        <w:trPr>
          <w:cantSplit w:val="0"/>
          <w:tblHeader w:val="0"/>
        </w:trPr>
        <w:tc>
          <w:tcPr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shd w:fill="fff2cc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shd w:fill="fff2cc" w:val="clear"/>
                <w:rtl w:val="0"/>
              </w:rPr>
              <w:t xml:space="preserve">Мама кладе два документи поруч.</w:t>
            </w:r>
          </w:p>
          <w:p w:rsidR="00000000" w:rsidDel="00000000" w:rsidP="00000000" w:rsidRDefault="00000000" w:rsidRPr="00000000" w14:paraId="0000009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shd w:fill="fff2cc" w:val="clear"/>
                <w:rtl w:val="0"/>
              </w:rPr>
              <w:t xml:space="preserve">Мама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  <w:rtl w:val="0"/>
              </w:rPr>
              <w:t xml:space="preserve">: А тепер складніше. Це уривки двох договорів: Зборівський 1649 року і Березневі статті 1654 року.</w:t>
            </w:r>
          </w:p>
          <w:p w:rsidR="00000000" w:rsidDel="00000000" w:rsidP="00000000" w:rsidRDefault="00000000" w:rsidRPr="00000000" w14:paraId="0000009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shd w:fill="fff2cc" w:val="clear"/>
                <w:rtl w:val="0"/>
              </w:rPr>
              <w:t xml:space="preserve">Ти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  <w:rtl w:val="0"/>
              </w:rPr>
              <w:t xml:space="preserve">: Я маю порівняти ці договори?</w:t>
            </w:r>
          </w:p>
          <w:p w:rsidR="00000000" w:rsidDel="00000000" w:rsidP="00000000" w:rsidRDefault="00000000" w:rsidRPr="00000000" w14:paraId="0000009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shd w:fill="fff2cc" w:val="clear"/>
                <w:rtl w:val="0"/>
              </w:rPr>
              <w:t xml:space="preserve">Мама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  <w:rtl w:val="0"/>
              </w:rPr>
              <w:t xml:space="preserve">: Саме так. Прочитай обидва. Подумай: який мав більш вигідні умови для Війська Запорозького.  І чому Хмельницький погодився на Березневі статті?</w:t>
            </w:r>
          </w:p>
          <w:p w:rsidR="00000000" w:rsidDel="00000000" w:rsidP="00000000" w:rsidRDefault="00000000" w:rsidRPr="00000000" w14:paraId="00000096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shd w:fill="fff2cc" w:val="clear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7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shd w:fill="fff2cc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shd w:fill="fff2cc" w:val="clear"/>
                <w:rtl w:val="0"/>
              </w:rPr>
              <w:t xml:space="preserve">Уривок зі Зборівського договору 1649 р.</w:t>
            </w:r>
          </w:p>
          <w:p w:rsidR="00000000" w:rsidDel="00000000" w:rsidP="00000000" w:rsidRDefault="00000000" w:rsidRPr="00000000" w14:paraId="00000098">
            <w:pP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  <w:rtl w:val="0"/>
              </w:rPr>
              <w:t xml:space="preserve">“Визнано українську козацьку державу (Гетьманщину) в межах Київського, Чернігівського та Брацлавського воєводств. </w:t>
            </w:r>
          </w:p>
          <w:p w:rsidR="00000000" w:rsidDel="00000000" w:rsidP="00000000" w:rsidRDefault="00000000" w:rsidRPr="00000000" w14:paraId="00000099">
            <w:pP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  <w:rtl w:val="0"/>
              </w:rPr>
              <w:t xml:space="preserve">Козацький реєстр обмежувався 40 тисячами осіб, усі інші мали повернутися до своїх панів. </w:t>
            </w:r>
          </w:p>
          <w:p w:rsidR="00000000" w:rsidDel="00000000" w:rsidP="00000000" w:rsidRDefault="00000000" w:rsidRPr="00000000" w14:paraId="0000009A">
            <w:pP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  <w:rtl w:val="0"/>
              </w:rPr>
              <w:t xml:space="preserve">Вся влада на землях Війська Запорозького належала гетьману, а його резиденція мала бути в Чигирині. </w:t>
            </w:r>
          </w:p>
          <w:p w:rsidR="00000000" w:rsidDel="00000000" w:rsidP="00000000" w:rsidRDefault="00000000" w:rsidRPr="00000000" w14:paraId="0000009B">
            <w:pP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  <w:rtl w:val="0"/>
              </w:rPr>
              <w:t xml:space="preserve">Проголошувалася амністія всім учасникам повстання, як православним, так і католицьким шляхтичам, які брали участь у боротьбі проти урядових сил. </w:t>
            </w:r>
          </w:p>
          <w:p w:rsidR="00000000" w:rsidDel="00000000" w:rsidP="00000000" w:rsidRDefault="00000000" w:rsidRPr="00000000" w14:paraId="0000009C">
            <w:pP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  <w:rtl w:val="0"/>
              </w:rPr>
              <w:t xml:space="preserve">На контрольованій козаками території не мали права перебувати війська Речі Посполитої. </w:t>
            </w:r>
          </w:p>
          <w:p w:rsidR="00000000" w:rsidDel="00000000" w:rsidP="00000000" w:rsidRDefault="00000000" w:rsidRPr="00000000" w14:paraId="0000009D">
            <w:pP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  <w:rtl w:val="0"/>
              </w:rPr>
              <w:t xml:space="preserve">Державні посади на землях Гетьманщини могли обіймати лише православні шляхтичі. </w:t>
            </w:r>
          </w:p>
          <w:p w:rsidR="00000000" w:rsidDel="00000000" w:rsidP="00000000" w:rsidRDefault="00000000" w:rsidRPr="00000000" w14:paraId="0000009E">
            <w:pP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  <w:rtl w:val="0"/>
              </w:rPr>
              <w:t xml:space="preserve">Відновлювалася Київська митрополія, а київський митрополит мав увійти до складу польського сейму. Також заборонялася уніатська церква на території козацької автономії. </w:t>
            </w:r>
          </w:p>
          <w:p w:rsidR="00000000" w:rsidDel="00000000" w:rsidP="00000000" w:rsidRDefault="00000000" w:rsidRPr="00000000" w14:paraId="0000009F">
            <w:pP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  <w:rtl w:val="0"/>
              </w:rPr>
              <w:t xml:space="preserve">Євреї не мали права займати державні посади й бути лихварями, а єзуїти не могли утримувати освітні заклади”.</w:t>
            </w:r>
          </w:p>
          <w:p w:rsidR="00000000" w:rsidDel="00000000" w:rsidP="00000000" w:rsidRDefault="00000000" w:rsidRPr="00000000" w14:paraId="000000A0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shd w:fill="fff2cc" w:val="clear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1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shd w:fill="fff2cc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shd w:fill="fff2cc" w:val="clear"/>
                <w:rtl w:val="0"/>
              </w:rPr>
              <w:t xml:space="preserve">Уривок з Березневих статей 1654 р.</w:t>
            </w:r>
          </w:p>
          <w:p w:rsidR="00000000" w:rsidDel="00000000" w:rsidP="00000000" w:rsidRDefault="00000000" w:rsidRPr="00000000" w14:paraId="000000A2">
            <w:pP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  <w:rtl w:val="0"/>
              </w:rPr>
              <w:t xml:space="preserve">“Український народ мав право самостійно обирати гетьмана та старшину. </w:t>
            </w:r>
          </w:p>
          <w:p w:rsidR="00000000" w:rsidDel="00000000" w:rsidP="00000000" w:rsidRDefault="00000000" w:rsidRPr="00000000" w14:paraId="000000A3">
            <w:pP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222222"/>
                <w:sz w:val="26"/>
                <w:szCs w:val="26"/>
                <w:shd w:fill="fff2cc" w:val="clear"/>
                <w:rtl w:val="0"/>
              </w:rPr>
              <w:t xml:space="preserve">Український уряд визнав протекцію царя, погодився виплачувати кожного року певну суму податків до московської скарбниці.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A4">
            <w:pP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  <w:rtl w:val="0"/>
              </w:rPr>
              <w:t xml:space="preserve">Встановлювалося козацьке військо чисельністю 60 тисяч осіб, яке мало допомагати Московському царству у війнах. </w:t>
            </w:r>
          </w:p>
          <w:p w:rsidR="00000000" w:rsidDel="00000000" w:rsidP="00000000" w:rsidRDefault="00000000" w:rsidRPr="00000000" w14:paraId="000000A5">
            <w:pP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  <w:rtl w:val="0"/>
              </w:rPr>
              <w:t xml:space="preserve">Залишалося право Війська Запорізького вести дипломатичні відносини з іншими державами, окрім Туреччини та Польщі. </w:t>
            </w:r>
          </w:p>
          <w:p w:rsidR="00000000" w:rsidDel="00000000" w:rsidP="00000000" w:rsidRDefault="00000000" w:rsidRPr="00000000" w14:paraId="000000A6">
            <w:pP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  <w:rtl w:val="0"/>
              </w:rPr>
              <w:t xml:space="preserve">Московські військові залоги мали бути розміщені в Києві, Чернігові та на польсько-українському кордоні. </w:t>
            </w:r>
          </w:p>
          <w:p w:rsidR="00000000" w:rsidDel="00000000" w:rsidP="00000000" w:rsidRDefault="00000000" w:rsidRPr="00000000" w14:paraId="000000A7">
            <w:pP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  <w:rtl w:val="0"/>
              </w:rPr>
              <w:t xml:space="preserve">Московські війська, що розміщувалися в Україні, мали утримуватися за кошти Війська Запорозького”. 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A8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9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5.1. Який із цих документів, на вашу думку, більше відповідав військовим і політичним інтересам козаків?</w:t>
      </w:r>
    </w:p>
    <w:p w:rsidR="00000000" w:rsidDel="00000000" w:rsidP="00000000" w:rsidRDefault="00000000" w:rsidRPr="00000000" w14:paraId="000000AA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Ваша відповідь: </w:t>
      </w:r>
    </w:p>
    <w:p w:rsidR="00000000" w:rsidDel="00000000" w:rsidP="00000000" w:rsidRDefault="00000000" w:rsidRPr="00000000" w14:paraId="000000AB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__________________________________________________________________________</w:t>
      </w:r>
    </w:p>
    <w:p w:rsidR="00000000" w:rsidDel="00000000" w:rsidP="00000000" w:rsidRDefault="00000000" w:rsidRPr="00000000" w14:paraId="000000AC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tl w:val="0"/>
        </w:rPr>
      </w:r>
    </w:p>
    <w:tbl>
      <w:tblPr>
        <w:tblStyle w:val="Table11"/>
        <w:tblW w:w="96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60"/>
        <w:tblGridChange w:id="0">
          <w:tblGrid>
            <w:gridCol w:w="9660"/>
          </w:tblGrid>
        </w:tblGridChange>
      </w:tblGrid>
      <w:tr>
        <w:trPr>
          <w:cantSplit w:val="0"/>
          <w:tblHeader w:val="0"/>
        </w:trPr>
        <w:tc>
          <w:tcPr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D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shd w:fill="fff2cc" w:val="clear"/>
                <w:rtl w:val="0"/>
              </w:rPr>
              <w:t xml:space="preserve">Мама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  <w:rtl w:val="0"/>
              </w:rPr>
              <w:t xml:space="preserve">: Тепер найважливіше – обґрунтування. Не просто обрати відповідь, а довести, чому ти так вважаєш.</w:t>
            </w:r>
          </w:p>
        </w:tc>
      </w:tr>
    </w:tbl>
    <w:p w:rsidR="00000000" w:rsidDel="00000000" w:rsidP="00000000" w:rsidRDefault="00000000" w:rsidRPr="00000000" w14:paraId="000000AE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F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5.2. Аргументуй власну думку, навівши ТРИ конкретні приклади з тексту угод:</w:t>
      </w:r>
    </w:p>
    <w:p w:rsidR="00000000" w:rsidDel="00000000" w:rsidP="00000000" w:rsidRDefault="00000000" w:rsidRPr="00000000" w14:paraId="000000B0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1. Перший аргумент:</w:t>
      </w:r>
    </w:p>
    <w:p w:rsidR="00000000" w:rsidDel="00000000" w:rsidP="00000000" w:rsidRDefault="00000000" w:rsidRPr="00000000" w14:paraId="000000B1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2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2. Другий аргумент:</w:t>
      </w:r>
    </w:p>
    <w:p w:rsidR="00000000" w:rsidDel="00000000" w:rsidP="00000000" w:rsidRDefault="00000000" w:rsidRPr="00000000" w14:paraId="000000B3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4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3. Третій аргумент:</w:t>
      </w:r>
    </w:p>
    <w:p w:rsidR="00000000" w:rsidDel="00000000" w:rsidP="00000000" w:rsidRDefault="00000000" w:rsidRPr="00000000" w14:paraId="000000B5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6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tl w:val="0"/>
        </w:rPr>
      </w:r>
    </w:p>
    <w:tbl>
      <w:tblPr>
        <w:tblStyle w:val="Table12"/>
        <w:tblW w:w="9615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15"/>
        <w:tblGridChange w:id="0">
          <w:tblGrid>
            <w:gridCol w:w="9615"/>
          </w:tblGrid>
        </w:tblGridChange>
      </w:tblGrid>
      <w:tr>
        <w:trPr>
          <w:cantSplit w:val="0"/>
          <w:tblHeader w:val="0"/>
        </w:trPr>
        <w:tc>
          <w:tcPr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7">
            <w:pPr>
              <w:widowControl w:val="0"/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shd w:fill="fff2cc" w:val="clear"/>
                <w:rtl w:val="0"/>
              </w:rPr>
              <w:t xml:space="preserve">Мама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  <w:rtl w:val="0"/>
              </w:rPr>
              <w:t xml:space="preserve">: Добре, ви опрацювали джерела. Але ваша головна суперечка з дідусем — про те, як все змінилося, — залишається. Дідусь пам’ятає одне, ти в підручнику бачиш інше...</w:t>
            </w:r>
          </w:p>
          <w:p w:rsidR="00000000" w:rsidDel="00000000" w:rsidP="00000000" w:rsidRDefault="00000000" w:rsidRPr="00000000" w14:paraId="000000B8">
            <w:pPr>
              <w:widowControl w:val="0"/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shd w:fill="fff2cc" w:val="clear"/>
                <w:rtl w:val="0"/>
              </w:rPr>
              <w:t xml:space="preserve">Дідусь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  <w:rtl w:val="0"/>
              </w:rPr>
              <w:t xml:space="preserve">: ...а між тим, що було в Речі Посполитій, і тим, що зараз, — ціла прірва! І козацьку державу забули! Вона ж теж мала свій устрій.</w:t>
            </w:r>
          </w:p>
          <w:p w:rsidR="00000000" w:rsidDel="00000000" w:rsidP="00000000" w:rsidRDefault="00000000" w:rsidRPr="00000000" w14:paraId="000000B9">
            <w:pPr>
              <w:widowControl w:val="0"/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shd w:fill="fff2cc" w:val="clear"/>
                <w:rtl w:val="0"/>
              </w:rPr>
              <w:t xml:space="preserve">Мама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  <w:rtl w:val="0"/>
              </w:rPr>
              <w:t xml:space="preserve">: Точно! Щоб не сперечатися, нумо структуруємо ці зміни! Завдання серйозне. Порівняймо не два, а три суспільства: Річ Посполиту, Військо Запопрозьке (Гетьманщину) і сучасну Україну.</w:t>
            </w:r>
          </w:p>
        </w:tc>
      </w:tr>
    </w:tbl>
    <w:p w:rsidR="00000000" w:rsidDel="00000000" w:rsidP="00000000" w:rsidRDefault="00000000" w:rsidRPr="00000000" w14:paraId="000000BA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B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i w:val="1"/>
          <w:iCs w:val="1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6.1. Заповніть порівняльну таблицю «Українські землі: еволюція суспільства», спираючись на знання з історії та громадянської освіти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:</w:t>
      </w:r>
      <w:r w:rsidDel="00000000" w:rsidR="00000000" w:rsidRPr="00000000">
        <w:rPr>
          <w:rtl w:val="0"/>
        </w:rPr>
      </w:r>
    </w:p>
    <w:tbl>
      <w:tblPr>
        <w:tblStyle w:val="Table13"/>
        <w:tblW w:w="960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2400"/>
        <w:gridCol w:w="2655"/>
        <w:gridCol w:w="2310"/>
        <w:gridCol w:w="2235"/>
        <w:tblGridChange w:id="0">
          <w:tblGrid>
            <w:gridCol w:w="2400"/>
            <w:gridCol w:w="2655"/>
            <w:gridCol w:w="2310"/>
            <w:gridCol w:w="2235"/>
          </w:tblGrid>
        </w:tblGridChange>
      </w:tblGrid>
      <w:tr>
        <w:trPr>
          <w:cantSplit w:val="0"/>
          <w:trHeight w:val="815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C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Критерій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D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Річ Посполита (XVI-XVII ст.)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E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Військо Запорозьке (Гетьманщина_ (XVII-XVIII ст.)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F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Сучасна Україна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085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0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Хто керує державою?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1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Король, Сейм (шляхта)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2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Гетьман, Генеральна козацька рада, Генеральна старшина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3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15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4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Хто має право обирати владу?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5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6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7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Громадяни України</w:t>
            </w:r>
          </w:p>
        </w:tc>
      </w:tr>
      <w:tr>
        <w:trPr>
          <w:cantSplit w:val="0"/>
          <w:trHeight w:val="1370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8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Основа економіки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9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A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Сільське господарство, промисли, торгівля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B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Сфера послуг, промисловість, сільське господарство</w:t>
            </w:r>
          </w:p>
        </w:tc>
      </w:tr>
      <w:tr>
        <w:trPr>
          <w:cantSplit w:val="0"/>
          <w:trHeight w:val="1640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C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Хто володіє землею та майном?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D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Переважно магнати, шляхта, церква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E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держава, усі верстви суспільства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F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Різні форми власності (приватна, державна, комунальна)</w:t>
            </w:r>
          </w:p>
        </w:tc>
      </w:tr>
      <w:tr>
        <w:trPr>
          <w:cantSplit w:val="0"/>
          <w:trHeight w:val="815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0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Найбільша група населення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1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Селяни (часто кріпаки)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2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3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Міське населення</w:t>
            </w:r>
          </w:p>
        </w:tc>
      </w:tr>
      <w:tr>
        <w:trPr>
          <w:cantSplit w:val="0"/>
          <w:trHeight w:val="1640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4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Чи можна вільно змінити місце проживання і роботу?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5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Селяни часто перебували у кріпацтві, не могли вільно пересуватися.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6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Так, у Гетьманщині було ліквідовано систему кріпацтва, зокрема селяни могли перейти в стан козаків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7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D8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9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A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6.2. Сформулюйте ОДНУ головну перевагу сучасної України порівняно з часами входження українських земель до складу Речі Посполитої (2-3 речення):</w:t>
      </w:r>
    </w:p>
    <w:p w:rsidR="00000000" w:rsidDel="00000000" w:rsidP="00000000" w:rsidRDefault="00000000" w:rsidRPr="00000000" w14:paraId="000000DB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tbl>
      <w:tblPr>
        <w:tblStyle w:val="Table14"/>
        <w:tblW w:w="96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60"/>
        <w:tblGridChange w:id="0">
          <w:tblGrid>
            <w:gridCol w:w="9660"/>
          </w:tblGrid>
        </w:tblGridChange>
      </w:tblGrid>
      <w:tr>
        <w:trPr>
          <w:cantSplit w:val="0"/>
          <w:tblHeader w:val="0"/>
        </w:trPr>
        <w:tc>
          <w:tcPr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shd w:fill="fff2cc" w:val="clear"/>
                <w:rtl w:val="0"/>
              </w:rPr>
              <w:t xml:space="preserve">Мама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  <w:rtl w:val="0"/>
              </w:rPr>
              <w:t xml:space="preserve">: І останнє завдання. (Кладе портрет на стіл) Це — князь Василь-Костянтин Острозький. </w:t>
            </w:r>
          </w:p>
          <w:p w:rsidR="00000000" w:rsidDel="00000000" w:rsidP="00000000" w:rsidRDefault="00000000" w:rsidRPr="00000000" w14:paraId="000000D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shd w:fill="fff2cc" w:val="clear"/>
                <w:rtl w:val="0"/>
              </w:rPr>
              <w:t xml:space="preserve">Дідусь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  <w:rtl w:val="0"/>
              </w:rPr>
              <w:t xml:space="preserve"> (задумливо): Острозький... Острозька академія, Острозька Біблія... Велика людина була.</w:t>
            </w:r>
          </w:p>
          <w:p w:rsidR="00000000" w:rsidDel="00000000" w:rsidP="00000000" w:rsidRDefault="00000000" w:rsidRPr="00000000" w14:paraId="000000D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shd w:fill="fff2cc" w:val="clear"/>
                <w:rtl w:val="0"/>
              </w:rPr>
              <w:t xml:space="preserve">Мама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  <w:rtl w:val="0"/>
              </w:rPr>
              <w:t xml:space="preserve">: Так, але не все так просто. Твоє завдання – дати збалансовану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  <w:rtl w:val="0"/>
              </w:rPr>
              <w:t xml:space="preserve">оцінку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  <w:rtl w:val="0"/>
              </w:rPr>
              <w:t xml:space="preserve"> постаті князя Василя-Костянтина Острозького. </w:t>
            </w:r>
          </w:p>
          <w:p w:rsidR="00000000" w:rsidDel="00000000" w:rsidP="00000000" w:rsidRDefault="00000000" w:rsidRPr="00000000" w14:paraId="000000D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shd w:fill="fff2cc" w:val="clear"/>
                <w:rtl w:val="0"/>
              </w:rPr>
              <w:t xml:space="preserve">Ти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  <w:rtl w:val="0"/>
              </w:rPr>
              <w:t xml:space="preserve">: А як оцінювати людину, яка жила 400 років тому?</w:t>
            </w:r>
          </w:p>
          <w:p w:rsidR="00000000" w:rsidDel="00000000" w:rsidP="00000000" w:rsidRDefault="00000000" w:rsidRPr="00000000" w14:paraId="000000E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shd w:fill="fff2cc" w:val="clear"/>
                <w:rtl w:val="0"/>
              </w:rPr>
              <w:t xml:space="preserve">Мама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  <w:rtl w:val="0"/>
              </w:rPr>
              <w:t xml:space="preserve">: За її вчинками.. </w:t>
            </w:r>
          </w:p>
          <w:p w:rsidR="00000000" w:rsidDel="00000000" w:rsidP="00000000" w:rsidRDefault="00000000" w:rsidRPr="00000000" w14:paraId="000000E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  <w:rtl w:val="0"/>
              </w:rPr>
              <w:t xml:space="preserve">Уважно розглянь портрет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  <w:rtl w:val="0"/>
              </w:rPr>
              <w:t xml:space="preserve">  і ознайомся з текстом про князя Василя-Костянтина Острозького:</w:t>
            </w:r>
          </w:p>
          <w:p w:rsidR="00000000" w:rsidDel="00000000" w:rsidP="00000000" w:rsidRDefault="00000000" w:rsidRPr="00000000" w14:paraId="000000E2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  <w:drawing>
                <wp:inline distB="114300" distT="114300" distL="114300" distR="114300">
                  <wp:extent cx="3333863" cy="4283626"/>
                  <wp:effectExtent b="0" l="0" r="0" t="0"/>
                  <wp:docPr id="5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3863" cy="428362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br w:type="textWrapping"/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Рис. 6.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Василь-Костянтин Острозький.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Примітка. Джерело: [6].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shd w:fill="fff2cc" w:val="clear"/>
                <w:rtl w:val="0"/>
              </w:rPr>
              <w:t xml:space="preserve">«Василь-Костянтин Острозький (1526-1608) –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  <w:rtl w:val="0"/>
              </w:rPr>
              <w:t xml:space="preserve">український князь із древнього роду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shd w:fill="fff2cc" w:val="clear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  <w:rtl w:val="0"/>
              </w:rPr>
              <w:t xml:space="preserve">Рюриковичів, один із найбагатших магнатів Речі Посполитої. Володів величезними маєтностями в Україні, Білорусі та Литві, Угорщині  і Чехії. Був головою Київського воєводства впродовж 49 років. Заснував Острозьку академію (1576) – перший вищий навчальний заклад на українських і білоруських землях. Академі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shd w:fill="fff2cc" w:val="clear"/>
                <w:rtl w:val="0"/>
              </w:rPr>
              <w:t xml:space="preserve">я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  <w:rtl w:val="0"/>
              </w:rPr>
              <w:t xml:space="preserve">стала центром православної освіти та культури, випускала вчителів, священників, письменників. Був меценатом друкарської справи, сприяв виданню Острозької Біблії (1581) – першої повної Біблії церковнослов'янською мовою, яка стала еталоном для всіх православних слов'ян. У релігійній політиці намагався захищати православʼя від католицької експансії, але при цьому підтримував компроміси з католицизмом і польською владою. Був проти Берестейської унії 1596 р., але не зміг її запобігти. Брав участь у придушенні повстання під проводом Криштофа Косинського. Його єдиний син Януш Острозький, прийняв католицизм. Після смерті Василя-Костянтина величезні маєтки Острозьких перейшли до католицьких родин».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E4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E5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7.1. Назвіть ОДНУ деталь (атрибут) на портреті, яка вказує на високий статус та багатство князя. Поясніть чому. </w:t>
      </w:r>
    </w:p>
    <w:p w:rsidR="00000000" w:rsidDel="00000000" w:rsidP="00000000" w:rsidRDefault="00000000" w:rsidRPr="00000000" w14:paraId="000000E6">
      <w:pPr>
        <w:spacing w:after="200" w:before="0" w:line="240" w:lineRule="auto"/>
        <w:jc w:val="left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7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7.2. Визначте дві ключові сфери діяльності, у яких В.-К. Острозький проявив себе найбільш активно. Для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highlight w:val="white"/>
          <w:rtl w:val="0"/>
        </w:rPr>
        <w:t xml:space="preserve">кожної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 сфери наведіть один конкретний приклад (факт) з тексту, що підтверджує його діяльність.</w:t>
      </w:r>
    </w:p>
    <w:p w:rsidR="00000000" w:rsidDel="00000000" w:rsidP="00000000" w:rsidRDefault="00000000" w:rsidRPr="00000000" w14:paraId="000000E8">
      <w:pPr>
        <w:spacing w:after="200" w:before="0" w:line="240" w:lineRule="auto"/>
        <w:jc w:val="left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9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7.3. Складіть загальну оцінку постаті Василя-Костянтина Острозького (4-6 речень), у якій: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A">
      <w:pPr>
        <w:numPr>
          <w:ilvl w:val="0"/>
          <w:numId w:val="2"/>
        </w:numPr>
        <w:spacing w:after="0" w:afterAutospacing="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highlight w:val="white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Поясніть, яким було його становище в суспільстві (використовуйте інформацію про статус і багатство).</w:t>
      </w:r>
    </w:p>
    <w:p w:rsidR="00000000" w:rsidDel="00000000" w:rsidP="00000000" w:rsidRDefault="00000000" w:rsidRPr="00000000" w14:paraId="000000EB">
      <w:pPr>
        <w:numPr>
          <w:ilvl w:val="0"/>
          <w:numId w:val="2"/>
        </w:numPr>
        <w:spacing w:after="20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highlight w:val="white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Поясніть, у чому полягала його роль (використовуйте інформацію про сфери його діяльності).</w:t>
      </w:r>
    </w:p>
    <w:p w:rsidR="00000000" w:rsidDel="00000000" w:rsidP="00000000" w:rsidRDefault="00000000" w:rsidRPr="00000000" w14:paraId="000000EC">
      <w:pPr>
        <w:spacing w:after="200" w:before="0" w:line="240" w:lineRule="auto"/>
        <w:jc w:val="left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tbl>
      <w:tblPr>
        <w:tblStyle w:val="Table15"/>
        <w:tblW w:w="96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60"/>
        <w:tblGridChange w:id="0">
          <w:tblGrid>
            <w:gridCol w:w="9660"/>
          </w:tblGrid>
        </w:tblGridChange>
      </w:tblGrid>
      <w:tr>
        <w:trPr>
          <w:cantSplit w:val="0"/>
          <w:tblHeader w:val="0"/>
        </w:trPr>
        <w:tc>
          <w:tcPr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shd w:fill="fff2cc" w:val="clear"/>
                <w:rtl w:val="0"/>
              </w:rPr>
              <w:t xml:space="preserve">Мама (дивиться на годинник)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shd w:fill="fff2cc" w:val="clear"/>
                <w:rtl w:val="0"/>
              </w:rPr>
              <w:t xml:space="preserve">: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  <w:rtl w:val="0"/>
              </w:rPr>
              <w:t xml:space="preserve"> Час вийшов! Відкладай ручку.</w:t>
            </w:r>
          </w:p>
          <w:p w:rsidR="00000000" w:rsidDel="00000000" w:rsidP="00000000" w:rsidRDefault="00000000" w:rsidRPr="00000000" w14:paraId="000000E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shd w:fill="fff2cc" w:val="clear"/>
                <w:rtl w:val="0"/>
              </w:rPr>
              <w:t xml:space="preserve">Ти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  <w:rtl w:val="0"/>
              </w:rPr>
              <w:t xml:space="preserve">: Ух, складно було! </w:t>
            </w:r>
          </w:p>
          <w:p w:rsidR="00000000" w:rsidDel="00000000" w:rsidP="00000000" w:rsidRDefault="00000000" w:rsidRPr="00000000" w14:paraId="000000E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shd w:fill="fff2cc" w:val="clear"/>
                <w:rtl w:val="0"/>
              </w:rPr>
              <w:t xml:space="preserve">Дідусь: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  <w:rtl w:val="0"/>
              </w:rPr>
              <w:t xml:space="preserve"> 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  <w:rtl w:val="0"/>
              </w:rPr>
              <w:t xml:space="preserve"> тепер розумієш, чому історія – це не просто дати та імена?</w:t>
            </w:r>
          </w:p>
          <w:p w:rsidR="00000000" w:rsidDel="00000000" w:rsidP="00000000" w:rsidRDefault="00000000" w:rsidRPr="00000000" w14:paraId="000000F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shd w:fill="fff2cc" w:val="clear"/>
                <w:rtl w:val="0"/>
              </w:rPr>
              <w:t xml:space="preserve">Мама: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  <w:rtl w:val="0"/>
              </w:rPr>
              <w:t xml:space="preserve"> Саме це я й хотіла показати. Коли читаєш джерела, бачиш: історія складна. </w:t>
            </w:r>
          </w:p>
        </w:tc>
      </w:tr>
    </w:tbl>
    <w:p w:rsidR="00000000" w:rsidDel="00000000" w:rsidP="00000000" w:rsidRDefault="00000000" w:rsidRPr="00000000" w14:paraId="000000F1">
      <w:pPr>
        <w:pStyle w:val="Heading1"/>
        <w:spacing w:after="200" w:before="200" w:line="240" w:lineRule="auto"/>
        <w:jc w:val="both"/>
        <w:rPr/>
      </w:pPr>
      <w:bookmarkStart w:colFirst="0" w:colLast="0" w:name="_57cbzehliq9b" w:id="4"/>
      <w:bookmarkEnd w:id="4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2">
      <w:pPr>
        <w:pStyle w:val="Heading1"/>
        <w:spacing w:after="200" w:before="200" w:line="240" w:lineRule="auto"/>
        <w:jc w:val="both"/>
        <w:rPr/>
      </w:pPr>
      <w:bookmarkStart w:colFirst="0" w:colLast="0" w:name="_rcfwmivmw5ip" w:id="5"/>
      <w:bookmarkEnd w:id="5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3">
      <w:pPr>
        <w:pStyle w:val="Heading1"/>
        <w:spacing w:after="200" w:before="20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bookmarkStart w:colFirst="0" w:colLast="0" w:name="_j0w2ir7v47bj" w:id="6"/>
      <w:bookmarkEnd w:id="6"/>
      <w:r w:rsidDel="00000000" w:rsidR="00000000" w:rsidRPr="00000000">
        <w:rPr>
          <w:rtl w:val="0"/>
        </w:rPr>
        <w:t xml:space="preserve">Ч</w:t>
      </w:r>
      <w:r w:rsidDel="00000000" w:rsidR="00000000" w:rsidRPr="00000000">
        <w:rPr>
          <w:rtl w:val="0"/>
        </w:rPr>
        <w:t xml:space="preserve">астина B</w:t>
      </w:r>
      <w:r w:rsidDel="00000000" w:rsidR="00000000" w:rsidRPr="00000000">
        <w:rPr>
          <w:rtl w:val="0"/>
        </w:rPr>
      </w:r>
    </w:p>
    <w:tbl>
      <w:tblPr>
        <w:tblStyle w:val="Table16"/>
        <w:tblW w:w="963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630"/>
        <w:tblGridChange w:id="0">
          <w:tblGrid>
            <w:gridCol w:w="9630"/>
          </w:tblGrid>
        </w:tblGridChange>
      </w:tblGrid>
      <w:tr>
        <w:trPr>
          <w:cantSplit w:val="0"/>
          <w:trHeight w:val="790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4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Час виконання: 45 хвилин</w:t>
            </w:r>
          </w:p>
          <w:p w:rsidR="00000000" w:rsidDel="00000000" w:rsidP="00000000" w:rsidRDefault="00000000" w:rsidRPr="00000000" w14:paraId="000000F5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Кількість завдань: 7</w:t>
            </w:r>
          </w:p>
          <w:p w:rsidR="00000000" w:rsidDel="00000000" w:rsidP="00000000" w:rsidRDefault="00000000" w:rsidRPr="00000000" w14:paraId="000000F6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Максимальна кількість балів: </w:t>
            </w:r>
          </w:p>
          <w:p w:rsidR="00000000" w:rsidDel="00000000" w:rsidP="00000000" w:rsidRDefault="00000000" w:rsidRPr="00000000" w14:paraId="000000F7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Виконайте ці завдання відповідно до зазначених нижче правил:</w:t>
            </w:r>
          </w:p>
          <w:p w:rsidR="00000000" w:rsidDel="00000000" w:rsidP="00000000" w:rsidRDefault="00000000" w:rsidRPr="00000000" w14:paraId="000000F8">
            <w:pPr>
              <w:numPr>
                <w:ilvl w:val="0"/>
                <w:numId w:val="5"/>
              </w:numPr>
              <w:spacing w:after="0" w:afterAutospacing="0" w:before="0" w:line="240" w:lineRule="auto"/>
              <w:ind w:left="720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Завдання 8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– ТАК/НІ з поясненням (про Люблінську унію 1569 р.). Познач, чи правильні твердження про наслідки унії для українських земель (6 тверджень). Потім поясни польському другові позитивні та негативні наслідки (3-4 речення).</w:t>
            </w:r>
          </w:p>
          <w:p w:rsidR="00000000" w:rsidDel="00000000" w:rsidP="00000000" w:rsidRDefault="00000000" w:rsidRPr="00000000" w14:paraId="000000F9">
            <w:pPr>
              <w:numPr>
                <w:ilvl w:val="0"/>
                <w:numId w:val="5"/>
              </w:numPr>
              <w:spacing w:after="0" w:afterAutospacing="0" w:before="0" w:line="240" w:lineRule="auto"/>
              <w:ind w:left="720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Завдання 9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– Множинний вибір + таблиця (про козацькі повстання). Обери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ДВА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твердження, які найточніше характеризують становий характер козацьких повстань. Заповни таблицю про два козацькі повстання на вибір.</w:t>
            </w:r>
          </w:p>
          <w:p w:rsidR="00000000" w:rsidDel="00000000" w:rsidP="00000000" w:rsidRDefault="00000000" w:rsidRPr="00000000" w14:paraId="000000FA">
            <w:pPr>
              <w:numPr>
                <w:ilvl w:val="0"/>
                <w:numId w:val="5"/>
              </w:numPr>
              <w:spacing w:after="0" w:afterAutospacing="0" w:before="0" w:line="240" w:lineRule="auto"/>
              <w:ind w:left="720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Завдання 10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– Заповнення схеми + множинний вибір + зв'язок із сучасністю (про православні братства). Заповни схему про три напрями діяльності братств (по 2 приклади). Обери дві найважливіші функції для збереження української ідентичності. Назви одну сучасну організацію зі схожими функціями.</w:t>
            </w:r>
          </w:p>
          <w:p w:rsidR="00000000" w:rsidDel="00000000" w:rsidP="00000000" w:rsidRDefault="00000000" w:rsidRPr="00000000" w14:paraId="000000FB">
            <w:pPr>
              <w:numPr>
                <w:ilvl w:val="0"/>
                <w:numId w:val="5"/>
              </w:numPr>
              <w:spacing w:after="0" w:afterAutospacing="0" w:before="0" w:line="240" w:lineRule="auto"/>
              <w:ind w:left="720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Завдання 11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– Вибір героя + ТАК/НІ + розповідь (про повсякденне життя). Обери одного героя (реєстровий козак, учень братської школи, міщанин-ремісник або селянин). Познач правильні твердження про нього. Опиши типовий день цієї людини (6-8 речень).</w:t>
            </w:r>
          </w:p>
          <w:p w:rsidR="00000000" w:rsidDel="00000000" w:rsidP="00000000" w:rsidRDefault="00000000" w:rsidRPr="00000000" w14:paraId="000000FC">
            <w:pPr>
              <w:numPr>
                <w:ilvl w:val="0"/>
                <w:numId w:val="5"/>
              </w:numPr>
              <w:spacing w:after="0" w:afterAutospacing="0" w:before="0" w:line="240" w:lineRule="auto"/>
              <w:ind w:left="720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Завдання 12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– Множинний вибір + встановлення відповідності + зв'язок із сучасністю (про козацькі цінності). Обери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ТРИ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найважливіші цінності козацтва. Установи відповідність між цінностями та їх проявом в історії. Наведи приклад прояву цих цінностей у сучасній Україні.</w:t>
            </w:r>
          </w:p>
          <w:p w:rsidR="00000000" w:rsidDel="00000000" w:rsidP="00000000" w:rsidRDefault="00000000" w:rsidRPr="00000000" w14:paraId="000000FD">
            <w:pPr>
              <w:numPr>
                <w:ilvl w:val="0"/>
                <w:numId w:val="5"/>
              </w:numPr>
              <w:spacing w:after="0" w:afterAutospacing="0" w:before="0" w:line="240" w:lineRule="auto"/>
              <w:ind w:left="720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Завдання 13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– Вибір відповіді + встановлення послідовності + аргументація (про причини конфліктів). Визнач головну причину конфліктів між козацтвом та Річчю Посполитою. Розташуй події у логічній послідовності. Запропонуй реалістичну дію для запобігання конфліктів та поясни, чому її не зробили.</w:t>
            </w:r>
          </w:p>
          <w:p w:rsidR="00000000" w:rsidDel="00000000" w:rsidP="00000000" w:rsidRDefault="00000000" w:rsidRPr="00000000" w14:paraId="000000FE">
            <w:pPr>
              <w:numPr>
                <w:ilvl w:val="0"/>
                <w:numId w:val="5"/>
              </w:numPr>
              <w:spacing w:after="200" w:before="0" w:line="240" w:lineRule="auto"/>
              <w:ind w:left="720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Завдання 14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– Вибір + ТАК/НІ (особисте ставлення) + особиста відповідь (уроки історії). Обери найважливіший урок з історії українсько-польських відносин. Познач своє ставлення до чотирьох тверджень. Напиши щиру відповідь польській подрузі про свої емоції, зміни в розумінні та готовність діяти (6-8 речень).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FF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17"/>
        <w:tblW w:w="9615.0" w:type="dxa"/>
        <w:jc w:val="left"/>
        <w:tblInd w:w="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15"/>
        <w:tblGridChange w:id="0">
          <w:tblGrid>
            <w:gridCol w:w="9615"/>
          </w:tblGrid>
        </w:tblGridChange>
      </w:tblGrid>
      <w:tr>
        <w:trPr>
          <w:cantSplit w:val="0"/>
          <w:tblHeader w:val="0"/>
        </w:trPr>
        <w:tc>
          <w:tcPr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Ти знайомишся онлайн з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ровесницею з Польщі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.  Гелена вивчає українську мову та цікавиться Україною. Під час спілкування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вона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запитала: "Чому українці так цінують свободу і незалежність? Звідки це йде? І чому між Польщею та Україною така складна історія?"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Ти розумієш, що для відповіді треба добре знати історію відносин між нашими народами. Ти вирішив / ла дослідити період XVI-XVII століть - час, коли українські землі були у складі Речі Посполитої, як жили люди, яка була культура, чому виникли конфлікти та як українці боролися за свої права.</w:t>
            </w:r>
          </w:p>
          <w:p w:rsidR="00000000" w:rsidDel="00000000" w:rsidP="00000000" w:rsidRDefault="00000000" w:rsidRPr="00000000" w14:paraId="0000010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Це допоможе тобі не лише відповісти подрузі, а й краще зрозуміти історію власної країни.</w:t>
            </w:r>
          </w:p>
        </w:tc>
      </w:tr>
    </w:tbl>
    <w:p w:rsidR="00000000" w:rsidDel="00000000" w:rsidP="00000000" w:rsidRDefault="00000000" w:rsidRPr="00000000" w14:paraId="00000103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18"/>
        <w:tblW w:w="958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585"/>
        <w:tblGridChange w:id="0">
          <w:tblGrid>
            <w:gridCol w:w="9585"/>
          </w:tblGrid>
        </w:tblGridChange>
      </w:tblGrid>
      <w:tr>
        <w:trPr>
          <w:cantSplit w:val="0"/>
          <w:trHeight w:val="178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4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Гелена запитала: “А як узагалі українські землі опинилися під владою Польщі? Що змінилося для українців?"</w:t>
            </w:r>
          </w:p>
          <w:p w:rsidR="00000000" w:rsidDel="00000000" w:rsidP="00000000" w:rsidRDefault="00000000" w:rsidRPr="00000000" w14:paraId="00000105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Ти знаходиш інформацію про Люблінську унію 1569 року. Тепер треба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пояснити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подрузі, якими були позитивні і негативні наслідки.</w:t>
            </w:r>
          </w:p>
        </w:tc>
      </w:tr>
    </w:tbl>
    <w:p w:rsidR="00000000" w:rsidDel="00000000" w:rsidP="00000000" w:rsidRDefault="00000000" w:rsidRPr="00000000" w14:paraId="00000106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7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8.1.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Позначте, (ТАК/НІ) чи правильні твердження про наслідки Люблінської унії для українських земель:</w:t>
      </w:r>
    </w:p>
    <w:tbl>
      <w:tblPr>
        <w:tblStyle w:val="Table19"/>
        <w:tblW w:w="958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8055"/>
        <w:gridCol w:w="855"/>
        <w:gridCol w:w="675"/>
        <w:tblGridChange w:id="0">
          <w:tblGrid>
            <w:gridCol w:w="8055"/>
            <w:gridCol w:w="855"/>
            <w:gridCol w:w="675"/>
          </w:tblGrid>
        </w:tblGridChange>
      </w:tblGrid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8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Твердження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9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ТАК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A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НІ</w:t>
            </w:r>
          </w:p>
        </w:tc>
      </w:tr>
      <w:tr>
        <w:trPr>
          <w:cantSplit w:val="0"/>
          <w:trHeight w:val="570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B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1. Українські воєводства отримали таке ж представництво в сеймі, як польські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C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☐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D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☐</w:t>
            </w:r>
          </w:p>
        </w:tc>
      </w:tr>
      <w:tr>
        <w:trPr>
          <w:cantSplit w:val="0"/>
          <w:trHeight w:val="31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E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2. Українські міста почали активніше отримувати магдебурзьке право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F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☐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0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☐</w:t>
            </w:r>
          </w:p>
        </w:tc>
      </w:tr>
      <w:tr>
        <w:trPr>
          <w:cantSplit w:val="0"/>
          <w:trHeight w:val="31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1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3. Посилилася колонізація українських земель польською шляхтою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2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☐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3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☐</w:t>
            </w:r>
          </w:p>
        </w:tc>
      </w:tr>
      <w:tr>
        <w:trPr>
          <w:cantSplit w:val="0"/>
          <w:trHeight w:val="31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4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4. Українська шляхта отримала рівні права з польською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5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☐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6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☐</w:t>
            </w:r>
          </w:p>
        </w:tc>
      </w:tr>
      <w:tr>
        <w:trPr>
          <w:cantSplit w:val="0"/>
          <w:trHeight w:val="31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7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5. Розвинулося фільваркове господарство та експлуатація селян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8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☐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9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☐</w:t>
            </w:r>
          </w:p>
        </w:tc>
      </w:tr>
      <w:tr>
        <w:trPr>
          <w:cantSplit w:val="0"/>
          <w:trHeight w:val="31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A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6. Православна церква отримала рівний статус із католицькою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B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☐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C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☐</w:t>
            </w:r>
          </w:p>
        </w:tc>
      </w:tr>
    </w:tbl>
    <w:p w:rsidR="00000000" w:rsidDel="00000000" w:rsidP="00000000" w:rsidRDefault="00000000" w:rsidRPr="00000000" w14:paraId="0000011D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8.2.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На основі своїх відповідей поясніть польському / ій другові / подрузі (3-4 речення):</w:t>
      </w:r>
    </w:p>
    <w:p w:rsidR="00000000" w:rsidDel="00000000" w:rsidP="00000000" w:rsidRDefault="00000000" w:rsidRPr="00000000" w14:paraId="0000011E">
      <w:pPr>
        <w:numPr>
          <w:ilvl w:val="0"/>
          <w:numId w:val="6"/>
        </w:numPr>
        <w:spacing w:after="0" w:afterAutospacing="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Які позитивні зміни принесла унія для частини українського населення?</w:t>
      </w:r>
    </w:p>
    <w:p w:rsidR="00000000" w:rsidDel="00000000" w:rsidP="00000000" w:rsidRDefault="00000000" w:rsidRPr="00000000" w14:paraId="0000011F">
      <w:pPr>
        <w:numPr>
          <w:ilvl w:val="0"/>
          <w:numId w:val="6"/>
        </w:numPr>
        <w:spacing w:after="0" w:afterAutospacing="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Які негативні наслідки призвели до зростання незадоволення?</w:t>
      </w:r>
    </w:p>
    <w:p w:rsidR="00000000" w:rsidDel="00000000" w:rsidP="00000000" w:rsidRDefault="00000000" w:rsidRPr="00000000" w14:paraId="00000120">
      <w:pPr>
        <w:numPr>
          <w:ilvl w:val="0"/>
          <w:numId w:val="6"/>
        </w:numPr>
        <w:spacing w:after="20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Для яких верств населення наслідки були найгіршими?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1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tbl>
      <w:tblPr>
        <w:tblStyle w:val="Table20"/>
        <w:tblW w:w="9555.0" w:type="dxa"/>
        <w:jc w:val="left"/>
        <w:tblInd w:w="7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555"/>
        <w:tblGridChange w:id="0">
          <w:tblGrid>
            <w:gridCol w:w="9555"/>
          </w:tblGrid>
        </w:tblGridChange>
      </w:tblGrid>
      <w:tr>
        <w:trPr>
          <w:cantSplit w:val="0"/>
          <w:tblHeader w:val="0"/>
        </w:trPr>
        <w:tc>
          <w:tcPr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Друг із Польщі пише: "Я чув про козацькі повстання. Але хто насправді повставав? Тільки козаки?" Ти вирішив / ла пояснити, що часто козацькі повстання кінця XVI - першої третини XVII ст. мали становий характер.</w:t>
            </w:r>
          </w:p>
        </w:tc>
      </w:tr>
    </w:tbl>
    <w:p w:rsidR="00000000" w:rsidDel="00000000" w:rsidP="00000000" w:rsidRDefault="00000000" w:rsidRPr="00000000" w14:paraId="00000123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4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9.1. Визначте, які ДВА твердження характеризують становий характер козацьких повстань XVI - початку XVII ст.:</w:t>
      </w:r>
    </w:p>
    <w:p w:rsidR="00000000" w:rsidDel="00000000" w:rsidP="00000000" w:rsidRDefault="00000000" w:rsidRPr="00000000" w14:paraId="00000125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Козаки боролися за визнання козацтва окремим привілейованим станом у Речі Посполитій.</w:t>
      </w:r>
    </w:p>
    <w:p w:rsidR="00000000" w:rsidDel="00000000" w:rsidP="00000000" w:rsidRDefault="00000000" w:rsidRPr="00000000" w14:paraId="00000126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Повстання мали на меті знищити всю шляхту та скасувати станову систему.</w:t>
      </w:r>
    </w:p>
    <w:p w:rsidR="00000000" w:rsidDel="00000000" w:rsidP="00000000" w:rsidRDefault="00000000" w:rsidRPr="00000000" w14:paraId="00000127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Головною вимогою було збільшення реєстру та збереження козацьких вольностей.</w:t>
      </w:r>
    </w:p>
    <w:p w:rsidR="00000000" w:rsidDel="00000000" w:rsidP="00000000" w:rsidRDefault="00000000" w:rsidRPr="00000000" w14:paraId="00000128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Козаки прагнули соціальної революції та рівності всіх станів.</w:t>
      </w:r>
    </w:p>
    <w:p w:rsidR="00000000" w:rsidDel="00000000" w:rsidP="00000000" w:rsidRDefault="00000000" w:rsidRPr="00000000" w14:paraId="00000129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До повстань долучалися селяни, але козаки часто намагалися обмежити їх участь.</w:t>
      </w:r>
    </w:p>
    <w:p w:rsidR="00000000" w:rsidDel="00000000" w:rsidP="00000000" w:rsidRDefault="00000000" w:rsidRPr="00000000" w14:paraId="0000012A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B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C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9.2. Заповніть таблицю про ДВА козацьких повстання (на вибір):</w:t>
      </w:r>
    </w:p>
    <w:tbl>
      <w:tblPr>
        <w:tblStyle w:val="Table21"/>
        <w:tblW w:w="967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2265"/>
        <w:gridCol w:w="3810"/>
        <w:gridCol w:w="3600"/>
        <w:tblGridChange w:id="0">
          <w:tblGrid>
            <w:gridCol w:w="2265"/>
            <w:gridCol w:w="3810"/>
            <w:gridCol w:w="3600"/>
          </w:tblGrid>
        </w:tblGridChange>
      </w:tblGrid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D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Критерій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E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Повстання 1: </w:t>
              <w:br w:type="textWrapping"/>
              <w:t xml:space="preserve">______________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F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Повстання 2:</w:t>
              <w:br w:type="textWrapping"/>
              <w:t xml:space="preserve">____________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0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Рік / роки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1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2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3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Головні вимоги козаків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4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5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6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Чи приєднувалися селяни?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7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8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9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Результат для козацтва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A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B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3C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22"/>
        <w:tblW w:w="96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60"/>
        <w:tblGridChange w:id="0">
          <w:tblGrid>
            <w:gridCol w:w="9660"/>
          </w:tblGrid>
        </w:tblGridChange>
      </w:tblGrid>
      <w:tr>
        <w:trPr>
          <w:cantSplit w:val="0"/>
          <w:tblHeader w:val="0"/>
        </w:trPr>
        <w:tc>
          <w:tcPr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Польська подруга надіслала фото та написала: "Дивись, я знайшла/ фото вежі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Корнякта у Львові - її збудувало Успенське братство! Що таке братства? Навіщо вони існували?"</w:t>
            </w:r>
          </w:p>
        </w:tc>
      </w:tr>
    </w:tbl>
    <w:p w:rsidR="00000000" w:rsidDel="00000000" w:rsidP="00000000" w:rsidRDefault="00000000" w:rsidRPr="00000000" w14:paraId="0000013E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F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10.1. Які ДВІ функції православних братств були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НАЙВАЖЛИВІШИМИ для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збереження української ідентичності?</w:t>
      </w:r>
    </w:p>
    <w:p w:rsidR="00000000" w:rsidDel="00000000" w:rsidP="00000000" w:rsidRDefault="00000000" w:rsidRPr="00000000" w14:paraId="00000140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Організація шпиталів для хворих.</w:t>
      </w:r>
    </w:p>
    <w:p w:rsidR="00000000" w:rsidDel="00000000" w:rsidP="00000000" w:rsidRDefault="00000000" w:rsidRPr="00000000" w14:paraId="00000141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Заснування шкіл з навчанням рідною мовою.</w:t>
      </w:r>
    </w:p>
    <w:p w:rsidR="00000000" w:rsidDel="00000000" w:rsidP="00000000" w:rsidRDefault="00000000" w:rsidRPr="00000000" w14:paraId="00000142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Створення друкарень та видання українських книг.</w:t>
      </w:r>
    </w:p>
    <w:p w:rsidR="00000000" w:rsidDel="00000000" w:rsidP="00000000" w:rsidRDefault="00000000" w:rsidRPr="00000000" w14:paraId="00000143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Організація благодійних обідів для бідних.</w:t>
      </w:r>
    </w:p>
    <w:p w:rsidR="00000000" w:rsidDel="00000000" w:rsidP="00000000" w:rsidRDefault="00000000" w:rsidRPr="00000000" w14:paraId="00000144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Фінансова допомога членам братства.</w:t>
      </w:r>
    </w:p>
    <w:p w:rsidR="00000000" w:rsidDel="00000000" w:rsidP="00000000" w:rsidRDefault="00000000" w:rsidRPr="00000000" w14:paraId="00000145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6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10.2.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Запишіть ОДНУ сучасну українську організацію, яка виконує схожі функції, що й братства. Поясніть схожість (2-3 речення).</w:t>
      </w:r>
    </w:p>
    <w:p w:rsidR="00000000" w:rsidDel="00000000" w:rsidP="00000000" w:rsidRDefault="00000000" w:rsidRPr="00000000" w14:paraId="00000147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8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9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23"/>
        <w:tblW w:w="96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60"/>
        <w:tblGridChange w:id="0">
          <w:tblGrid>
            <w:gridCol w:w="9660"/>
          </w:tblGrid>
        </w:tblGridChange>
      </w:tblGrid>
      <w:tr>
        <w:trPr>
          <w:cantSplit w:val="0"/>
          <w:tblHeader w:val="0"/>
        </w:trPr>
        <w:tc>
          <w:tcPr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Польська подруга цікавиться: "Як люди жили щодня у XVI-XVII ст.? Розкажи про когось конкретного!"</w:t>
            </w:r>
          </w:p>
        </w:tc>
      </w:tr>
    </w:tbl>
    <w:p w:rsidR="00000000" w:rsidDel="00000000" w:rsidP="00000000" w:rsidRDefault="00000000" w:rsidRPr="00000000" w14:paraId="0000014B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C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11.1. Оберіть ОДНОГО героя, про якого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розповісте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:</w:t>
      </w:r>
    </w:p>
    <w:p w:rsidR="00000000" w:rsidDel="00000000" w:rsidP="00000000" w:rsidRDefault="00000000" w:rsidRPr="00000000" w14:paraId="0000014D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Реєстровий козак</w:t>
      </w:r>
    </w:p>
    <w:p w:rsidR="00000000" w:rsidDel="00000000" w:rsidP="00000000" w:rsidRDefault="00000000" w:rsidRPr="00000000" w14:paraId="0000014E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Учень братської школи</w:t>
      </w:r>
    </w:p>
    <w:p w:rsidR="00000000" w:rsidDel="00000000" w:rsidP="00000000" w:rsidRDefault="00000000" w:rsidRPr="00000000" w14:paraId="0000014F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Міщанин-ремісник у місті з магдебурзьким правом</w:t>
      </w:r>
    </w:p>
    <w:p w:rsidR="00000000" w:rsidDel="00000000" w:rsidP="00000000" w:rsidRDefault="00000000" w:rsidRPr="00000000" w14:paraId="00000150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Селянин у панському фільварку</w:t>
      </w:r>
    </w:p>
    <w:p w:rsidR="00000000" w:rsidDel="00000000" w:rsidP="00000000" w:rsidRDefault="00000000" w:rsidRPr="00000000" w14:paraId="00000151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2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11.2.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Позначте правильні твердження про свого героя:</w:t>
      </w:r>
    </w:p>
    <w:p w:rsidR="00000000" w:rsidDel="00000000" w:rsidP="00000000" w:rsidRDefault="00000000" w:rsidRPr="00000000" w14:paraId="00000153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Для реєстрового козака:</w:t>
      </w:r>
    </w:p>
    <w:tbl>
      <w:tblPr>
        <w:tblStyle w:val="Table24"/>
        <w:tblW w:w="9645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600"/>
      </w:tblPr>
      <w:tblGrid>
        <w:gridCol w:w="6810"/>
        <w:gridCol w:w="1575"/>
        <w:gridCol w:w="1260"/>
        <w:tblGridChange w:id="0">
          <w:tblGrid>
            <w:gridCol w:w="6810"/>
            <w:gridCol w:w="1575"/>
            <w:gridCol w:w="1260"/>
          </w:tblGrid>
        </w:tblGridChange>
      </w:tblGrid>
      <w:tr>
        <w:trPr>
          <w:cantSplit w:val="0"/>
          <w:trHeight w:val="31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54">
            <w:pPr>
              <w:spacing w:after="200" w:before="0" w:line="240" w:lineRule="auto"/>
              <w:ind w:left="154.72440944881953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Твердження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55">
            <w:pPr>
              <w:spacing w:after="200" w:before="0" w:line="240" w:lineRule="auto"/>
              <w:ind w:left="154.72440944881953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ТАК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56">
            <w:pPr>
              <w:spacing w:after="200" w:before="0" w:line="240" w:lineRule="auto"/>
              <w:ind w:left="154.72440944881953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НІ</w:t>
            </w:r>
          </w:p>
        </w:tc>
      </w:tr>
      <w:tr>
        <w:trPr>
          <w:cantSplit w:val="0"/>
          <w:trHeight w:val="33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57">
            <w:pPr>
              <w:spacing w:after="200" w:before="0" w:line="240" w:lineRule="auto"/>
              <w:ind w:left="154.72440944881953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Отримував платню з королівської скарбниці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58">
            <w:pPr>
              <w:spacing w:after="200" w:before="0" w:line="240" w:lineRule="auto"/>
              <w:ind w:left="154.72440944881953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☐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59">
            <w:pPr>
              <w:spacing w:after="200" w:before="0" w:line="240" w:lineRule="auto"/>
              <w:ind w:left="154.72440944881953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☐</w:t>
            </w:r>
          </w:p>
        </w:tc>
      </w:tr>
      <w:tr>
        <w:trPr>
          <w:cantSplit w:val="0"/>
          <w:trHeight w:val="33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5A">
            <w:pPr>
              <w:spacing w:after="200" w:before="0" w:line="240" w:lineRule="auto"/>
              <w:ind w:left="154.72440944881953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Міг вільно залишити службу будь-коли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5B">
            <w:pPr>
              <w:spacing w:after="200" w:before="0" w:line="240" w:lineRule="auto"/>
              <w:ind w:left="154.72440944881953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☐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5C">
            <w:pPr>
              <w:spacing w:after="200" w:before="0" w:line="240" w:lineRule="auto"/>
              <w:ind w:left="154.72440944881953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☐</w:t>
            </w:r>
          </w:p>
        </w:tc>
      </w:tr>
      <w:tr>
        <w:trPr>
          <w:cantSplit w:val="0"/>
          <w:trHeight w:val="33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5D">
            <w:pPr>
              <w:spacing w:after="200" w:before="0" w:line="240" w:lineRule="auto"/>
              <w:ind w:left="154.72440944881953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Мав більше прав, ніж низові козаки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5E">
            <w:pPr>
              <w:spacing w:after="200" w:before="0" w:line="240" w:lineRule="auto"/>
              <w:ind w:left="154.72440944881953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☐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5F">
            <w:pPr>
              <w:spacing w:after="200" w:before="0" w:line="240" w:lineRule="auto"/>
              <w:ind w:left="154.72440944881953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☐</w:t>
            </w:r>
          </w:p>
        </w:tc>
      </w:tr>
      <w:tr>
        <w:trPr>
          <w:cantSplit w:val="0"/>
          <w:trHeight w:val="33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60">
            <w:pPr>
              <w:spacing w:after="200" w:before="0" w:line="240" w:lineRule="auto"/>
              <w:ind w:left="154.72440944881953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4.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Жив на Запорозькій Січі постійно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61">
            <w:pPr>
              <w:spacing w:after="200" w:before="0" w:line="240" w:lineRule="auto"/>
              <w:ind w:left="154.72440944881953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☐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62">
            <w:pPr>
              <w:spacing w:after="200" w:before="0" w:line="240" w:lineRule="auto"/>
              <w:ind w:left="154.72440944881953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☐</w:t>
            </w:r>
          </w:p>
        </w:tc>
      </w:tr>
    </w:tbl>
    <w:p w:rsidR="00000000" w:rsidDel="00000000" w:rsidP="00000000" w:rsidRDefault="00000000" w:rsidRPr="00000000" w14:paraId="00000163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Для учня братської школи:</w:t>
      </w:r>
    </w:p>
    <w:tbl>
      <w:tblPr>
        <w:tblStyle w:val="Table25"/>
        <w:tblW w:w="9690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600"/>
      </w:tblPr>
      <w:tblGrid>
        <w:gridCol w:w="6855"/>
        <w:gridCol w:w="1545"/>
        <w:gridCol w:w="1290"/>
        <w:tblGridChange w:id="0">
          <w:tblGrid>
            <w:gridCol w:w="6855"/>
            <w:gridCol w:w="1545"/>
            <w:gridCol w:w="1290"/>
          </w:tblGrid>
        </w:tblGridChange>
      </w:tblGrid>
      <w:tr>
        <w:trPr>
          <w:cantSplit w:val="0"/>
          <w:trHeight w:val="31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64">
            <w:pPr>
              <w:spacing w:after="200" w:before="0" w:line="240" w:lineRule="auto"/>
              <w:ind w:left="179.52755905511822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Твердження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65">
            <w:pPr>
              <w:spacing w:after="200" w:before="0" w:line="240" w:lineRule="auto"/>
              <w:ind w:left="179.52755905511822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ТАК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66">
            <w:pPr>
              <w:spacing w:after="200" w:before="0" w:line="240" w:lineRule="auto"/>
              <w:ind w:left="179.52755905511822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НІ</w:t>
            </w:r>
          </w:p>
        </w:tc>
      </w:tr>
      <w:tr>
        <w:trPr>
          <w:cantSplit w:val="0"/>
          <w:trHeight w:val="33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67">
            <w:pPr>
              <w:spacing w:after="200" w:before="0" w:line="240" w:lineRule="auto"/>
              <w:ind w:left="179.52755905511822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Вивчав латинську та грецьку мови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68">
            <w:pPr>
              <w:spacing w:after="200" w:before="0" w:line="240" w:lineRule="auto"/>
              <w:ind w:left="179.52755905511822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☐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69">
            <w:pPr>
              <w:spacing w:after="200" w:before="0" w:line="240" w:lineRule="auto"/>
              <w:ind w:left="179.52755905511822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☐</w:t>
            </w:r>
          </w:p>
        </w:tc>
      </w:tr>
      <w:tr>
        <w:trPr>
          <w:cantSplit w:val="0"/>
          <w:trHeight w:val="33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6A">
            <w:pPr>
              <w:spacing w:after="200" w:before="0" w:line="240" w:lineRule="auto"/>
              <w:ind w:left="179.52755905511822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Навчання було платним для всіх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6B">
            <w:pPr>
              <w:spacing w:after="200" w:before="0" w:line="240" w:lineRule="auto"/>
              <w:ind w:left="179.52755905511822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☐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6C">
            <w:pPr>
              <w:spacing w:after="200" w:before="0" w:line="240" w:lineRule="auto"/>
              <w:ind w:left="179.52755905511822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☐</w:t>
            </w:r>
          </w:p>
        </w:tc>
      </w:tr>
      <w:tr>
        <w:trPr>
          <w:cantSplit w:val="0"/>
          <w:trHeight w:val="33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6D">
            <w:pPr>
              <w:spacing w:after="200" w:before="0" w:line="240" w:lineRule="auto"/>
              <w:ind w:left="179.52755905511822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Міг стати священником або вчителем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6E">
            <w:pPr>
              <w:spacing w:after="200" w:before="0" w:line="240" w:lineRule="auto"/>
              <w:ind w:left="179.52755905511822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☐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6F">
            <w:pPr>
              <w:spacing w:after="200" w:before="0" w:line="240" w:lineRule="auto"/>
              <w:ind w:left="179.52755905511822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☐</w:t>
            </w:r>
          </w:p>
        </w:tc>
      </w:tr>
      <w:tr>
        <w:trPr>
          <w:cantSplit w:val="0"/>
          <w:trHeight w:val="33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70">
            <w:pPr>
              <w:spacing w:after="200" w:before="0" w:line="240" w:lineRule="auto"/>
              <w:ind w:left="179.52755905511822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4.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Вивчав тексти європейських протестантів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71">
            <w:pPr>
              <w:spacing w:after="200" w:before="0" w:line="240" w:lineRule="auto"/>
              <w:ind w:left="179.52755905511822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☐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72">
            <w:pPr>
              <w:spacing w:after="200" w:before="0" w:line="240" w:lineRule="auto"/>
              <w:ind w:left="179.52755905511822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☐</w:t>
            </w:r>
          </w:p>
        </w:tc>
      </w:tr>
    </w:tbl>
    <w:p w:rsidR="00000000" w:rsidDel="00000000" w:rsidP="00000000" w:rsidRDefault="00000000" w:rsidRPr="00000000" w14:paraId="00000173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4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5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Для міщанина-ремісника:</w:t>
      </w:r>
    </w:p>
    <w:tbl>
      <w:tblPr>
        <w:tblStyle w:val="Table26"/>
        <w:tblW w:w="9720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600"/>
      </w:tblPr>
      <w:tblGrid>
        <w:gridCol w:w="6855"/>
        <w:gridCol w:w="1560"/>
        <w:gridCol w:w="1305"/>
        <w:tblGridChange w:id="0">
          <w:tblGrid>
            <w:gridCol w:w="6855"/>
            <w:gridCol w:w="1560"/>
            <w:gridCol w:w="1305"/>
          </w:tblGrid>
        </w:tblGridChange>
      </w:tblGrid>
      <w:tr>
        <w:trPr>
          <w:cantSplit w:val="0"/>
          <w:trHeight w:val="31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76">
            <w:pPr>
              <w:spacing w:after="200" w:before="0" w:line="240" w:lineRule="auto"/>
              <w:ind w:left="141.73228346456688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Твердження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77">
            <w:pPr>
              <w:spacing w:after="200" w:before="0" w:line="240" w:lineRule="auto"/>
              <w:ind w:left="141.73228346456688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ТАК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78">
            <w:pPr>
              <w:spacing w:after="200" w:before="0" w:line="240" w:lineRule="auto"/>
              <w:ind w:left="141.73228346456688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НІ</w:t>
            </w:r>
          </w:p>
        </w:tc>
      </w:tr>
      <w:tr>
        <w:trPr>
          <w:cantSplit w:val="0"/>
          <w:trHeight w:val="33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79">
            <w:pPr>
              <w:spacing w:after="200" w:before="0" w:line="240" w:lineRule="auto"/>
              <w:ind w:left="141.73228346456688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Мав право брати участь в обранні магістрату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7A">
            <w:pPr>
              <w:spacing w:after="200" w:before="0" w:line="240" w:lineRule="auto"/>
              <w:ind w:left="141.73228346456688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☐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7B">
            <w:pPr>
              <w:spacing w:after="200" w:before="0" w:line="240" w:lineRule="auto"/>
              <w:ind w:left="141.73228346456688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☐</w:t>
            </w:r>
          </w:p>
        </w:tc>
      </w:tr>
      <w:tr>
        <w:trPr>
          <w:cantSplit w:val="0"/>
          <w:trHeight w:val="33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7C">
            <w:pPr>
              <w:spacing w:after="200" w:before="0" w:line="240" w:lineRule="auto"/>
              <w:ind w:left="141.73228346456688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Міг належати до цеху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7D">
            <w:pPr>
              <w:spacing w:after="200" w:before="0" w:line="240" w:lineRule="auto"/>
              <w:ind w:left="141.73228346456688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☐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7E">
            <w:pPr>
              <w:spacing w:after="200" w:before="0" w:line="240" w:lineRule="auto"/>
              <w:ind w:left="141.73228346456688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☐</w:t>
            </w:r>
          </w:p>
        </w:tc>
      </w:tr>
      <w:tr>
        <w:trPr>
          <w:cantSplit w:val="0"/>
          <w:trHeight w:val="33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7F">
            <w:pPr>
              <w:spacing w:after="200" w:before="0" w:line="240" w:lineRule="auto"/>
              <w:ind w:left="141.73228346456688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Платив податки королю, а не землевласнику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80">
            <w:pPr>
              <w:spacing w:after="200" w:before="0" w:line="240" w:lineRule="auto"/>
              <w:ind w:left="141.73228346456688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☐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81">
            <w:pPr>
              <w:spacing w:after="200" w:before="0" w:line="240" w:lineRule="auto"/>
              <w:ind w:left="141.73228346456688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☐</w:t>
            </w:r>
          </w:p>
        </w:tc>
      </w:tr>
      <w:tr>
        <w:trPr>
          <w:cantSplit w:val="0"/>
          <w:trHeight w:val="33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82">
            <w:pPr>
              <w:spacing w:after="200" w:before="0" w:line="240" w:lineRule="auto"/>
              <w:ind w:left="141.73228346456688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4.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Міг торгувати без будь-яких обмежень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83">
            <w:pPr>
              <w:spacing w:after="200" w:before="0" w:line="240" w:lineRule="auto"/>
              <w:ind w:left="141.73228346456688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☐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84">
            <w:pPr>
              <w:spacing w:after="200" w:before="0" w:line="240" w:lineRule="auto"/>
              <w:ind w:left="141.73228346456688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☐</w:t>
            </w:r>
          </w:p>
        </w:tc>
      </w:tr>
    </w:tbl>
    <w:p w:rsidR="00000000" w:rsidDel="00000000" w:rsidP="00000000" w:rsidRDefault="00000000" w:rsidRPr="00000000" w14:paraId="00000185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6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Для селянина у фільварку:</w:t>
      </w:r>
    </w:p>
    <w:tbl>
      <w:tblPr>
        <w:tblStyle w:val="Table27"/>
        <w:tblW w:w="9750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600"/>
      </w:tblPr>
      <w:tblGrid>
        <w:gridCol w:w="6855"/>
        <w:gridCol w:w="1545"/>
        <w:gridCol w:w="1350"/>
        <w:tblGridChange w:id="0">
          <w:tblGrid>
            <w:gridCol w:w="6855"/>
            <w:gridCol w:w="1545"/>
            <w:gridCol w:w="1350"/>
          </w:tblGrid>
        </w:tblGridChange>
      </w:tblGrid>
      <w:tr>
        <w:trPr>
          <w:cantSplit w:val="0"/>
          <w:trHeight w:val="31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87">
            <w:pPr>
              <w:spacing w:after="200" w:before="0" w:line="240" w:lineRule="auto"/>
              <w:ind w:left="141.73228346456688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Твердження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88">
            <w:pPr>
              <w:spacing w:after="200" w:before="0" w:line="240" w:lineRule="auto"/>
              <w:ind w:left="141.73228346456688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ТАК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89">
            <w:pPr>
              <w:spacing w:after="200" w:before="0" w:line="240" w:lineRule="auto"/>
              <w:ind w:left="141.73228346456688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НІ</w:t>
            </w:r>
          </w:p>
        </w:tc>
      </w:tr>
      <w:tr>
        <w:trPr>
          <w:cantSplit w:val="0"/>
          <w:trHeight w:val="33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8A">
            <w:pPr>
              <w:spacing w:after="200" w:before="0" w:line="240" w:lineRule="auto"/>
              <w:ind w:left="141.73228346456688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Працював на панській землі 3-4 дні на тиждень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8B">
            <w:pPr>
              <w:spacing w:after="200" w:before="0" w:line="240" w:lineRule="auto"/>
              <w:ind w:left="141.73228346456688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☐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8C">
            <w:pPr>
              <w:spacing w:after="200" w:before="0" w:line="240" w:lineRule="auto"/>
              <w:ind w:left="141.73228346456688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☐</w:t>
            </w:r>
          </w:p>
        </w:tc>
      </w:tr>
      <w:tr>
        <w:trPr>
          <w:cantSplit w:val="0"/>
          <w:trHeight w:val="33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8D">
            <w:pPr>
              <w:spacing w:after="200" w:before="0" w:line="240" w:lineRule="auto"/>
              <w:ind w:left="141.73228346456688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Міг вільно переселитися до іншого села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8E">
            <w:pPr>
              <w:spacing w:after="200" w:before="0" w:line="240" w:lineRule="auto"/>
              <w:ind w:left="141.73228346456688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☐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8F">
            <w:pPr>
              <w:spacing w:after="200" w:before="0" w:line="240" w:lineRule="auto"/>
              <w:ind w:left="141.73228346456688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☐</w:t>
            </w:r>
          </w:p>
        </w:tc>
      </w:tr>
      <w:tr>
        <w:trPr>
          <w:cantSplit w:val="0"/>
          <w:trHeight w:val="33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90">
            <w:pPr>
              <w:spacing w:after="200" w:before="0" w:line="240" w:lineRule="auto"/>
              <w:ind w:left="141.73228346456688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Віддавав пану частину врожаю (натуральний оброк)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91">
            <w:pPr>
              <w:spacing w:after="200" w:before="0" w:line="240" w:lineRule="auto"/>
              <w:ind w:left="141.73228346456688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☐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92">
            <w:pPr>
              <w:spacing w:after="200" w:before="0" w:line="240" w:lineRule="auto"/>
              <w:ind w:left="141.73228346456688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☐</w:t>
            </w:r>
          </w:p>
        </w:tc>
      </w:tr>
      <w:tr>
        <w:trPr>
          <w:cantSplit w:val="0"/>
          <w:trHeight w:val="33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93">
            <w:pPr>
              <w:spacing w:after="200" w:before="0" w:line="240" w:lineRule="auto"/>
              <w:ind w:left="141.73228346456688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4.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Мав право скаржитися на пана до королівського суду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94">
            <w:pPr>
              <w:spacing w:after="200" w:before="0" w:line="240" w:lineRule="auto"/>
              <w:ind w:left="141.73228346456688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☐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95">
            <w:pPr>
              <w:spacing w:after="200" w:before="0" w:line="240" w:lineRule="auto"/>
              <w:ind w:left="141.73228346456688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☐</w:t>
            </w:r>
          </w:p>
        </w:tc>
      </w:tr>
    </w:tbl>
    <w:p w:rsidR="00000000" w:rsidDel="00000000" w:rsidP="00000000" w:rsidRDefault="00000000" w:rsidRPr="00000000" w14:paraId="00000196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7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11.3. Опишіть день вашого героя ТРЬОМА реченнями. Кожне речення має стосуватися ранку, дня або вечора і пояснювати,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що ця дія говорить про героя або його добу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</w:t>
      </w:r>
    </w:p>
    <w:p w:rsidR="00000000" w:rsidDel="00000000" w:rsidP="00000000" w:rsidRDefault="00000000" w:rsidRPr="00000000" w14:paraId="00000198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9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28"/>
        <w:tblW w:w="96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60"/>
        <w:tblGridChange w:id="0">
          <w:tblGrid>
            <w:gridCol w:w="9660"/>
          </w:tblGrid>
        </w:tblGridChange>
      </w:tblGrid>
      <w:tr>
        <w:trPr>
          <w:cantSplit w:val="0"/>
          <w:tblHeader w:val="0"/>
        </w:trPr>
        <w:tc>
          <w:tcPr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Гелена запитала: “Чому козацтво таке важливе для українців?” Ти пояснюєш символічне значення козацтва для української культури та ідентичності. </w:t>
            </w:r>
          </w:p>
        </w:tc>
      </w:tr>
    </w:tbl>
    <w:p w:rsidR="00000000" w:rsidDel="00000000" w:rsidP="00000000" w:rsidRDefault="00000000" w:rsidRPr="00000000" w14:paraId="0000019B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C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12.1. У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становіть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відповідність між козацькими цінностями та їх проявом в історії.</w:t>
      </w:r>
    </w:p>
    <w:p w:rsidR="00000000" w:rsidDel="00000000" w:rsidP="00000000" w:rsidRDefault="00000000" w:rsidRPr="00000000" w14:paraId="0000019D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29"/>
        <w:tblW w:w="9375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600"/>
      </w:tblPr>
      <w:tblGrid>
        <w:gridCol w:w="1845"/>
        <w:gridCol w:w="7530"/>
        <w:tblGridChange w:id="0">
          <w:tblGrid>
            <w:gridCol w:w="1845"/>
            <w:gridCol w:w="7530"/>
          </w:tblGrid>
        </w:tblGridChange>
      </w:tblGrid>
      <w:tr>
        <w:trPr>
          <w:cantSplit w:val="0"/>
          <w:trHeight w:val="31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9E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Цінність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20.0" w:type="dxa"/>
              <w:left w:w="20.0" w:type="dxa"/>
              <w:bottom w:w="20.0" w:type="dxa"/>
              <w:right w:w="20.0" w:type="dxa"/>
            </w:tcMar>
            <w:vAlign w:val="top"/>
          </w:tcPr>
          <w:p w:rsidR="00000000" w:rsidDel="00000000" w:rsidP="00000000" w:rsidRDefault="00000000" w:rsidRPr="00000000" w14:paraId="0000019F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Історичний приклад</w:t>
            </w:r>
          </w:p>
        </w:tc>
      </w:tr>
      <w:tr>
        <w:trPr>
          <w:cantSplit w:val="0"/>
          <w:trHeight w:val="31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72.0" w:type="dxa"/>
              <w:left w:w="72.0" w:type="dxa"/>
              <w:bottom w:w="72.0" w:type="dxa"/>
              <w:right w:w="72.0" w:type="dxa"/>
            </w:tcMar>
            <w:vAlign w:val="top"/>
          </w:tcPr>
          <w:p w:rsidR="00000000" w:rsidDel="00000000" w:rsidP="00000000" w:rsidRDefault="00000000" w:rsidRPr="00000000" w14:paraId="000001A0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Демократія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72.0" w:type="dxa"/>
              <w:left w:w="72.0" w:type="dxa"/>
              <w:bottom w:w="72.0" w:type="dxa"/>
              <w:right w:w="72.0" w:type="dxa"/>
            </w:tcMar>
            <w:vAlign w:val="top"/>
          </w:tcPr>
          <w:p w:rsidR="00000000" w:rsidDel="00000000" w:rsidP="00000000" w:rsidRDefault="00000000" w:rsidRPr="00000000" w14:paraId="000001A1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Походи козаків для оборони кордонів від османців</w:t>
            </w:r>
          </w:p>
        </w:tc>
      </w:tr>
      <w:tr>
        <w:trPr>
          <w:cantSplit w:val="0"/>
          <w:trHeight w:val="31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72.0" w:type="dxa"/>
              <w:left w:w="72.0" w:type="dxa"/>
              <w:bottom w:w="72.0" w:type="dxa"/>
              <w:right w:w="72.0" w:type="dxa"/>
            </w:tcMar>
            <w:vAlign w:val="top"/>
          </w:tcPr>
          <w:p w:rsidR="00000000" w:rsidDel="00000000" w:rsidP="00000000" w:rsidRDefault="00000000" w:rsidRPr="00000000" w14:paraId="000001A2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Свобода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72.0" w:type="dxa"/>
              <w:left w:w="72.0" w:type="dxa"/>
              <w:bottom w:w="72.0" w:type="dxa"/>
              <w:right w:w="72.0" w:type="dxa"/>
            </w:tcMar>
            <w:vAlign w:val="top"/>
          </w:tcPr>
          <w:p w:rsidR="00000000" w:rsidDel="00000000" w:rsidP="00000000" w:rsidRDefault="00000000" w:rsidRPr="00000000" w14:paraId="000001A3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Обрання гетьмана на козацькій раді всім військом</w:t>
            </w:r>
          </w:p>
        </w:tc>
      </w:tr>
      <w:tr>
        <w:trPr>
          <w:cantSplit w:val="0"/>
          <w:trHeight w:val="31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72.0" w:type="dxa"/>
              <w:left w:w="72.0" w:type="dxa"/>
              <w:bottom w:w="72.0" w:type="dxa"/>
              <w:right w:w="72.0" w:type="dxa"/>
            </w:tcMar>
            <w:vAlign w:val="top"/>
          </w:tcPr>
          <w:p w:rsidR="00000000" w:rsidDel="00000000" w:rsidP="00000000" w:rsidRDefault="00000000" w:rsidRPr="00000000" w14:paraId="000001A4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Захист 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72.0" w:type="dxa"/>
              <w:left w:w="72.0" w:type="dxa"/>
              <w:bottom w:w="72.0" w:type="dxa"/>
              <w:right w:w="72.0" w:type="dxa"/>
            </w:tcMar>
            <w:vAlign w:val="top"/>
          </w:tcPr>
          <w:p w:rsidR="00000000" w:rsidDel="00000000" w:rsidP="00000000" w:rsidRDefault="00000000" w:rsidRPr="00000000" w14:paraId="000001A5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Повстання проти обмеження козацьких прав і вольностей</w:t>
            </w:r>
          </w:p>
        </w:tc>
      </w:tr>
      <w:tr>
        <w:trPr>
          <w:cantSplit w:val="0"/>
          <w:trHeight w:val="31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72.0" w:type="dxa"/>
              <w:left w:w="72.0" w:type="dxa"/>
              <w:bottom w:w="72.0" w:type="dxa"/>
              <w:right w:w="72.0" w:type="dxa"/>
            </w:tcMar>
            <w:vAlign w:val="top"/>
          </w:tcPr>
          <w:p w:rsidR="00000000" w:rsidDel="00000000" w:rsidP="00000000" w:rsidRDefault="00000000" w:rsidRPr="00000000" w14:paraId="000001A6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4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Рівність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72.0" w:type="dxa"/>
              <w:left w:w="72.0" w:type="dxa"/>
              <w:bottom w:w="72.0" w:type="dxa"/>
              <w:right w:w="72.0" w:type="dxa"/>
            </w:tcMar>
            <w:vAlign w:val="top"/>
          </w:tcPr>
          <w:p w:rsidR="00000000" w:rsidDel="00000000" w:rsidP="00000000" w:rsidRDefault="00000000" w:rsidRPr="00000000" w14:paraId="000001A7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Однакові права для всіх козаків незалежно від походження</w:t>
            </w:r>
          </w:p>
        </w:tc>
      </w:tr>
      <w:tr>
        <w:trPr>
          <w:cantSplit w:val="0"/>
          <w:trHeight w:val="31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72.0" w:type="dxa"/>
              <w:left w:w="72.0" w:type="dxa"/>
              <w:bottom w:w="72.0" w:type="dxa"/>
              <w:right w:w="72.0" w:type="dxa"/>
            </w:tcMar>
            <w:vAlign w:val="top"/>
          </w:tcPr>
          <w:p w:rsidR="00000000" w:rsidDel="00000000" w:rsidP="00000000" w:rsidRDefault="00000000" w:rsidRPr="00000000" w14:paraId="000001A8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72.0" w:type="dxa"/>
              <w:left w:w="72.0" w:type="dxa"/>
              <w:bottom w:w="72.0" w:type="dxa"/>
              <w:right w:w="72.0" w:type="dxa"/>
            </w:tcMar>
            <w:vAlign w:val="top"/>
          </w:tcPr>
          <w:p w:rsidR="00000000" w:rsidDel="00000000" w:rsidP="00000000" w:rsidRDefault="00000000" w:rsidRPr="00000000" w14:paraId="000001A9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Підпорядкування польському королю без обговорення</w:t>
            </w:r>
          </w:p>
        </w:tc>
      </w:tr>
    </w:tbl>
    <w:p w:rsidR="00000000" w:rsidDel="00000000" w:rsidP="00000000" w:rsidRDefault="00000000" w:rsidRPr="00000000" w14:paraId="000001AA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tl w:val="0"/>
        </w:rPr>
      </w:r>
    </w:p>
    <w:tbl>
      <w:tblPr>
        <w:tblStyle w:val="Table30"/>
        <w:tblW w:w="213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405"/>
        <w:gridCol w:w="345"/>
        <w:gridCol w:w="345"/>
        <w:gridCol w:w="345"/>
        <w:gridCol w:w="345"/>
        <w:gridCol w:w="345"/>
        <w:tblGridChange w:id="0">
          <w:tblGrid>
            <w:gridCol w:w="405"/>
            <w:gridCol w:w="345"/>
            <w:gridCol w:w="345"/>
            <w:gridCol w:w="345"/>
            <w:gridCol w:w="345"/>
            <w:gridCol w:w="345"/>
          </w:tblGrid>
        </w:tblGridChange>
      </w:tblGrid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B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C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1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D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2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E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3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F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4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0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5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1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А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2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3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4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5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6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7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Б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8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9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A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B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C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D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В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E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F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0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1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2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3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Г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4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5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6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7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8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C9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A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12.2.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Як ці цінності часів козацтва збереглися у сучасній Україні? Наведіть ОДИН конкретний приклад (2-3 речення).</w:t>
      </w:r>
    </w:p>
    <w:p w:rsidR="00000000" w:rsidDel="00000000" w:rsidP="00000000" w:rsidRDefault="00000000" w:rsidRPr="00000000" w14:paraId="000001CB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C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31"/>
        <w:tblW w:w="96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60"/>
        <w:tblGridChange w:id="0">
          <w:tblGrid>
            <w:gridCol w:w="9660"/>
          </w:tblGrid>
        </w:tblGridChange>
      </w:tblGrid>
      <w:tr>
        <w:trPr>
          <w:cantSplit w:val="0"/>
          <w:tblHeader w:val="0"/>
        </w:trPr>
        <w:tc>
          <w:tcPr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Твоя польска подруга задумалася: “Річ Посполита — багатоетнічна держава.  У ній жили поляки, українці, литовці, євреї, вірмени та інші народи. Різні релігії: католики, православні, протестанти, юдеї. Різні мови, культури, традиції.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rtl w:val="0"/>
              </w:rPr>
              <w:t xml:space="preserve">"Мені здається, українці та поляки могли б жити мирно. Чому не завжди виходило?"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CE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F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13.1. Позначте, які групи населення були незадоволені ситуацією в Речі Посполитій і чому.  Оберіть ВСІ правильні твердження:</w:t>
      </w:r>
    </w:p>
    <w:p w:rsidR="00000000" w:rsidDel="00000000" w:rsidP="00000000" w:rsidRDefault="00000000" w:rsidRPr="00000000" w14:paraId="000001D0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Козаки: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військовий обовʼязок і умови життя у містах.</w:t>
      </w:r>
    </w:p>
    <w:p w:rsidR="00000000" w:rsidDel="00000000" w:rsidP="00000000" w:rsidRDefault="00000000" w:rsidRPr="00000000" w14:paraId="000001D1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Селяни: посилення панщини та кріпацтва.</w:t>
      </w:r>
    </w:p>
    <w:p w:rsidR="00000000" w:rsidDel="00000000" w:rsidP="00000000" w:rsidRDefault="00000000" w:rsidRPr="00000000" w14:paraId="000001D2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Православне духовенство: релігійний тиск і уніатством.</w:t>
      </w:r>
    </w:p>
    <w:p w:rsidR="00000000" w:rsidDel="00000000" w:rsidP="00000000" w:rsidRDefault="00000000" w:rsidRPr="00000000" w14:paraId="000001D3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Українська шляхта: обмеження політичних прав.</w:t>
      </w:r>
    </w:p>
    <w:p w:rsidR="00000000" w:rsidDel="00000000" w:rsidP="00000000" w:rsidRDefault="00000000" w:rsidRPr="00000000" w14:paraId="000001D4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Міщани: економічна конкуренція з польськими купцями.</w:t>
      </w:r>
    </w:p>
    <w:p w:rsidR="00000000" w:rsidDel="00000000" w:rsidP="00000000" w:rsidRDefault="00000000" w:rsidRPr="00000000" w14:paraId="000001D5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Е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Польська шляхта: зростання фільваркового господарства.</w:t>
      </w:r>
    </w:p>
    <w:p w:rsidR="00000000" w:rsidDel="00000000" w:rsidP="00000000" w:rsidRDefault="00000000" w:rsidRPr="00000000" w14:paraId="000001D6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Є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Магнати: втрата робочої сили через покозачення.</w:t>
      </w:r>
    </w:p>
    <w:p w:rsidR="00000000" w:rsidDel="00000000" w:rsidP="00000000" w:rsidRDefault="00000000" w:rsidRPr="00000000" w14:paraId="000001D7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8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13.2. Укладіть ланцюжок подій, що призвели до конфлікту:</w:t>
      </w:r>
    </w:p>
    <w:p w:rsidR="00000000" w:rsidDel="00000000" w:rsidP="00000000" w:rsidRDefault="00000000" w:rsidRPr="00000000" w14:paraId="000001D9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Козацькі повстання проти Речі Посполитої</w:t>
      </w:r>
    </w:p>
    <w:p w:rsidR="00000000" w:rsidDel="00000000" w:rsidP="00000000" w:rsidRDefault="00000000" w:rsidRPr="00000000" w14:paraId="000001DA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Обмеження реєстру козаків владою</w:t>
      </w:r>
    </w:p>
    <w:p w:rsidR="00000000" w:rsidDel="00000000" w:rsidP="00000000" w:rsidRDefault="00000000" w:rsidRPr="00000000" w14:paraId="000001DB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Зростання кількості охочих стати козаками</w:t>
      </w:r>
    </w:p>
    <w:p w:rsidR="00000000" w:rsidDel="00000000" w:rsidP="00000000" w:rsidRDefault="00000000" w:rsidRPr="00000000" w14:paraId="000001DC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Незадоволення тих, хто не потрапив до реєстру</w:t>
      </w:r>
    </w:p>
    <w:p w:rsidR="00000000" w:rsidDel="00000000" w:rsidP="00000000" w:rsidRDefault="00000000" w:rsidRPr="00000000" w14:paraId="000001DD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tl w:val="0"/>
        </w:rPr>
      </w:r>
    </w:p>
    <w:tbl>
      <w:tblPr>
        <w:tblStyle w:val="Table32"/>
        <w:tblW w:w="178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405"/>
        <w:gridCol w:w="345"/>
        <w:gridCol w:w="345"/>
        <w:gridCol w:w="345"/>
        <w:gridCol w:w="345"/>
        <w:tblGridChange w:id="0">
          <w:tblGrid>
            <w:gridCol w:w="405"/>
            <w:gridCol w:w="345"/>
            <w:gridCol w:w="345"/>
            <w:gridCol w:w="345"/>
            <w:gridCol w:w="345"/>
          </w:tblGrid>
        </w:tblGridChange>
      </w:tblGrid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E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F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1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0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2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1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3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2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4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3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А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4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5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6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7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8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Б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9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A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B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C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D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В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E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F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0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1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2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Г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3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4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5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6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F7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8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9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13.3. Зробіть висновок (2-3 речення): Чому конфлікт був неминучим? Чиї інтереси були несумісними?</w:t>
      </w:r>
    </w:p>
    <w:p w:rsidR="00000000" w:rsidDel="00000000" w:rsidP="00000000" w:rsidRDefault="00000000" w:rsidRPr="00000000" w14:paraId="000001FA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B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C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D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13.4.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Як ви вважаєте, яка з незадоволених груп (згаданих у 13.1) була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найбільш небезпечною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для влади Речі Посполитої? Чому? (1-2 речення).</w:t>
      </w:r>
    </w:p>
    <w:p w:rsidR="00000000" w:rsidDel="00000000" w:rsidP="00000000" w:rsidRDefault="00000000" w:rsidRPr="00000000" w14:paraId="000001FE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tbl>
      <w:tblPr>
        <w:tblStyle w:val="Table33"/>
        <w:tblW w:w="96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60"/>
        <w:tblGridChange w:id="0">
          <w:tblGrid>
            <w:gridCol w:w="9660"/>
          </w:tblGrid>
        </w:tblGridChange>
      </w:tblGrid>
      <w:tr>
        <w:trPr>
          <w:cantSplit w:val="0"/>
          <w:tblHeader w:val="0"/>
        </w:trPr>
        <w:tc>
          <w:tcPr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Після всіх розмов польська подруга написала: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"Дякую, тепер розумію вашу історію краще! А що ми, сучасні підлітки, можемо зробити для порозуміння між Польщею та Україною?"</w:t>
            </w:r>
          </w:p>
        </w:tc>
      </w:tr>
    </w:tbl>
    <w:p w:rsidR="00000000" w:rsidDel="00000000" w:rsidP="00000000" w:rsidRDefault="00000000" w:rsidRPr="00000000" w14:paraId="00000200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1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14.1.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Який конструктивний висновок для СУЧАСНОСТІ можна зробити, аналізуючи конфлікти в українсько-польських відносинах XVI-XVII ст.?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2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Повага до прав, релігійної та культурної ідентичності всіх спільнот є ключовою умовою миру в багатонаціональній державі. </w:t>
      </w:r>
    </w:p>
    <w:p w:rsidR="00000000" w:rsidDel="00000000" w:rsidP="00000000" w:rsidRDefault="00000000" w:rsidRPr="00000000" w14:paraId="00000203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Соціальна нерівність та намагання однієї групи домінувати над іншими неминуче призводять до опору. </w:t>
      </w:r>
    </w:p>
    <w:p w:rsidR="00000000" w:rsidDel="00000000" w:rsidP="00000000" w:rsidRDefault="00000000" w:rsidRPr="00000000" w14:paraId="00000204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Релігійна нетерпимість та спроби примусової зміни віри є одним з головних чинників розколу суспільства. </w:t>
      </w:r>
    </w:p>
    <w:p w:rsidR="00000000" w:rsidDel="00000000" w:rsidP="00000000" w:rsidRDefault="00000000" w:rsidRPr="00000000" w14:paraId="00000205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Загострення соціально-економічної експлуатації завжди стає економічним підґрунтям для масових народних повстань.</w:t>
      </w:r>
    </w:p>
    <w:p w:rsidR="00000000" w:rsidDel="00000000" w:rsidP="00000000" w:rsidRDefault="00000000" w:rsidRPr="00000000" w14:paraId="00000206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7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14.2.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Позначте своє ставлення до кожного твердження:</w:t>
      </w:r>
    </w:p>
    <w:tbl>
      <w:tblPr>
        <w:tblStyle w:val="Table34"/>
        <w:tblW w:w="967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6840"/>
        <w:gridCol w:w="1455"/>
        <w:gridCol w:w="1380"/>
        <w:tblGridChange w:id="0">
          <w:tblGrid>
            <w:gridCol w:w="6840"/>
            <w:gridCol w:w="1455"/>
            <w:gridCol w:w="1380"/>
          </w:tblGrid>
        </w:tblGridChange>
      </w:tblGrid>
      <w:tr>
        <w:trPr>
          <w:cantSplit w:val="0"/>
          <w:trHeight w:val="570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8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Твердження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9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Згоден/на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A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Не згоден/на</w:t>
            </w:r>
          </w:p>
        </w:tc>
      </w:tr>
      <w:tr>
        <w:trPr>
          <w:cantSplit w:val="0"/>
          <w:trHeight w:val="570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B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1. Я вважаю, що складна історія НЕ повинна заважати дружбі між сучасними українцями та поляками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C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☐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D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☐</w:t>
            </w:r>
          </w:p>
        </w:tc>
      </w:tr>
      <w:tr>
        <w:trPr>
          <w:cantSplit w:val="0"/>
          <w:trHeight w:val="570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E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2. Мені важливо розуміти історію конфліктів, щоб не повторювати помилок минулого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F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☐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0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☐</w:t>
            </w:r>
          </w:p>
        </w:tc>
      </w:tr>
      <w:tr>
        <w:trPr>
          <w:cantSplit w:val="0"/>
          <w:trHeight w:val="570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1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3. Я готовий/а спілкуватися з польськими ровесниками та шукати спільне, а не лише відмінності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2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☐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3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☐</w:t>
            </w:r>
          </w:p>
        </w:tc>
      </w:tr>
      <w:tr>
        <w:trPr>
          <w:cantSplit w:val="0"/>
          <w:trHeight w:val="570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4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4. Я відчуваю відповідальність за побудову добрих відносин між нашими народами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5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☐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6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☐</w:t>
            </w:r>
          </w:p>
        </w:tc>
      </w:tr>
    </w:tbl>
    <w:p w:rsidR="00000000" w:rsidDel="00000000" w:rsidP="00000000" w:rsidRDefault="00000000" w:rsidRPr="00000000" w14:paraId="00000217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8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14.3.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Спираючись на висновки, зроблені у завданнях 14.1 та 14.2, уявіть, що ви берете участь у підготовці спільного українсько-польського молодіжного проєкту. Запропонуйте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ДВІ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конкретні ідеї або дії для цього проєкту, які допомогли б українським та польським підліткам краще зрозуміти одне одного, незважаючи на складні сторінки спільної історії.</w:t>
      </w:r>
    </w:p>
    <w:p w:rsidR="00000000" w:rsidDel="00000000" w:rsidP="00000000" w:rsidRDefault="00000000" w:rsidRPr="00000000" w14:paraId="00000219">
      <w:pPr>
        <w:numPr>
          <w:ilvl w:val="0"/>
          <w:numId w:val="4"/>
        </w:numPr>
        <w:spacing w:after="200" w:before="0" w:line="240" w:lineRule="auto"/>
        <w:ind w:left="566.9291338582675" w:hanging="36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A">
      <w:pPr>
        <w:numPr>
          <w:ilvl w:val="0"/>
          <w:numId w:val="4"/>
        </w:numPr>
        <w:spacing w:after="200" w:before="0" w:line="240" w:lineRule="auto"/>
        <w:ind w:left="566.9291338582675" w:hanging="360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B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C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</w:t>
      </w:r>
    </w:p>
    <w:p w:rsidR="00000000" w:rsidDel="00000000" w:rsidP="00000000" w:rsidRDefault="00000000" w:rsidRPr="00000000" w14:paraId="0000021D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 завершили виконання роботи. Якщо у вас залишився час — перевірте відповіді, у яких сумніваєтеся, а також переконайтеся, що ви зафіксували всі відповіді.</w:t>
      </w:r>
    </w:p>
    <w:p w:rsidR="00000000" w:rsidDel="00000000" w:rsidP="00000000" w:rsidRDefault="00000000" w:rsidRPr="00000000" w14:paraId="0000021E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21F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Завершіть роботу за вказівкою вчителя / вчительки.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0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1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2">
      <w:pPr>
        <w:spacing w:after="20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sz w:val="26"/>
          <w:szCs w:val="26"/>
          <w:highlight w:val="green"/>
        </w:rPr>
      </w:pPr>
      <w:r w:rsidDel="00000000" w:rsidR="00000000" w:rsidRPr="00000000">
        <w:rPr>
          <w:rtl w:val="0"/>
        </w:rPr>
      </w:r>
    </w:p>
    <w:sectPr>
      <w:headerReference r:id="rId12" w:type="default"/>
      <w:headerReference r:id="rId13" w:type="first"/>
      <w:footerReference r:id="rId14" w:type="default"/>
      <w:footerReference r:id="rId15" w:type="first"/>
      <w:pgSz w:h="16834" w:w="11909" w:orient="portrait"/>
      <w:pgMar w:bottom="1440" w:top="1440" w:left="1417.3228346456694" w:right="832.2047244094489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Times New Roman"/>
  <w:font w:name="Arial Unicode M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224">
    <w:pPr>
      <w:rPr/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226">
    <w:pPr>
      <w:jc w:val="left"/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223">
    <w:pPr>
      <w:rPr/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225">
    <w:pPr>
      <w:rPr/>
    </w:pPr>
    <w:r w:rsidDel="00000000" w:rsidR="00000000" w:rsidRPr="00000000">
      <w:rPr/>
      <w:drawing>
        <wp:anchor allowOverlap="1" behindDoc="1" distB="114300" distT="114300" distL="114300" distR="114300" hidden="0" layoutInCell="1" locked="0" relativeHeight="0" simplePos="0">
          <wp:simplePos x="0" y="0"/>
          <wp:positionH relativeFrom="page">
            <wp:posOffset>-4874</wp:posOffset>
          </wp:positionH>
          <wp:positionV relativeFrom="page">
            <wp:posOffset>9525</wp:posOffset>
          </wp:positionV>
          <wp:extent cx="7591425" cy="10696575"/>
          <wp:effectExtent b="0" l="0" r="0" t="0"/>
          <wp:wrapNone/>
          <wp:docPr id="7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7591425" cy="10696575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uk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200" w:line="240" w:lineRule="auto"/>
      <w:ind w:right="7.204724409448886" w:firstLine="700"/>
      <w:jc w:val="both"/>
    </w:pPr>
    <w:rPr>
      <w:rFonts w:ascii="Times New Roman" w:cs="Times New Roman" w:eastAsia="Times New Roman" w:hAnsi="Times New Roman"/>
      <w:b w:val="1"/>
      <w:bCs w:val="1"/>
      <w:color w:val="073763"/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/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  <w:style w:type="table" w:styleId="Table5">
    <w:basedOn w:val="TableNormal"/>
    <w:tblPr>
      <w:tblStyleRowBandSize w:val="1"/>
      <w:tblStyleColBandSize w:val="1"/>
    </w:tblPr>
  </w:style>
  <w:style w:type="table" w:styleId="Table6">
    <w:basedOn w:val="TableNormal"/>
    <w:tblPr>
      <w:tblStyleRowBandSize w:val="1"/>
      <w:tblStyleColBandSize w:val="1"/>
    </w:tblPr>
  </w:style>
  <w:style w:type="table" w:styleId="Table7">
    <w:basedOn w:val="TableNormal"/>
    <w:tblPr>
      <w:tblStyleRowBandSize w:val="1"/>
      <w:tblStyleColBandSize w:val="1"/>
      <w:tblCellMar/>
    </w:tblPr>
  </w:style>
  <w:style w:type="table" w:styleId="Table8">
    <w:basedOn w:val="TableNormal"/>
    <w:tblPr>
      <w:tblStyleRowBandSize w:val="1"/>
      <w:tblStyleColBandSize w:val="1"/>
      <w:tblCellMar/>
    </w:tblPr>
  </w:style>
  <w:style w:type="table" w:styleId="Table9">
    <w:basedOn w:val="TableNormal"/>
    <w:tblPr>
      <w:tblStyleRowBandSize w:val="1"/>
      <w:tblStyleColBandSize w:val="1"/>
    </w:tblPr>
  </w:style>
  <w:style w:type="table" w:styleId="Table10">
    <w:basedOn w:val="TableNormal"/>
    <w:tblPr>
      <w:tblStyleRowBandSize w:val="1"/>
      <w:tblStyleColBandSize w:val="1"/>
    </w:tblPr>
  </w:style>
  <w:style w:type="table" w:styleId="Table11">
    <w:basedOn w:val="TableNormal"/>
    <w:tblPr>
      <w:tblStyleRowBandSize w:val="1"/>
      <w:tblStyleColBandSize w:val="1"/>
    </w:tblPr>
  </w:style>
  <w:style w:type="table" w:styleId="Table12">
    <w:basedOn w:val="TableNormal"/>
    <w:tblPr>
      <w:tblStyleRowBandSize w:val="1"/>
      <w:tblStyleColBandSize w:val="1"/>
    </w:tblPr>
  </w:style>
  <w:style w:type="table" w:styleId="Table13">
    <w:basedOn w:val="TableNormal"/>
    <w:tblPr>
      <w:tblStyleRowBandSize w:val="1"/>
      <w:tblStyleColBandSize w:val="1"/>
      <w:tblCellMar/>
    </w:tblPr>
  </w:style>
  <w:style w:type="table" w:styleId="Table14">
    <w:basedOn w:val="TableNormal"/>
    <w:tblPr>
      <w:tblStyleRowBandSize w:val="1"/>
      <w:tblStyleColBandSize w:val="1"/>
    </w:tblPr>
  </w:style>
  <w:style w:type="table" w:styleId="Table15">
    <w:basedOn w:val="TableNormal"/>
    <w:tblPr>
      <w:tblStyleRowBandSize w:val="1"/>
      <w:tblStyleColBandSize w:val="1"/>
    </w:tblPr>
  </w:style>
  <w:style w:type="table" w:styleId="Table16">
    <w:basedOn w:val="TableNormal"/>
    <w:tblPr>
      <w:tblStyleRowBandSize w:val="1"/>
      <w:tblStyleColBandSize w:val="1"/>
      <w:tblCellMar/>
    </w:tblPr>
  </w:style>
  <w:style w:type="table" w:styleId="Table17">
    <w:basedOn w:val="TableNormal"/>
    <w:tblPr>
      <w:tblStyleRowBandSize w:val="1"/>
      <w:tblStyleColBandSize w:val="1"/>
    </w:tblPr>
  </w:style>
  <w:style w:type="table" w:styleId="Table18">
    <w:basedOn w:val="TableNormal"/>
    <w:tblPr>
      <w:tblStyleRowBandSize w:val="1"/>
      <w:tblStyleColBandSize w:val="1"/>
      <w:tblCellMar/>
    </w:tblPr>
  </w:style>
  <w:style w:type="table" w:styleId="Table19">
    <w:basedOn w:val="TableNormal"/>
    <w:tblPr>
      <w:tblStyleRowBandSize w:val="1"/>
      <w:tblStyleColBandSize w:val="1"/>
      <w:tblCellMar/>
    </w:tblPr>
  </w:style>
  <w:style w:type="table" w:styleId="Table20">
    <w:basedOn w:val="TableNormal"/>
    <w:tblPr>
      <w:tblStyleRowBandSize w:val="1"/>
      <w:tblStyleColBandSize w:val="1"/>
    </w:tblPr>
  </w:style>
  <w:style w:type="table" w:styleId="Table21">
    <w:basedOn w:val="TableNormal"/>
    <w:tblPr>
      <w:tblStyleRowBandSize w:val="1"/>
      <w:tblStyleColBandSize w:val="1"/>
      <w:tblCellMar/>
    </w:tblPr>
  </w:style>
  <w:style w:type="table" w:styleId="Table22">
    <w:basedOn w:val="TableNormal"/>
    <w:tblPr>
      <w:tblStyleRowBandSize w:val="1"/>
      <w:tblStyleColBandSize w:val="1"/>
    </w:tblPr>
  </w:style>
  <w:style w:type="table" w:styleId="Table23">
    <w:basedOn w:val="TableNormal"/>
    <w:tblPr>
      <w:tblStyleRowBandSize w:val="1"/>
      <w:tblStyleColBandSize w:val="1"/>
    </w:tblPr>
  </w:style>
  <w:style w:type="table" w:styleId="Table24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25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26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27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28">
    <w:basedOn w:val="TableNormal"/>
    <w:tblPr>
      <w:tblStyleRowBandSize w:val="1"/>
      <w:tblStyleColBandSize w:val="1"/>
    </w:tblPr>
  </w:style>
  <w:style w:type="table" w:styleId="Table29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30">
    <w:basedOn w:val="TableNormal"/>
    <w:tblPr>
      <w:tblStyleRowBandSize w:val="1"/>
      <w:tblStyleColBandSize w:val="1"/>
      <w:tblCellMar/>
    </w:tblPr>
  </w:style>
  <w:style w:type="table" w:styleId="Table31">
    <w:basedOn w:val="TableNormal"/>
    <w:tblPr>
      <w:tblStyleRowBandSize w:val="1"/>
      <w:tblStyleColBandSize w:val="1"/>
    </w:tblPr>
  </w:style>
  <w:style w:type="table" w:styleId="Table32">
    <w:basedOn w:val="TableNormal"/>
    <w:tblPr>
      <w:tblStyleRowBandSize w:val="1"/>
      <w:tblStyleColBandSize w:val="1"/>
      <w:tblCellMar/>
    </w:tblPr>
  </w:style>
  <w:style w:type="table" w:styleId="Table33">
    <w:basedOn w:val="TableNormal"/>
    <w:tblPr>
      <w:tblStyleRowBandSize w:val="1"/>
      <w:tblStyleColBandSize w:val="1"/>
    </w:tblPr>
  </w:style>
  <w:style w:type="table" w:styleId="Table34">
    <w:basedOn w:val="TableNormal"/>
    <w:tblPr>
      <w:tblStyleRowBandSize w:val="1"/>
      <w:tblStyleColBandSize w:val="1"/>
      <w:tblCellMar/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2.png"/><Relationship Id="rId10" Type="http://schemas.openxmlformats.org/officeDocument/2006/relationships/image" Target="media/image4.png"/><Relationship Id="rId13" Type="http://schemas.openxmlformats.org/officeDocument/2006/relationships/header" Target="header1.xml"/><Relationship Id="rId12" Type="http://schemas.openxmlformats.org/officeDocument/2006/relationships/header" Target="header2.xm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3.png"/><Relationship Id="rId15" Type="http://schemas.openxmlformats.org/officeDocument/2006/relationships/footer" Target="footer1.xml"/><Relationship Id="rId14" Type="http://schemas.openxmlformats.org/officeDocument/2006/relationships/footer" Target="footer2.xml"/><Relationship Id="rId5" Type="http://schemas.openxmlformats.org/officeDocument/2006/relationships/styles" Target="styles.xml"/><Relationship Id="rId6" Type="http://schemas.openxmlformats.org/officeDocument/2006/relationships/image" Target="media/image6.png"/><Relationship Id="rId7" Type="http://schemas.openxmlformats.org/officeDocument/2006/relationships/image" Target="media/image5.png"/><Relationship Id="rId8" Type="http://schemas.openxmlformats.org/officeDocument/2006/relationships/image" Target="media/image7.png"/></Relationships>
</file>

<file path=word/_rels/header2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