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ТЕО_ППР_Техн_8_ІІ_05</w:t>
      </w:r>
    </w:p>
    <w:p w:rsidR="00000000" w:rsidDel="00000000" w:rsidP="00000000" w:rsidRDefault="00000000" w:rsidRPr="00000000" w14:paraId="00000002">
      <w:pPr>
        <w:spacing w:after="200" w:before="0" w:line="240" w:lineRule="auto"/>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rtl w:val="0"/>
        </w:rPr>
        <w:t xml:space="preserve"> </w:t>
      </w:r>
      <w:r w:rsidDel="00000000" w:rsidR="00000000" w:rsidRPr="00000000">
        <w:rPr>
          <w:rtl w:val="0"/>
        </w:rPr>
      </w:r>
    </w:p>
    <w:p w:rsidR="00000000" w:rsidDel="00000000" w:rsidP="00000000" w:rsidRDefault="00000000" w:rsidRPr="00000000" w14:paraId="00000003">
      <w:pPr>
        <w:spacing w:after="200" w:before="0" w:line="240" w:lineRule="auto"/>
        <w:ind w:left="0" w:right="7.204724409448886" w:firstLine="0"/>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ПРОМІЖНА ПІДСУМКОВА РОБ</w:t>
      </w:r>
      <w:r w:rsidDel="00000000" w:rsidR="00000000" w:rsidRPr="00000000">
        <w:rPr>
          <w:rFonts w:ascii="Times New Roman" w:cs="Times New Roman" w:eastAsia="Times New Roman" w:hAnsi="Times New Roman"/>
          <w:b w:val="1"/>
          <w:bCs w:val="1"/>
          <w:color w:val="073763"/>
          <w:sz w:val="44"/>
          <w:szCs w:val="44"/>
          <w:rtl w:val="0"/>
        </w:rPr>
        <w:t xml:space="preserve">ОТА</w:t>
      </w:r>
      <w:r w:rsidDel="00000000" w:rsidR="00000000" w:rsidRPr="00000000">
        <w:rPr>
          <w:rtl w:val="0"/>
        </w:rPr>
      </w:r>
    </w:p>
    <w:p w:rsidR="00000000" w:rsidDel="00000000" w:rsidP="00000000" w:rsidRDefault="00000000" w:rsidRPr="00000000" w14:paraId="00000004">
      <w:pPr>
        <w:spacing w:after="200" w:before="0" w:line="240" w:lineRule="auto"/>
        <w:ind w:left="0" w:right="7.204724409448886" w:firstLine="0"/>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з теми “Технологія виготовлення вишитих виробів”</w:t>
      </w:r>
    </w:p>
    <w:p w:rsidR="00000000" w:rsidDel="00000000" w:rsidP="00000000" w:rsidRDefault="00000000" w:rsidRPr="00000000" w14:paraId="00000005">
      <w:pPr>
        <w:spacing w:after="200" w:before="0" w:line="240" w:lineRule="auto"/>
        <w:ind w:left="0" w:right="7.204724409448886" w:firstLine="0"/>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8 клас, ІІ семестр</w:t>
      </w:r>
    </w:p>
    <w:p w:rsidR="00000000" w:rsidDel="00000000" w:rsidP="00000000" w:rsidRDefault="00000000" w:rsidRPr="00000000" w14:paraId="00000006">
      <w:pPr>
        <w:spacing w:after="200" w:before="0" w:line="240" w:lineRule="auto"/>
        <w:ind w:left="0" w:right="7.204724409448886" w:firstLine="566.9291338582675"/>
        <w:jc w:val="both"/>
        <w:rPr>
          <w:rFonts w:ascii="Times New Roman" w:cs="Times New Roman" w:eastAsia="Times New Roman" w:hAnsi="Times New Roman"/>
          <w:b w:val="1"/>
          <w:bCs w:val="1"/>
          <w:color w:val="073763"/>
          <w:sz w:val="28"/>
          <w:szCs w:val="28"/>
        </w:rPr>
      </w:pPr>
      <w:r w:rsidDel="00000000" w:rsidR="00000000" w:rsidRPr="00000000">
        <w:rPr>
          <w:rFonts w:ascii="Times New Roman" w:cs="Times New Roman" w:eastAsia="Times New Roman" w:hAnsi="Times New Roman"/>
          <w:b w:val="1"/>
          <w:bCs w:val="1"/>
          <w:color w:val="073763"/>
          <w:sz w:val="28"/>
          <w:szCs w:val="28"/>
          <w:rtl w:val="0"/>
        </w:rPr>
        <w:t xml:space="preserve"> </w:t>
      </w:r>
    </w:p>
    <w:p w:rsidR="00000000" w:rsidDel="00000000" w:rsidP="00000000" w:rsidRDefault="00000000" w:rsidRPr="00000000" w14:paraId="00000007">
      <w:pPr>
        <w:pStyle w:val="Heading1"/>
        <w:spacing w:after="200" w:line="240" w:lineRule="auto"/>
        <w:ind w:right="7.204724409448886" w:firstLine="566.9291338582675"/>
        <w:jc w:val="both"/>
        <w:rPr/>
      </w:pPr>
      <w:bookmarkStart w:colFirst="0" w:colLast="0" w:name="_qjh6orwjcr4h" w:id="0"/>
      <w:bookmarkEnd w:id="0"/>
      <w:r w:rsidDel="00000000" w:rsidR="00000000" w:rsidRPr="00000000">
        <w:rPr>
          <w:rtl w:val="0"/>
        </w:rPr>
        <w:t xml:space="preserve">Загальна інструкція щодо виконання роботи</w:t>
      </w:r>
    </w:p>
    <w:p w:rsidR="00000000" w:rsidDel="00000000" w:rsidP="00000000" w:rsidRDefault="00000000" w:rsidRPr="00000000" w14:paraId="00000008">
      <w:pPr>
        <w:spacing w:after="200" w:before="0" w:line="240" w:lineRule="auto"/>
        <w:ind w:left="0" w:right="7.204724409448886" w:firstLine="566.92913385826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Ознайомтеся з інформаційними матеріалами та виконайте завдання.</w:t>
      </w:r>
    </w:p>
    <w:p w:rsidR="00000000" w:rsidDel="00000000" w:rsidP="00000000" w:rsidRDefault="00000000" w:rsidRPr="00000000" w14:paraId="00000009">
      <w:pPr>
        <w:spacing w:after="200" w:before="0" w:line="240" w:lineRule="auto"/>
        <w:ind w:right="45" w:firstLine="57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Робота містить </w:t>
      </w:r>
      <w:r w:rsidDel="00000000" w:rsidR="00000000" w:rsidRPr="00000000">
        <w:rPr>
          <w:rFonts w:ascii="Times New Roman" w:cs="Times New Roman" w:eastAsia="Times New Roman" w:hAnsi="Times New Roman"/>
          <w:b w:val="1"/>
          <w:bCs w:val="1"/>
          <w:sz w:val="26"/>
          <w:szCs w:val="26"/>
          <w:rtl w:val="0"/>
        </w:rPr>
        <w:t xml:space="preserve">13 завдань</w:t>
      </w:r>
      <w:r w:rsidDel="00000000" w:rsidR="00000000" w:rsidRPr="00000000">
        <w:rPr>
          <w:rFonts w:ascii="Times New Roman" w:cs="Times New Roman" w:eastAsia="Times New Roman" w:hAnsi="Times New Roman"/>
          <w:sz w:val="26"/>
          <w:szCs w:val="26"/>
          <w:rtl w:val="0"/>
        </w:rPr>
        <w:t xml:space="preserve"> різних типів. Виконайте ці завдання відповідно до зазначених нижче правил:</w:t>
      </w:r>
    </w:p>
    <w:p w:rsidR="00000000" w:rsidDel="00000000" w:rsidP="00000000" w:rsidRDefault="00000000" w:rsidRPr="00000000" w14:paraId="0000000A">
      <w:pPr>
        <w:numPr>
          <w:ilvl w:val="0"/>
          <w:numId w:val="1"/>
        </w:numPr>
        <w:spacing w:after="0" w:afterAutospacing="0" w:before="0" w:line="240" w:lineRule="auto"/>
        <w:ind w:left="720" w:right="4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6 </w:t>
      </w:r>
      <w:r w:rsidDel="00000000" w:rsidR="00000000" w:rsidRPr="00000000">
        <w:rPr>
          <w:rFonts w:ascii="Times New Roman" w:cs="Times New Roman" w:eastAsia="Times New Roman" w:hAnsi="Times New Roman"/>
          <w:sz w:val="26"/>
          <w:szCs w:val="26"/>
          <w:rtl w:val="0"/>
        </w:rPr>
        <w:t xml:space="preserve">передбачає </w:t>
      </w:r>
      <w:r w:rsidDel="00000000" w:rsidR="00000000" w:rsidRPr="00000000">
        <w:rPr>
          <w:rFonts w:ascii="Times New Roman" w:cs="Times New Roman" w:eastAsia="Times New Roman" w:hAnsi="Times New Roman"/>
          <w:b w:val="1"/>
          <w:bCs w:val="1"/>
          <w:sz w:val="26"/>
          <w:szCs w:val="26"/>
          <w:rtl w:val="0"/>
        </w:rPr>
        <w:t xml:space="preserve">вибір ОДНІЄЇ правильної відповіді </w:t>
      </w:r>
      <w:r w:rsidDel="00000000" w:rsidR="00000000" w:rsidRPr="00000000">
        <w:rPr>
          <w:rFonts w:ascii="Times New Roman" w:cs="Times New Roman" w:eastAsia="Times New Roman" w:hAnsi="Times New Roman"/>
          <w:sz w:val="26"/>
          <w:szCs w:val="26"/>
          <w:rtl w:val="0"/>
        </w:rPr>
        <w:t xml:space="preserve">серед кількох варіантів, позначених літерами. Обведіть кружечком правильний, на вашу думку, варіант відповіді.</w:t>
      </w:r>
    </w:p>
    <w:p w:rsidR="00000000" w:rsidDel="00000000" w:rsidP="00000000" w:rsidRDefault="00000000" w:rsidRPr="00000000" w14:paraId="0000000B">
      <w:pPr>
        <w:numPr>
          <w:ilvl w:val="0"/>
          <w:numId w:val="1"/>
        </w:numPr>
        <w:spacing w:after="0" w:afterAutospacing="0" w:before="0" w:line="240" w:lineRule="auto"/>
        <w:ind w:left="720" w:right="4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2, 10, 11 </w:t>
      </w:r>
      <w:r w:rsidDel="00000000" w:rsidR="00000000" w:rsidRPr="00000000">
        <w:rPr>
          <w:rFonts w:ascii="Times New Roman" w:cs="Times New Roman" w:eastAsia="Times New Roman" w:hAnsi="Times New Roman"/>
          <w:sz w:val="26"/>
          <w:szCs w:val="26"/>
          <w:rtl w:val="0"/>
        </w:rPr>
        <w:t xml:space="preserve">передбачають </w:t>
      </w:r>
      <w:r w:rsidDel="00000000" w:rsidR="00000000" w:rsidRPr="00000000">
        <w:rPr>
          <w:rFonts w:ascii="Times New Roman" w:cs="Times New Roman" w:eastAsia="Times New Roman" w:hAnsi="Times New Roman"/>
          <w:b w:val="1"/>
          <w:bCs w:val="1"/>
          <w:sz w:val="26"/>
          <w:szCs w:val="26"/>
          <w:rtl w:val="0"/>
        </w:rPr>
        <w:t xml:space="preserve">вибір КІЛЬКОХ правильних відповідей </w:t>
      </w:r>
      <w:r w:rsidDel="00000000" w:rsidR="00000000" w:rsidRPr="00000000">
        <w:rPr>
          <w:rFonts w:ascii="Times New Roman" w:cs="Times New Roman" w:eastAsia="Times New Roman" w:hAnsi="Times New Roman"/>
          <w:sz w:val="26"/>
          <w:szCs w:val="26"/>
          <w:rtl w:val="0"/>
        </w:rPr>
        <w:t xml:space="preserve">серед поданих варіантів. Обведіть кружечком правильні, на вашу</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думку, варіанти відповіді.</w:t>
      </w:r>
    </w:p>
    <w:p w:rsidR="00000000" w:rsidDel="00000000" w:rsidP="00000000" w:rsidRDefault="00000000" w:rsidRPr="00000000" w14:paraId="0000000C">
      <w:pPr>
        <w:numPr>
          <w:ilvl w:val="0"/>
          <w:numId w:val="1"/>
        </w:numPr>
        <w:spacing w:after="0" w:afterAutospacing="0" w:before="0" w:line="240" w:lineRule="auto"/>
        <w:ind w:left="720" w:right="4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5, 7, </w:t>
      </w:r>
      <w:r w:rsidDel="00000000" w:rsidR="00000000" w:rsidRPr="00000000">
        <w:rPr>
          <w:rFonts w:ascii="Times New Roman" w:cs="Times New Roman" w:eastAsia="Times New Roman" w:hAnsi="Times New Roman"/>
          <w:sz w:val="26"/>
          <w:szCs w:val="26"/>
          <w:rtl w:val="0"/>
        </w:rPr>
        <w:t xml:space="preserve">передбачають установлення </w:t>
      </w:r>
      <w:r w:rsidDel="00000000" w:rsidR="00000000" w:rsidRPr="00000000">
        <w:rPr>
          <w:rFonts w:ascii="Times New Roman" w:cs="Times New Roman" w:eastAsia="Times New Roman" w:hAnsi="Times New Roman"/>
          <w:b w:val="1"/>
          <w:bCs w:val="1"/>
          <w:sz w:val="26"/>
          <w:szCs w:val="26"/>
          <w:rtl w:val="0"/>
        </w:rPr>
        <w:t xml:space="preserve">послідовності та відповідності</w:t>
      </w:r>
      <w:r w:rsidDel="00000000" w:rsidR="00000000" w:rsidRPr="00000000">
        <w:rPr>
          <w:rFonts w:ascii="Times New Roman" w:cs="Times New Roman" w:eastAsia="Times New Roman" w:hAnsi="Times New Roman"/>
          <w:sz w:val="26"/>
          <w:szCs w:val="26"/>
          <w:rtl w:val="0"/>
        </w:rPr>
        <w:t xml:space="preserve">. Позначте відповіді на перетині рядків (цифри) і колонок (букви) у таблицях відповідей.</w:t>
      </w:r>
    </w:p>
    <w:p w:rsidR="00000000" w:rsidDel="00000000" w:rsidP="00000000" w:rsidRDefault="00000000" w:rsidRPr="00000000" w14:paraId="0000000D">
      <w:pPr>
        <w:numPr>
          <w:ilvl w:val="0"/>
          <w:numId w:val="1"/>
        </w:numPr>
        <w:spacing w:after="0" w:afterAutospacing="0" w:before="0" w:line="240" w:lineRule="auto"/>
        <w:ind w:left="720" w:right="4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 4, 8 </w:t>
      </w:r>
      <w:r w:rsidDel="00000000" w:rsidR="00000000" w:rsidRPr="00000000">
        <w:rPr>
          <w:rFonts w:ascii="Times New Roman" w:cs="Times New Roman" w:eastAsia="Times New Roman" w:hAnsi="Times New Roman"/>
          <w:sz w:val="26"/>
          <w:szCs w:val="26"/>
          <w:rtl w:val="0"/>
        </w:rPr>
        <w:t xml:space="preserve">передбачають надання </w:t>
      </w:r>
      <w:r w:rsidDel="00000000" w:rsidR="00000000" w:rsidRPr="00000000">
        <w:rPr>
          <w:rFonts w:ascii="Times New Roman" w:cs="Times New Roman" w:eastAsia="Times New Roman" w:hAnsi="Times New Roman"/>
          <w:b w:val="1"/>
          <w:bCs w:val="1"/>
          <w:sz w:val="26"/>
          <w:szCs w:val="26"/>
          <w:rtl w:val="0"/>
        </w:rPr>
        <w:t xml:space="preserve">короткої  розгорнутої письмової </w:t>
      </w:r>
      <w:r w:rsidDel="00000000" w:rsidR="00000000" w:rsidRPr="00000000">
        <w:rPr>
          <w:rFonts w:ascii="Times New Roman" w:cs="Times New Roman" w:eastAsia="Times New Roman" w:hAnsi="Times New Roman"/>
          <w:sz w:val="26"/>
          <w:szCs w:val="26"/>
          <w:rtl w:val="0"/>
        </w:rPr>
        <w:t xml:space="preserve">відповіді. Запишіть у спеціально відведеному місці аргументи чи пояснення відповідно до умови.</w:t>
      </w:r>
    </w:p>
    <w:p w:rsidR="00000000" w:rsidDel="00000000" w:rsidP="00000000" w:rsidRDefault="00000000" w:rsidRPr="00000000" w14:paraId="0000000E">
      <w:pPr>
        <w:numPr>
          <w:ilvl w:val="0"/>
          <w:numId w:val="1"/>
        </w:numPr>
        <w:spacing w:after="0" w:afterAutospacing="0" w:before="0" w:line="240" w:lineRule="auto"/>
        <w:ind w:left="720" w:right="4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12 </w:t>
      </w:r>
      <w:r w:rsidDel="00000000" w:rsidR="00000000" w:rsidRPr="00000000">
        <w:rPr>
          <w:rFonts w:ascii="Times New Roman" w:cs="Times New Roman" w:eastAsia="Times New Roman" w:hAnsi="Times New Roman"/>
          <w:sz w:val="26"/>
          <w:szCs w:val="26"/>
          <w:rtl w:val="0"/>
        </w:rPr>
        <w:t xml:space="preserve">передбачає </w:t>
      </w:r>
      <w:r w:rsidDel="00000000" w:rsidR="00000000" w:rsidRPr="00000000">
        <w:rPr>
          <w:rFonts w:ascii="Times New Roman" w:cs="Times New Roman" w:eastAsia="Times New Roman" w:hAnsi="Times New Roman"/>
          <w:b w:val="1"/>
          <w:bCs w:val="1"/>
          <w:sz w:val="26"/>
          <w:szCs w:val="26"/>
          <w:rtl w:val="0"/>
        </w:rPr>
        <w:t xml:space="preserve">проведення розрахунків</w:t>
      </w:r>
      <w:r w:rsidDel="00000000" w:rsidR="00000000" w:rsidRPr="00000000">
        <w:rPr>
          <w:rFonts w:ascii="Times New Roman" w:cs="Times New Roman" w:eastAsia="Times New Roman" w:hAnsi="Times New Roman"/>
          <w:sz w:val="26"/>
          <w:szCs w:val="26"/>
          <w:rtl w:val="0"/>
        </w:rPr>
        <w:t xml:space="preserve">. Проведіть розрахунки й запишіть відповіді у відведених місцях.</w:t>
      </w:r>
    </w:p>
    <w:p w:rsidR="00000000" w:rsidDel="00000000" w:rsidP="00000000" w:rsidRDefault="00000000" w:rsidRPr="00000000" w14:paraId="0000000F">
      <w:pPr>
        <w:numPr>
          <w:ilvl w:val="0"/>
          <w:numId w:val="1"/>
        </w:numPr>
        <w:spacing w:after="200" w:before="0" w:line="240" w:lineRule="auto"/>
        <w:ind w:left="720" w:right="45"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3, 9, 13 </w:t>
      </w:r>
      <w:r w:rsidDel="00000000" w:rsidR="00000000" w:rsidRPr="00000000">
        <w:rPr>
          <w:rFonts w:ascii="Times New Roman" w:cs="Times New Roman" w:eastAsia="Times New Roman" w:hAnsi="Times New Roman"/>
          <w:sz w:val="26"/>
          <w:szCs w:val="26"/>
          <w:rtl w:val="0"/>
        </w:rPr>
        <w:t xml:space="preserve">передбачають </w:t>
      </w:r>
      <w:r w:rsidDel="00000000" w:rsidR="00000000" w:rsidRPr="00000000">
        <w:rPr>
          <w:rFonts w:ascii="Times New Roman" w:cs="Times New Roman" w:eastAsia="Times New Roman" w:hAnsi="Times New Roman"/>
          <w:b w:val="1"/>
          <w:bCs w:val="1"/>
          <w:sz w:val="26"/>
          <w:szCs w:val="26"/>
          <w:rtl w:val="0"/>
        </w:rPr>
        <w:t xml:space="preserve">створення творчого продукту та практичну діяльність </w:t>
      </w:r>
      <w:r w:rsidDel="00000000" w:rsidR="00000000" w:rsidRPr="00000000">
        <w:rPr>
          <w:rFonts w:ascii="Times New Roman" w:cs="Times New Roman" w:eastAsia="Times New Roman" w:hAnsi="Times New Roman"/>
          <w:sz w:val="26"/>
          <w:szCs w:val="26"/>
          <w:rtl w:val="0"/>
        </w:rPr>
        <w:t xml:space="preserve">відповідно до умови. Зауважте, що для виконання завдань 3, 9 вам знадобляться олівці, а завдань 9, 13 — гаджет. </w:t>
      </w:r>
    </w:p>
    <w:p w:rsidR="00000000" w:rsidDel="00000000" w:rsidP="00000000" w:rsidRDefault="00000000" w:rsidRPr="00000000" w14:paraId="00000010">
      <w:pPr>
        <w:spacing w:after="200" w:before="0" w:line="240" w:lineRule="auto"/>
        <w:ind w:right="45" w:firstLine="57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1">
      <w:pPr>
        <w:spacing w:after="200" w:before="0" w:line="240" w:lineRule="auto"/>
        <w:ind w:right="45" w:firstLine="57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всієї роботи відведено </w:t>
      </w:r>
      <w:r w:rsidDel="00000000" w:rsidR="00000000" w:rsidRPr="00000000">
        <w:rPr>
          <w:rFonts w:ascii="Times New Roman" w:cs="Times New Roman" w:eastAsia="Times New Roman" w:hAnsi="Times New Roman"/>
          <w:b w:val="1"/>
          <w:bCs w:val="1"/>
          <w:sz w:val="26"/>
          <w:szCs w:val="26"/>
          <w:rtl w:val="0"/>
        </w:rPr>
        <w:t xml:space="preserve">45 хв. </w:t>
      </w:r>
      <w:r w:rsidDel="00000000" w:rsidR="00000000" w:rsidRPr="00000000">
        <w:rPr>
          <w:rFonts w:ascii="Times New Roman" w:cs="Times New Roman" w:eastAsia="Times New Roman" w:hAnsi="Times New Roman"/>
          <w:sz w:val="26"/>
          <w:szCs w:val="26"/>
          <w:rtl w:val="0"/>
        </w:rPr>
        <w:t xml:space="preserve">Стежте за часом.</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12">
      <w:pPr>
        <w:spacing w:after="200" w:before="0" w:line="240" w:lineRule="auto"/>
        <w:ind w:right="45" w:firstLine="57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3">
      <w:pPr>
        <w:spacing w:after="200" w:before="0" w:line="240" w:lineRule="auto"/>
        <w:ind w:right="45" w:firstLine="570"/>
        <w:jc w:val="center"/>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Успіхів!</w:t>
      </w:r>
    </w:p>
    <w:p w:rsidR="00000000" w:rsidDel="00000000" w:rsidP="00000000" w:rsidRDefault="00000000" w:rsidRPr="00000000" w14:paraId="00000014">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5">
      <w:pPr>
        <w:pStyle w:val="Heading1"/>
        <w:spacing w:after="200" w:line="240" w:lineRule="auto"/>
        <w:rPr>
          <w:rFonts w:ascii="Times New Roman" w:cs="Times New Roman" w:eastAsia="Times New Roman" w:hAnsi="Times New Roman"/>
          <w:sz w:val="26"/>
          <w:szCs w:val="26"/>
        </w:rPr>
      </w:pPr>
      <w:bookmarkStart w:colFirst="0" w:colLast="0" w:name="_lfy8797ekkoj" w:id="1"/>
      <w:bookmarkEnd w:id="1"/>
      <w:r w:rsidDel="00000000" w:rsidR="00000000" w:rsidRPr="00000000">
        <w:rPr>
          <w:b w:val="1"/>
          <w:bCs w:val="1"/>
          <w:color w:val="0f4761"/>
          <w:rtl w:val="0"/>
        </w:rPr>
        <w:t xml:space="preserve">ІНФОРМАЦІЙНІ МАТЕРІАЛИ</w:t>
      </w:r>
      <w:r w:rsidDel="00000000" w:rsidR="00000000" w:rsidRPr="00000000">
        <w:rPr>
          <w:rtl w:val="0"/>
        </w:rPr>
        <w:t xml:space="preserve"> </w:t>
      </w:r>
      <w:r w:rsidDel="00000000" w:rsidR="00000000" w:rsidRPr="00000000">
        <w:rPr>
          <w:rtl w:val="0"/>
        </w:rPr>
      </w:r>
    </w:p>
    <w:tbl>
      <w:tblPr>
        <w:tblStyle w:val="Table1"/>
        <w:tblW w:w="96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30"/>
        <w:tblGridChange w:id="0">
          <w:tblGrid>
            <w:gridCol w:w="9630"/>
          </w:tblGrid>
        </w:tblGridChange>
      </w:tblGrid>
      <w:tr>
        <w:trPr>
          <w:cantSplit w:val="0"/>
          <w:trHeight w:val="765"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left w:w="100.0" w:type="dxa"/>
              <w:bottom w:w="0.0" w:type="dxa"/>
              <w:right w:w="100.0" w:type="dxa"/>
            </w:tcMar>
            <w:vAlign w:val="center"/>
          </w:tcPr>
          <w:p w:rsidR="00000000" w:rsidDel="00000000" w:rsidP="00000000" w:rsidRDefault="00000000" w:rsidRPr="00000000" w14:paraId="00000016">
            <w:pPr>
              <w:spacing w:after="200" w:before="0" w:line="240" w:lineRule="auto"/>
              <w:ind w:right="65.6692913385831"/>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Прочитайте опис ситуації, наведений нижче, і виконайте завдання. Перед початком роботи уважно читайте інструкції до виконання.</w:t>
            </w:r>
          </w:p>
        </w:tc>
      </w:tr>
    </w:tbl>
    <w:p w:rsidR="00000000" w:rsidDel="00000000" w:rsidP="00000000" w:rsidRDefault="00000000" w:rsidRPr="00000000" w14:paraId="00000017">
      <w:pPr>
        <w:spacing w:after="200" w:before="0" w:line="240" w:lineRule="auto"/>
        <w:ind w:right="-76.06299212598401"/>
        <w:jc w:val="both"/>
        <w:rPr>
          <w:rFonts w:ascii="Times New Roman" w:cs="Times New Roman" w:eastAsia="Times New Roman" w:hAnsi="Times New Roman"/>
          <w:b w:val="1"/>
          <w:bCs w:val="1"/>
          <w:color w:val="073763"/>
          <w:sz w:val="26"/>
          <w:szCs w:val="26"/>
        </w:rPr>
      </w:pPr>
      <w:r w:rsidDel="00000000" w:rsidR="00000000" w:rsidRPr="00000000">
        <w:rPr>
          <w:rtl w:val="0"/>
        </w:rPr>
      </w:r>
    </w:p>
    <w:tbl>
      <w:tblPr>
        <w:tblStyle w:val="Table2"/>
        <w:tblW w:w="96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15"/>
        <w:tblGridChange w:id="0">
          <w:tblGrid>
            <w:gridCol w:w="9615"/>
          </w:tblGrid>
        </w:tblGridChange>
      </w:tblGrid>
      <w:tr>
        <w:trPr>
          <w:cantSplit w:val="0"/>
          <w:trHeight w:val="378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center"/>
          </w:tcPr>
          <w:p w:rsidR="00000000" w:rsidDel="00000000" w:rsidP="00000000" w:rsidRDefault="00000000" w:rsidRPr="00000000" w14:paraId="00000018">
            <w:pPr>
              <w:widowControl w:val="0"/>
              <w:spacing w:after="200" w:before="0" w:line="240" w:lineRule="auto"/>
              <w:ind w:firstLine="425.19685039370086"/>
              <w:jc w:val="both"/>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Учні та учениці 8 класу вирішили організувати благодійну ініціативу в межах Всеукраїнського фестивалю до Дня вишиванки, який цього року проходить під гаслом «ДНК нації». Вони створили проєкт «Орнамент стійкості» — колекцію сучасних нашивок-оберегів (патчів), що символізують зв'язок поколінь, культурну спадщину та патріотизм.</w:t>
            </w:r>
          </w:p>
          <w:p w:rsidR="00000000" w:rsidDel="00000000" w:rsidP="00000000" w:rsidRDefault="00000000" w:rsidRPr="00000000" w14:paraId="00000019">
            <w:pPr>
              <w:widowControl w:val="0"/>
              <w:spacing w:after="200" w:before="0" w:line="240" w:lineRule="auto"/>
              <w:ind w:firstLine="425.19685039370086"/>
              <w:jc w:val="both"/>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Нашивки поєднують стилізовані традиційні орнаменти різних регіонів України, виконані у яскравих, піксельних або неонових кольорах. </w:t>
            </w:r>
            <w:r w:rsidDel="00000000" w:rsidR="00000000" w:rsidRPr="00000000">
              <w:rPr>
                <w:rFonts w:ascii="Times New Roman" w:cs="Times New Roman" w:eastAsia="Times New Roman" w:hAnsi="Times New Roman"/>
                <w:color w:val="1b1c1d"/>
                <w:sz w:val="26"/>
                <w:szCs w:val="26"/>
                <w:rtl w:val="0"/>
              </w:rPr>
              <w:t xml:space="preserve">Для створення точних та унікальних схем учні та учениці використовують сучасні цифрові інструменти та онлайн-конструктори.</w:t>
            </w:r>
          </w:p>
          <w:p w:rsidR="00000000" w:rsidDel="00000000" w:rsidP="00000000" w:rsidRDefault="00000000" w:rsidRPr="00000000" w14:paraId="0000001A">
            <w:pPr>
              <w:widowControl w:val="0"/>
              <w:spacing w:after="200" w:before="0" w:line="240" w:lineRule="auto"/>
              <w:ind w:firstLine="425.19685039370086"/>
              <w:jc w:val="both"/>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Мета проєкту: продати 25 нашивок однакового розміру (розмір готового виробу 10×10 см) і передати виручені кошти на обладнання артмайстерні для дітей.</w:t>
            </w:r>
          </w:p>
        </w:tc>
      </w:tr>
    </w:tbl>
    <w:p w:rsidR="00000000" w:rsidDel="00000000" w:rsidP="00000000" w:rsidRDefault="00000000" w:rsidRPr="00000000" w14:paraId="0000001B">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C">
      <w:pPr>
        <w:pStyle w:val="Heading1"/>
        <w:keepNext w:val="0"/>
        <w:keepLines w:val="0"/>
        <w:spacing w:after="200" w:before="0" w:line="240" w:lineRule="auto"/>
        <w:ind w:right="-607.7952755905511"/>
        <w:rPr>
          <w:rFonts w:ascii="Times New Roman" w:cs="Times New Roman" w:eastAsia="Times New Roman" w:hAnsi="Times New Roman"/>
          <w:sz w:val="26"/>
          <w:szCs w:val="26"/>
        </w:rPr>
      </w:pPr>
      <w:bookmarkStart w:colFirst="0" w:colLast="0" w:name="_o6az2pv2dyil" w:id="2"/>
      <w:bookmarkEnd w:id="2"/>
      <w:r w:rsidDel="00000000" w:rsidR="00000000" w:rsidRPr="00000000">
        <w:rPr>
          <w:rtl w:val="0"/>
        </w:rPr>
        <w:t xml:space="preserve">ЗАВДАННЯ </w:t>
      </w:r>
      <w:r w:rsidDel="00000000" w:rsidR="00000000" w:rsidRPr="00000000">
        <w:rPr>
          <w:rtl w:val="0"/>
        </w:rPr>
      </w:r>
    </w:p>
    <w:p w:rsidR="00000000" w:rsidDel="00000000" w:rsidP="00000000" w:rsidRDefault="00000000" w:rsidRPr="00000000" w14:paraId="0000001D">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 Сьогодні вишивку можна побачити не лише на музейних експонатах, але й на одязі від світових дизайнерів та дизайнерок, на кросівках і навіть як частину “розумного” одягу (наприклад, вишивка струмопровідними нитками). Як, на вашу думку, технологія вишивки еволюціонує й адаптується до потреб XXI століття, поєднуючи традиції та інновації? Напишіть відповідь орієнтовно трьома  реченнями.</w:t>
      </w:r>
    </w:p>
    <w:p w:rsidR="00000000" w:rsidDel="00000000" w:rsidP="00000000" w:rsidRDefault="00000000" w:rsidRPr="00000000" w14:paraId="0000001E">
      <w:pPr>
        <w:spacing w:after="20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1F">
      <w:pPr>
        <w:spacing w:after="200" w:line="240" w:lineRule="auto"/>
        <w:ind w:right="7.204724409448886"/>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0">
      <w:pPr>
        <w:spacing w:after="200" w:before="0" w:line="240" w:lineRule="auto"/>
        <w:ind w:right="7.204724409448886"/>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1">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22">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 Учні та учениці вирішили скористатися лише тими цифровими інструментами, які є актуальними, доступними та дозволяють:</w:t>
      </w:r>
    </w:p>
    <w:p w:rsidR="00000000" w:rsidDel="00000000" w:rsidP="00000000" w:rsidRDefault="00000000" w:rsidRPr="00000000" w14:paraId="00000023">
      <w:pPr>
        <w:widowControl w:val="0"/>
        <w:numPr>
          <w:ilvl w:val="0"/>
          <w:numId w:val="3"/>
        </w:numPr>
        <w:spacing w:after="0" w:afterAutospacing="0" w:before="0" w:line="240" w:lineRule="auto"/>
        <w:ind w:left="720" w:right="7.204724409448886" w:hanging="360"/>
        <w:jc w:val="both"/>
        <w:rPr>
          <w:rFonts w:ascii="Times New Roman" w:cs="Times New Roman" w:eastAsia="Times New Roman" w:hAnsi="Times New Roman"/>
          <w:b w:val="1"/>
          <w:bCs w:val="1"/>
          <w:color w:val="1b1c1d"/>
          <w:sz w:val="26"/>
          <w:szCs w:val="26"/>
          <w:u w:val="none"/>
        </w:rPr>
      </w:pPr>
      <w:r w:rsidDel="00000000" w:rsidR="00000000" w:rsidRPr="00000000">
        <w:rPr>
          <w:rFonts w:ascii="Times New Roman" w:cs="Times New Roman" w:eastAsia="Times New Roman" w:hAnsi="Times New Roman"/>
          <w:b w:val="1"/>
          <w:bCs w:val="1"/>
          <w:color w:val="1b1c1d"/>
          <w:sz w:val="26"/>
          <w:szCs w:val="26"/>
          <w:rtl w:val="0"/>
        </w:rPr>
        <w:t xml:space="preserve">швидко перетворити фотографію чи складний малюнок на сітку хрестиків;</w:t>
      </w:r>
    </w:p>
    <w:p w:rsidR="00000000" w:rsidDel="00000000" w:rsidP="00000000" w:rsidRDefault="00000000" w:rsidRPr="00000000" w14:paraId="00000024">
      <w:pPr>
        <w:widowControl w:val="0"/>
        <w:numPr>
          <w:ilvl w:val="0"/>
          <w:numId w:val="3"/>
        </w:numPr>
        <w:spacing w:after="0" w:afterAutospacing="0" w:before="0" w:line="240" w:lineRule="auto"/>
        <w:ind w:left="720" w:right="7.204724409448886" w:hanging="360"/>
        <w:jc w:val="both"/>
        <w:rPr>
          <w:rFonts w:ascii="Times New Roman" w:cs="Times New Roman" w:eastAsia="Times New Roman" w:hAnsi="Times New Roman"/>
          <w:b w:val="1"/>
          <w:bCs w:val="1"/>
          <w:color w:val="1b1c1d"/>
          <w:sz w:val="26"/>
          <w:szCs w:val="26"/>
          <w:u w:val="none"/>
        </w:rPr>
      </w:pPr>
      <w:r w:rsidDel="00000000" w:rsidR="00000000" w:rsidRPr="00000000">
        <w:rPr>
          <w:rFonts w:ascii="Times New Roman" w:cs="Times New Roman" w:eastAsia="Times New Roman" w:hAnsi="Times New Roman"/>
          <w:b w:val="1"/>
          <w:bCs w:val="1"/>
          <w:color w:val="1b1c1d"/>
          <w:sz w:val="26"/>
          <w:szCs w:val="26"/>
          <w:rtl w:val="0"/>
        </w:rPr>
        <w:t xml:space="preserve">працювати в режимі "онлайн" без встановлення програми на комп’ютер, що зручно для спільної роботи;</w:t>
      </w:r>
    </w:p>
    <w:p w:rsidR="00000000" w:rsidDel="00000000" w:rsidP="00000000" w:rsidRDefault="00000000" w:rsidRPr="00000000" w14:paraId="00000025">
      <w:pPr>
        <w:widowControl w:val="0"/>
        <w:numPr>
          <w:ilvl w:val="0"/>
          <w:numId w:val="3"/>
        </w:numPr>
        <w:spacing w:after="200" w:before="0" w:line="240" w:lineRule="auto"/>
        <w:ind w:left="720" w:right="7.204724409448886" w:hanging="360"/>
        <w:jc w:val="both"/>
        <w:rPr>
          <w:rFonts w:ascii="Times New Roman" w:cs="Times New Roman" w:eastAsia="Times New Roman" w:hAnsi="Times New Roman"/>
          <w:b w:val="1"/>
          <w:bCs w:val="1"/>
          <w:color w:val="1b1c1d"/>
          <w:sz w:val="26"/>
          <w:szCs w:val="26"/>
          <w:u w:val="none"/>
        </w:rPr>
      </w:pPr>
      <w:r w:rsidDel="00000000" w:rsidR="00000000" w:rsidRPr="00000000">
        <w:rPr>
          <w:rFonts w:ascii="Times New Roman" w:cs="Times New Roman" w:eastAsia="Times New Roman" w:hAnsi="Times New Roman"/>
          <w:b w:val="1"/>
          <w:bCs w:val="1"/>
          <w:color w:val="1b1c1d"/>
          <w:sz w:val="26"/>
          <w:szCs w:val="26"/>
          <w:rtl w:val="0"/>
        </w:rPr>
        <w:t xml:space="preserve">створювати орнаменти зі стилізованих літер, що поєднують текст і традиційний символ.</w:t>
      </w:r>
    </w:p>
    <w:p w:rsidR="00000000" w:rsidDel="00000000" w:rsidP="00000000" w:rsidRDefault="00000000" w:rsidRPr="00000000" w14:paraId="00000026">
      <w:pPr>
        <w:widowControl w:val="0"/>
        <w:spacing w:after="200" w:before="0" w:line="240" w:lineRule="auto"/>
        <w:ind w:right="7.204724409448886"/>
        <w:jc w:val="both"/>
        <w:rPr>
          <w:rFonts w:ascii="Times New Roman" w:cs="Times New Roman" w:eastAsia="Times New Roman" w:hAnsi="Times New Roman"/>
          <w:b w:val="1"/>
          <w:bCs w:val="1"/>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Учні проаналізували ринок програмного забезпечення та мобільних додатків і визначили ключові характеристики популярних інструментів, порівнявши їх з вимогами свого проєкту</w:t>
      </w:r>
      <w:r w:rsidDel="00000000" w:rsidR="00000000" w:rsidRPr="00000000">
        <w:rPr>
          <w:rFonts w:ascii="Times New Roman" w:cs="Times New Roman" w:eastAsia="Times New Roman" w:hAnsi="Times New Roman"/>
          <w:b w:val="1"/>
          <w:bCs w:val="1"/>
          <w:color w:val="1b1c1d"/>
          <w:sz w:val="26"/>
          <w:szCs w:val="26"/>
          <w:rtl w:val="0"/>
        </w:rPr>
        <w:t xml:space="preserve">:</w:t>
      </w:r>
      <w:r w:rsidDel="00000000" w:rsidR="00000000" w:rsidRPr="00000000">
        <w:rPr>
          <w:rtl w:val="0"/>
        </w:rPr>
      </w:r>
    </w:p>
    <w:tbl>
      <w:tblPr>
        <w:tblStyle w:val="Table3"/>
        <w:tblW w:w="9630.0" w:type="dxa"/>
        <w:jc w:val="left"/>
        <w:tblInd w:w="-15.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490"/>
        <w:gridCol w:w="2190"/>
        <w:gridCol w:w="2550"/>
        <w:gridCol w:w="2400"/>
        <w:tblGridChange w:id="0">
          <w:tblGrid>
            <w:gridCol w:w="2490"/>
            <w:gridCol w:w="2190"/>
            <w:gridCol w:w="2550"/>
            <w:gridCol w:w="240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27">
            <w:pPr>
              <w:widowControl w:val="0"/>
              <w:spacing w:after="200" w:before="0" w:line="240" w:lineRule="auto"/>
              <w:ind w:left="141.73228346456688" w:firstLine="0"/>
              <w:jc w:val="center"/>
              <w:rPr>
                <w:rFonts w:ascii="Times New Roman" w:cs="Times New Roman" w:eastAsia="Times New Roman" w:hAnsi="Times New Roman"/>
                <w:b w:val="1"/>
                <w:bCs w:val="1"/>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Програма / Сервіс</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28">
            <w:pPr>
              <w:widowControl w:val="0"/>
              <w:spacing w:after="200" w:before="0" w:line="240" w:lineRule="auto"/>
              <w:ind w:left="141.73228346456688" w:firstLine="0"/>
              <w:jc w:val="center"/>
              <w:rPr>
                <w:rFonts w:ascii="Times New Roman" w:cs="Times New Roman" w:eastAsia="Times New Roman" w:hAnsi="Times New Roman"/>
                <w:b w:val="1"/>
                <w:bCs w:val="1"/>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Доступ </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29">
            <w:pPr>
              <w:widowControl w:val="0"/>
              <w:spacing w:after="200" w:before="0" w:line="240" w:lineRule="auto"/>
              <w:ind w:left="141.73228346456688" w:firstLine="0"/>
              <w:jc w:val="center"/>
              <w:rPr>
                <w:rFonts w:ascii="Times New Roman" w:cs="Times New Roman" w:eastAsia="Times New Roman" w:hAnsi="Times New Roman"/>
                <w:b w:val="1"/>
                <w:bCs w:val="1"/>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Базова версія </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2A">
            <w:pPr>
              <w:widowControl w:val="0"/>
              <w:spacing w:after="200" w:before="0" w:line="240" w:lineRule="auto"/>
              <w:ind w:left="141.73228346456688" w:firstLine="0"/>
              <w:jc w:val="center"/>
              <w:rPr>
                <w:rFonts w:ascii="Times New Roman" w:cs="Times New Roman" w:eastAsia="Times New Roman" w:hAnsi="Times New Roman"/>
                <w:b w:val="1"/>
                <w:bCs w:val="1"/>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Спеціалізація</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2B">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А </w:t>
            </w:r>
            <w:r w:rsidDel="00000000" w:rsidR="00000000" w:rsidRPr="00000000">
              <w:rPr>
                <w:rFonts w:ascii="Times New Roman" w:cs="Times New Roman" w:eastAsia="Times New Roman" w:hAnsi="Times New Roman"/>
                <w:color w:val="1b1c1d"/>
                <w:sz w:val="24"/>
                <w:szCs w:val="24"/>
                <w:rtl w:val="0"/>
              </w:rPr>
              <w:t xml:space="preserve"> PCStitch</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2C">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Локально (на ПК)</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2D">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Платна</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2E">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Професійне створення схем </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2F">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Б</w:t>
            </w:r>
            <w:r w:rsidDel="00000000" w:rsidR="00000000" w:rsidRPr="00000000">
              <w:rPr>
                <w:rFonts w:ascii="Times New Roman" w:cs="Times New Roman" w:eastAsia="Times New Roman" w:hAnsi="Times New Roman"/>
                <w:color w:val="1b1c1d"/>
                <w:sz w:val="24"/>
                <w:szCs w:val="24"/>
                <w:rtl w:val="0"/>
              </w:rPr>
              <w:t xml:space="preserve">  Inkscape</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0">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Локально (на ПК)</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1">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Безкоштовно</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2">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Векторний малюнок </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3">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В</w:t>
            </w:r>
            <w:r w:rsidDel="00000000" w:rsidR="00000000" w:rsidRPr="00000000">
              <w:rPr>
                <w:rFonts w:ascii="Times New Roman" w:cs="Times New Roman" w:eastAsia="Times New Roman" w:hAnsi="Times New Roman"/>
                <w:color w:val="1b1c1d"/>
                <w:sz w:val="24"/>
                <w:szCs w:val="24"/>
                <w:rtl w:val="0"/>
              </w:rPr>
              <w:t xml:space="preserve"> Ornament Name</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4">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Онлайн (вебсервіс)</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5">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Безкоштовно</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6">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Створення орнаментів із літер </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7">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Г </w:t>
            </w:r>
            <w:r w:rsidDel="00000000" w:rsidR="00000000" w:rsidRPr="00000000">
              <w:rPr>
                <w:rFonts w:ascii="Times New Roman" w:cs="Times New Roman" w:eastAsia="Times New Roman" w:hAnsi="Times New Roman"/>
                <w:color w:val="1b1c1d"/>
                <w:sz w:val="24"/>
                <w:szCs w:val="24"/>
                <w:rtl w:val="0"/>
              </w:rPr>
              <w:t xml:space="preserve"> Stitch Fiddle</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8">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Онлайн (вебсервіс)</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9">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Безкоштовно</w:t>
            </w:r>
          </w:p>
        </w:tc>
        <w:tc>
          <w:tcPr>
            <w:tcBorders>
              <w:top w:color="000000" w:space="0" w:sz="6" w:val="single"/>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A">
            <w:pPr>
              <w:widowControl w:val="0"/>
              <w:spacing w:after="200" w:before="0" w:line="240" w:lineRule="auto"/>
              <w:ind w:left="141.73228346456688"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color w:val="1b1c1d"/>
                <w:sz w:val="24"/>
                <w:szCs w:val="24"/>
                <w:rtl w:val="0"/>
              </w:rPr>
              <w:t xml:space="preserve">Конвертація зображень, дизайн "з нуля"</w:t>
            </w:r>
          </w:p>
        </w:tc>
      </w:tr>
    </w:tbl>
    <w:p w:rsidR="00000000" w:rsidDel="00000000" w:rsidP="00000000" w:rsidRDefault="00000000" w:rsidRPr="00000000" w14:paraId="0000003B">
      <w:pPr>
        <w:widowControl w:val="0"/>
        <w:spacing w:after="200" w:before="0" w:line="240" w:lineRule="auto"/>
        <w:jc w:val="both"/>
        <w:rPr>
          <w:rFonts w:ascii="Times New Roman" w:cs="Times New Roman" w:eastAsia="Times New Roman" w:hAnsi="Times New Roman"/>
          <w:b w:val="1"/>
          <w:bCs w:val="1"/>
          <w:color w:val="1b1c1d"/>
          <w:sz w:val="26"/>
          <w:szCs w:val="26"/>
        </w:rPr>
      </w:pPr>
      <w:r w:rsidDel="00000000" w:rsidR="00000000" w:rsidRPr="00000000">
        <w:rPr>
          <w:rtl w:val="0"/>
        </w:rPr>
      </w:r>
    </w:p>
    <w:p w:rsidR="00000000" w:rsidDel="00000000" w:rsidP="00000000" w:rsidRDefault="00000000" w:rsidRPr="00000000" w14:paraId="0000003C">
      <w:pPr>
        <w:widowControl w:val="0"/>
        <w:spacing w:after="200" w:before="0" w:line="240" w:lineRule="auto"/>
        <w:jc w:val="both"/>
        <w:rPr>
          <w:rFonts w:ascii="Times New Roman" w:cs="Times New Roman" w:eastAsia="Times New Roman" w:hAnsi="Times New Roman"/>
          <w:b w:val="1"/>
          <w:bCs w:val="1"/>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Оберіть із запропонованих варіантів ДВІ програми / сервіси, які найкраще відповідають усім трьом вимогам проєкту (онлайн-робота, безкоштовна база та спеціалізована функціональність):</w:t>
      </w:r>
    </w:p>
    <w:p w:rsidR="00000000" w:rsidDel="00000000" w:rsidP="00000000" w:rsidRDefault="00000000" w:rsidRPr="00000000" w14:paraId="0000003D">
      <w:pPr>
        <w:widowControl w:val="0"/>
        <w:spacing w:after="200" w:before="0" w:line="240" w:lineRule="auto"/>
        <w:ind w:firstLine="566.9291338582675"/>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 PCStitch</w:t>
      </w:r>
    </w:p>
    <w:p w:rsidR="00000000" w:rsidDel="00000000" w:rsidP="00000000" w:rsidRDefault="00000000" w:rsidRPr="00000000" w14:paraId="0000003E">
      <w:pPr>
        <w:widowControl w:val="0"/>
        <w:spacing w:after="200" w:before="0" w:line="240" w:lineRule="auto"/>
        <w:ind w:firstLine="566.9291338582675"/>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Inkscape</w:t>
      </w:r>
    </w:p>
    <w:p w:rsidR="00000000" w:rsidDel="00000000" w:rsidP="00000000" w:rsidRDefault="00000000" w:rsidRPr="00000000" w14:paraId="0000003F">
      <w:pPr>
        <w:widowControl w:val="0"/>
        <w:spacing w:after="200" w:before="0" w:line="240" w:lineRule="auto"/>
        <w:ind w:firstLine="566.9291338582675"/>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Ornament Name</w:t>
      </w:r>
    </w:p>
    <w:p w:rsidR="00000000" w:rsidDel="00000000" w:rsidP="00000000" w:rsidRDefault="00000000" w:rsidRPr="00000000" w14:paraId="00000040">
      <w:pPr>
        <w:widowControl w:val="0"/>
        <w:spacing w:after="200" w:before="0" w:line="240" w:lineRule="auto"/>
        <w:ind w:firstLine="566.9291338582675"/>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Stitch Fiddle</w:t>
      </w:r>
      <w:r w:rsidDel="00000000" w:rsidR="00000000" w:rsidRPr="00000000">
        <w:rPr>
          <w:rtl w:val="0"/>
        </w:rPr>
      </w:r>
    </w:p>
    <w:p w:rsidR="00000000" w:rsidDel="00000000" w:rsidP="00000000" w:rsidRDefault="00000000" w:rsidRPr="00000000" w14:paraId="00000041">
      <w:pPr>
        <w:spacing w:after="200" w:before="0" w:line="240" w:lineRule="auto"/>
        <w:ind w:right="-134.527559055116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b w:val="1"/>
          <w:bCs w:val="1"/>
          <w:sz w:val="26"/>
          <w:szCs w:val="26"/>
          <w:rtl w:val="0"/>
        </w:rPr>
        <w:t xml:space="preserve">Учні, учасники клубу кастомізації одягу, створили колекцію патріотичних нашивок «Орнамент стійкості» для продажу. Проте деякі готові нашивки були випадково пошкоджені. Важливо не викидати зіпсовані речі, а дати їм нове життя! Ваше креативне рішення перетворить «недолік» на унікальний дизайн, який символізуватиме  українську стійкість.</w:t>
      </w:r>
    </w:p>
    <w:p w:rsidR="00000000" w:rsidDel="00000000" w:rsidP="00000000" w:rsidRDefault="00000000" w:rsidRPr="00000000" w14:paraId="00000042">
      <w:pPr>
        <w:widowControl w:val="0"/>
        <w:spacing w:after="200" w:before="0" w:line="240" w:lineRule="auto"/>
        <w:ind w:left="0" w:right="-134.5275590551165" w:firstLine="0"/>
        <w:rPr>
          <w:rFonts w:ascii="Times New Roman" w:cs="Times New Roman" w:eastAsia="Times New Roman" w:hAnsi="Times New Roman"/>
          <w:b w:val="1"/>
          <w:bCs w:val="1"/>
          <w:color w:val="1b1c1d"/>
          <w:sz w:val="26"/>
          <w:szCs w:val="26"/>
        </w:rPr>
      </w:pPr>
      <w:r w:rsidDel="00000000" w:rsidR="00000000" w:rsidRPr="00000000">
        <w:rPr>
          <w:rtl w:val="0"/>
        </w:rPr>
      </w:r>
    </w:p>
    <w:p w:rsidR="00000000" w:rsidDel="00000000" w:rsidP="00000000" w:rsidRDefault="00000000" w:rsidRPr="00000000" w14:paraId="00000043">
      <w:pPr>
        <w:widowControl w:val="0"/>
        <w:spacing w:after="200" w:before="0" w:line="240" w:lineRule="auto"/>
        <w:ind w:left="0" w:right="-134.5275590551165"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Оберіть один із пошкоджених патчів та запропонуйте креативну ідею вишивки (намалюйте ескіз), яка не просто сховає дефект, а перетворить його на головну фішку, що зробить нашивку ще унікальнішою. </w:t>
      </w:r>
      <w:r w:rsidDel="00000000" w:rsidR="00000000" w:rsidRPr="00000000">
        <w:rPr>
          <w:rtl w:val="0"/>
        </w:rPr>
      </w:r>
    </w:p>
    <w:tbl>
      <w:tblPr>
        <w:tblStyle w:val="Table4"/>
        <w:tblW w:w="963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18.5"/>
        <w:gridCol w:w="4818.5"/>
        <w:tblGridChange w:id="0">
          <w:tblGrid>
            <w:gridCol w:w="4818.5"/>
            <w:gridCol w:w="481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2862263" cy="2657117"/>
                  <wp:effectExtent b="0" l="0" r="0" t="0"/>
                  <wp:docPr id="4" name="image5.png"/>
                  <a:graphic>
                    <a:graphicData uri="http://schemas.openxmlformats.org/drawingml/2006/picture">
                      <pic:pic>
                        <pic:nvPicPr>
                          <pic:cNvPr id="0" name="image5.png"/>
                          <pic:cNvPicPr preferRelativeResize="0"/>
                        </pic:nvPicPr>
                        <pic:blipFill>
                          <a:blip r:embed="rId7"/>
                          <a:srcRect b="7240" l="0" r="0" t="0"/>
                          <a:stretch>
                            <a:fillRect/>
                          </a:stretch>
                        </pic:blipFill>
                        <pic:spPr>
                          <a:xfrm>
                            <a:off x="0" y="0"/>
                            <a:ext cx="2862263" cy="265711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2871788" cy="2639724"/>
                  <wp:effectExtent b="0" l="0" r="0" t="0"/>
                  <wp:docPr id="14" name="image1.png"/>
                  <a:graphic>
                    <a:graphicData uri="http://schemas.openxmlformats.org/drawingml/2006/picture">
                      <pic:pic>
                        <pic:nvPicPr>
                          <pic:cNvPr id="0" name="image1.png"/>
                          <pic:cNvPicPr preferRelativeResize="0"/>
                        </pic:nvPicPr>
                        <pic:blipFill>
                          <a:blip r:embed="rId8"/>
                          <a:srcRect b="7923" l="0" r="0" t="0"/>
                          <a:stretch>
                            <a:fillRect/>
                          </a:stretch>
                        </pic:blipFill>
                        <pic:spPr>
                          <a:xfrm>
                            <a:off x="0" y="0"/>
                            <a:ext cx="2871788" cy="2639724"/>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2844193" cy="2629905"/>
                  <wp:effectExtent b="0" l="0" r="0" t="0"/>
                  <wp:docPr id="11" name="image3.png"/>
                  <a:graphic>
                    <a:graphicData uri="http://schemas.openxmlformats.org/drawingml/2006/picture">
                      <pic:pic>
                        <pic:nvPicPr>
                          <pic:cNvPr id="0" name="image3.png"/>
                          <pic:cNvPicPr preferRelativeResize="0"/>
                        </pic:nvPicPr>
                        <pic:blipFill>
                          <a:blip r:embed="rId9"/>
                          <a:srcRect b="7399" l="0" r="0" t="0"/>
                          <a:stretch>
                            <a:fillRect/>
                          </a:stretch>
                        </pic:blipFill>
                        <pic:spPr>
                          <a:xfrm>
                            <a:off x="0" y="0"/>
                            <a:ext cx="2844193" cy="262990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2802209" cy="2591805"/>
                  <wp:effectExtent b="0" l="0" r="0" t="0"/>
                  <wp:docPr id="13" name="image10.png"/>
                  <a:graphic>
                    <a:graphicData uri="http://schemas.openxmlformats.org/drawingml/2006/picture">
                      <pic:pic>
                        <pic:nvPicPr>
                          <pic:cNvPr id="0" name="image10.png"/>
                          <pic:cNvPicPr preferRelativeResize="0"/>
                        </pic:nvPicPr>
                        <pic:blipFill>
                          <a:blip r:embed="rId10"/>
                          <a:srcRect b="7373" l="0" r="0" t="0"/>
                          <a:stretch>
                            <a:fillRect/>
                          </a:stretch>
                        </pic:blipFill>
                        <pic:spPr>
                          <a:xfrm>
                            <a:off x="0" y="0"/>
                            <a:ext cx="2802209" cy="259180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8">
      <w:pPr>
        <w:spacing w:after="200" w:before="0" w:line="240" w:lineRule="auto"/>
        <w:ind w:right="-607.7952755905511"/>
        <w:jc w:val="lef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b w:val="1"/>
          <w:bCs w:val="1"/>
          <w:sz w:val="18"/>
          <w:szCs w:val="18"/>
          <w:rtl w:val="0"/>
        </w:rPr>
        <w:t xml:space="preserve">                  </w:t>
      </w:r>
      <w:r w:rsidDel="00000000" w:rsidR="00000000" w:rsidRPr="00000000">
        <w:rPr>
          <w:rFonts w:ascii="Times New Roman" w:cs="Times New Roman" w:eastAsia="Times New Roman" w:hAnsi="Times New Roman"/>
          <w:sz w:val="18"/>
          <w:szCs w:val="18"/>
          <w:rtl w:val="0"/>
        </w:rPr>
        <w:t xml:space="preserve">Рисунок 1</w:t>
      </w:r>
      <w:r w:rsidDel="00000000" w:rsidR="00000000" w:rsidRPr="00000000">
        <w:rPr>
          <w:rFonts w:ascii="Times New Roman" w:cs="Times New Roman" w:eastAsia="Times New Roman" w:hAnsi="Times New Roman"/>
          <w:sz w:val="18"/>
          <w:szCs w:val="18"/>
          <w:vertAlign w:val="superscript"/>
        </w:rPr>
        <w:footnoteReference w:customMarkFollows="0" w:id="0"/>
      </w:r>
      <w:r w:rsidDel="00000000" w:rsidR="00000000" w:rsidRPr="00000000">
        <w:rPr>
          <w:rFonts w:ascii="Times New Roman" w:cs="Times New Roman" w:eastAsia="Times New Roman" w:hAnsi="Times New Roman"/>
          <w:sz w:val="18"/>
          <w:szCs w:val="18"/>
          <w:rtl w:val="0"/>
        </w:rPr>
        <w:t xml:space="preserve">.</w:t>
      </w:r>
      <w:r w:rsidDel="00000000" w:rsidR="00000000" w:rsidRPr="00000000">
        <w:rPr>
          <w:rFonts w:ascii="Times New Roman" w:cs="Times New Roman" w:eastAsia="Times New Roman" w:hAnsi="Times New Roman"/>
          <w:i w:val="1"/>
          <w:iCs w:val="1"/>
          <w:sz w:val="18"/>
          <w:szCs w:val="18"/>
          <w:rtl w:val="0"/>
        </w:rPr>
        <w:t xml:space="preserve"> Патріотичні нашивки “Орнамент”</w:t>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tl w:val="0"/>
        </w:rPr>
      </w:r>
    </w:p>
    <w:p w:rsidR="00000000" w:rsidDel="00000000" w:rsidP="00000000" w:rsidRDefault="00000000" w:rsidRPr="00000000" w14:paraId="00000049">
      <w:pPr>
        <w:spacing w:after="200" w:before="0" w:line="240" w:lineRule="auto"/>
        <w:ind w:right="50.66929133858309"/>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5076825" cy="3938122"/>
            <wp:effectExtent b="0" l="0" r="0" t="0"/>
            <wp:docPr id="7" name="image6.png"/>
            <a:graphic>
              <a:graphicData uri="http://schemas.openxmlformats.org/drawingml/2006/picture">
                <pic:pic>
                  <pic:nvPicPr>
                    <pic:cNvPr id="0" name="image6.png"/>
                    <pic:cNvPicPr preferRelativeResize="0"/>
                  </pic:nvPicPr>
                  <pic:blipFill>
                    <a:blip r:embed="rId11"/>
                    <a:srcRect b="2228" l="10299" r="1098" t="1273"/>
                    <a:stretch>
                      <a:fillRect/>
                    </a:stretch>
                  </pic:blipFill>
                  <pic:spPr>
                    <a:xfrm>
                      <a:off x="0" y="0"/>
                      <a:ext cx="5076825" cy="3938122"/>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spacing w:after="200" w:before="0" w:line="240" w:lineRule="auto"/>
        <w:ind w:right="50.66929133858309"/>
        <w:jc w:val="both"/>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За потреби під ескізом коротко поясніть свою ідею.</w:t>
      </w:r>
      <w:r w:rsidDel="00000000" w:rsidR="00000000" w:rsidRPr="00000000">
        <w:rPr>
          <w:rtl w:val="0"/>
        </w:rPr>
      </w:r>
    </w:p>
    <w:p w:rsidR="00000000" w:rsidDel="00000000" w:rsidP="00000000" w:rsidRDefault="00000000" w:rsidRPr="00000000" w14:paraId="0000004B">
      <w:pPr>
        <w:spacing w:after="20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C">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 Щоб наші нашивки-обереги </w:t>
      </w:r>
      <w:r w:rsidDel="00000000" w:rsidR="00000000" w:rsidRPr="00000000">
        <w:rPr>
          <w:rFonts w:ascii="Times New Roman" w:cs="Times New Roman" w:eastAsia="Times New Roman" w:hAnsi="Times New Roman"/>
          <w:b w:val="1"/>
          <w:bCs w:val="1"/>
          <w:sz w:val="26"/>
          <w:szCs w:val="26"/>
          <w:rtl w:val="0"/>
        </w:rPr>
        <w:t xml:space="preserve">були </w:t>
      </w:r>
      <w:r w:rsidDel="00000000" w:rsidR="00000000" w:rsidRPr="00000000">
        <w:rPr>
          <w:rFonts w:ascii="Times New Roman" w:cs="Times New Roman" w:eastAsia="Times New Roman" w:hAnsi="Times New Roman"/>
          <w:b w:val="1"/>
          <w:bCs w:val="1"/>
          <w:sz w:val="26"/>
          <w:szCs w:val="26"/>
          <w:rtl w:val="0"/>
        </w:rPr>
        <w:t xml:space="preserve">дійсно унікальними та відповідали сучасним потребам, варто визначити вимоги до виробу.</w:t>
      </w:r>
    </w:p>
    <w:p w:rsidR="00000000" w:rsidDel="00000000" w:rsidP="00000000" w:rsidRDefault="00000000" w:rsidRPr="00000000" w14:paraId="0000004D">
      <w:pPr>
        <w:widowControl w:val="0"/>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Продумайте та запишіть три ключові вимоги до виробу, що проєктується.</w:t>
      </w:r>
    </w:p>
    <w:p w:rsidR="00000000" w:rsidDel="00000000" w:rsidP="00000000" w:rsidRDefault="00000000" w:rsidRPr="00000000" w14:paraId="0000004E">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4F">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 Відновіть правильну послідовність дій для виготовлення нашивок, розставивши етапи у правильному порядку (від 1 до 9):</w:t>
      </w:r>
    </w:p>
    <w:tbl>
      <w:tblPr>
        <w:tblStyle w:val="Table5"/>
        <w:tblW w:w="60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60"/>
        <w:gridCol w:w="4800"/>
        <w:tblGridChange w:id="0">
          <w:tblGrid>
            <w:gridCol w:w="1260"/>
            <w:gridCol w:w="4800"/>
          </w:tblGrid>
        </w:tblGridChange>
      </w:tblGrid>
      <w:tr>
        <w:trPr>
          <w:cantSplit w:val="0"/>
          <w:trHeight w:val="512.373046875" w:hRule="atLeast"/>
          <w:tblHeader w:val="0"/>
        </w:trPr>
        <w:tc>
          <w:tcPr>
            <w:shd w:fill="efefef" w:val="clear"/>
            <w:tcMar>
              <w:top w:w="100.0" w:type="dxa"/>
              <w:left w:w="100.0" w:type="dxa"/>
              <w:bottom w:w="100.0" w:type="dxa"/>
              <w:right w:w="100.0" w:type="dxa"/>
            </w:tcMar>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3.85826771653512"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Номер</w:t>
            </w:r>
          </w:p>
        </w:tc>
        <w:tc>
          <w:tcPr>
            <w:shd w:fill="efefef" w:val="clear"/>
            <w:tcMar>
              <w:top w:w="100.0" w:type="dxa"/>
              <w:left w:w="100.0" w:type="dxa"/>
              <w:bottom w:w="100.0" w:type="dxa"/>
              <w:right w:w="100.0" w:type="dxa"/>
            </w:tcMar>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3.85826771653512"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Послідовність виготовлення</w:t>
            </w:r>
          </w:p>
        </w:tc>
      </w:tr>
      <w:tr>
        <w:trPr>
          <w:cantSplit w:val="0"/>
          <w:trHeight w:val="512.373046875" w:hRule="atLeast"/>
          <w:tblHeader w:val="0"/>
        </w:trPr>
        <w:tc>
          <w:tcPr>
            <w:tcMar>
              <w:top w:w="100.0" w:type="dxa"/>
              <w:left w:w="100.0" w:type="dxa"/>
              <w:bottom w:w="100.0" w:type="dxa"/>
              <w:right w:w="100.0" w:type="dxa"/>
            </w:tcMar>
            <w:vAlign w:val="center"/>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b w:val="1"/>
                <w:bCs w:val="1"/>
                <w:sz w:val="24"/>
                <w:szCs w:val="24"/>
              </w:rP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вишивання узору за схемою</w:t>
            </w:r>
          </w:p>
        </w:tc>
      </w:tr>
      <w:tr>
        <w:trPr>
          <w:cantSplit w:val="0"/>
          <w:trHeight w:val="512.373046875" w:hRule="atLeast"/>
          <w:tblHeader w:val="0"/>
        </w:trPr>
        <w:tc>
          <w:tcPr>
            <w:tcMar>
              <w:top w:w="100.0" w:type="dxa"/>
              <w:left w:w="100.0" w:type="dxa"/>
              <w:bottom w:w="100.0" w:type="dxa"/>
              <w:right w:w="100.0" w:type="dxa"/>
            </w:tcMar>
            <w:vAlign w:val="center"/>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b w:val="1"/>
                <w:bCs w:val="1"/>
                <w:sz w:val="24"/>
                <w:szCs w:val="24"/>
              </w:rP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декатирування тканини</w:t>
            </w:r>
          </w:p>
        </w:tc>
      </w:tr>
      <w:tr>
        <w:trPr>
          <w:cantSplit w:val="0"/>
          <w:trHeight w:val="512.373046875" w:hRule="atLeast"/>
          <w:tblHeader w:val="0"/>
        </w:trPr>
        <w:tc>
          <w:tcPr>
            <w:tcMar>
              <w:top w:w="100.0" w:type="dxa"/>
              <w:left w:w="100.0" w:type="dxa"/>
              <w:bottom w:w="100.0" w:type="dxa"/>
              <w:right w:w="100.0" w:type="dxa"/>
            </w:tcMar>
            <w:vAlign w:val="center"/>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b w:val="1"/>
                <w:bCs w:val="1"/>
                <w:sz w:val="24"/>
                <w:szCs w:val="24"/>
              </w:rP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підбір тканини</w:t>
            </w:r>
          </w:p>
        </w:tc>
      </w:tr>
      <w:tr>
        <w:trPr>
          <w:cantSplit w:val="0"/>
          <w:trHeight w:val="512.373046875" w:hRule="atLeast"/>
          <w:tblHeader w:val="0"/>
        </w:trPr>
        <w:tc>
          <w:tcPr>
            <w:tcMar>
              <w:top w:w="100.0" w:type="dxa"/>
              <w:left w:w="100.0" w:type="dxa"/>
              <w:bottom w:w="100.0" w:type="dxa"/>
              <w:right w:w="100.0" w:type="dxa"/>
            </w:tcMar>
            <w:vAlign w:val="center"/>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b w:val="1"/>
                <w:bCs w:val="1"/>
                <w:sz w:val="24"/>
                <w:szCs w:val="24"/>
              </w:rP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підбір узору</w:t>
            </w:r>
          </w:p>
        </w:tc>
      </w:tr>
      <w:tr>
        <w:trPr>
          <w:cantSplit w:val="0"/>
          <w:trHeight w:val="512.373046875" w:hRule="atLeast"/>
          <w:tblHeader w:val="0"/>
        </w:trPr>
        <w:tc>
          <w:tcPr>
            <w:tcMar>
              <w:top w:w="100.0" w:type="dxa"/>
              <w:left w:w="100.0" w:type="dxa"/>
              <w:bottom w:w="100.0" w:type="dxa"/>
              <w:right w:w="100.0" w:type="dxa"/>
            </w:tcMar>
            <w:vAlign w:val="center"/>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b w:val="1"/>
                <w:bCs w:val="1"/>
                <w:sz w:val="24"/>
                <w:szCs w:val="24"/>
              </w:rP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Ґ</w:t>
            </w:r>
            <w:r w:rsidDel="00000000" w:rsidR="00000000" w:rsidRPr="00000000">
              <w:rPr>
                <w:rFonts w:ascii="Times New Roman" w:cs="Times New Roman" w:eastAsia="Times New Roman" w:hAnsi="Times New Roman"/>
                <w:sz w:val="24"/>
                <w:szCs w:val="24"/>
                <w:rtl w:val="0"/>
              </w:rPr>
              <w:t xml:space="preserve"> закріплення ниток</w:t>
            </w:r>
          </w:p>
        </w:tc>
      </w:tr>
      <w:tr>
        <w:trPr>
          <w:cantSplit w:val="0"/>
          <w:trHeight w:val="512.373046875" w:hRule="atLeast"/>
          <w:tblHeader w:val="0"/>
        </w:trPr>
        <w:tc>
          <w:tcPr>
            <w:tcMar>
              <w:top w:w="100.0" w:type="dxa"/>
              <w:left w:w="100.0" w:type="dxa"/>
              <w:bottom w:w="100.0" w:type="dxa"/>
              <w:right w:w="100.0" w:type="dxa"/>
            </w:tcMar>
            <w:vAlign w:val="center"/>
          </w:tcPr>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b w:val="1"/>
                <w:bCs w:val="1"/>
                <w:sz w:val="24"/>
                <w:szCs w:val="24"/>
              </w:rP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Д</w:t>
            </w:r>
            <w:r w:rsidDel="00000000" w:rsidR="00000000" w:rsidRPr="00000000">
              <w:rPr>
                <w:rFonts w:ascii="Times New Roman" w:cs="Times New Roman" w:eastAsia="Times New Roman" w:hAnsi="Times New Roman"/>
                <w:sz w:val="24"/>
                <w:szCs w:val="24"/>
                <w:rtl w:val="0"/>
              </w:rPr>
              <w:t xml:space="preserve"> волого-теплова обробка</w:t>
            </w:r>
          </w:p>
        </w:tc>
      </w:tr>
      <w:tr>
        <w:trPr>
          <w:cantSplit w:val="0"/>
          <w:trHeight w:val="512.373046875" w:hRule="atLeast"/>
          <w:tblHeader w:val="0"/>
        </w:trPr>
        <w:tc>
          <w:tcPr>
            <w:tcMar>
              <w:top w:w="100.0" w:type="dxa"/>
              <w:left w:w="100.0" w:type="dxa"/>
              <w:bottom w:w="100.0" w:type="dxa"/>
              <w:right w:w="100.0" w:type="dxa"/>
            </w:tcMar>
            <w:vAlign w:val="center"/>
          </w:tcPr>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b w:val="1"/>
                <w:bCs w:val="1"/>
                <w:sz w:val="24"/>
                <w:szCs w:val="24"/>
              </w:rP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Е</w:t>
            </w:r>
            <w:r w:rsidDel="00000000" w:rsidR="00000000" w:rsidRPr="00000000">
              <w:rPr>
                <w:rFonts w:ascii="Times New Roman" w:cs="Times New Roman" w:eastAsia="Times New Roman" w:hAnsi="Times New Roman"/>
                <w:sz w:val="24"/>
                <w:szCs w:val="24"/>
                <w:rtl w:val="0"/>
              </w:rPr>
              <w:t xml:space="preserve"> розмічання</w:t>
            </w:r>
          </w:p>
        </w:tc>
      </w:tr>
      <w:tr>
        <w:trPr>
          <w:cantSplit w:val="0"/>
          <w:trHeight w:val="512.373046875" w:hRule="atLeast"/>
          <w:tblHeader w:val="0"/>
        </w:trPr>
        <w:tc>
          <w:tcPr>
            <w:tcMar>
              <w:top w:w="100.0" w:type="dxa"/>
              <w:left w:w="100.0" w:type="dxa"/>
              <w:bottom w:w="100.0" w:type="dxa"/>
              <w:right w:w="100.0" w:type="dxa"/>
            </w:tcMar>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b w:val="1"/>
                <w:bCs w:val="1"/>
                <w:sz w:val="24"/>
                <w:szCs w:val="24"/>
              </w:rP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Є</w:t>
            </w:r>
            <w:r w:rsidDel="00000000" w:rsidR="00000000" w:rsidRPr="00000000">
              <w:rPr>
                <w:rFonts w:ascii="Times New Roman" w:cs="Times New Roman" w:eastAsia="Times New Roman" w:hAnsi="Times New Roman"/>
                <w:sz w:val="24"/>
                <w:szCs w:val="24"/>
                <w:rtl w:val="0"/>
              </w:rPr>
              <w:t xml:space="preserve"> підбір ниток для вишивання</w:t>
            </w:r>
          </w:p>
        </w:tc>
      </w:tr>
      <w:tr>
        <w:trPr>
          <w:cantSplit w:val="0"/>
          <w:trHeight w:val="512.373046875" w:hRule="atLeast"/>
          <w:tblHeader w:val="0"/>
        </w:trPr>
        <w:tc>
          <w:tcPr>
            <w:tcMar>
              <w:top w:w="100.0" w:type="dxa"/>
              <w:left w:w="100.0" w:type="dxa"/>
              <w:bottom w:w="100.0" w:type="dxa"/>
              <w:right w:w="100.0" w:type="dxa"/>
            </w:tcMar>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b w:val="1"/>
                <w:bCs w:val="1"/>
                <w:sz w:val="24"/>
                <w:szCs w:val="24"/>
              </w:rP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Ж</w:t>
            </w:r>
            <w:r w:rsidDel="00000000" w:rsidR="00000000" w:rsidRPr="00000000">
              <w:rPr>
                <w:rFonts w:ascii="Times New Roman" w:cs="Times New Roman" w:eastAsia="Times New Roman" w:hAnsi="Times New Roman"/>
                <w:sz w:val="24"/>
                <w:szCs w:val="24"/>
                <w:rtl w:val="0"/>
              </w:rPr>
              <w:t xml:space="preserve"> остаточна обробка виробу</w:t>
            </w:r>
          </w:p>
        </w:tc>
      </w:tr>
    </w:tbl>
    <w:p w:rsidR="00000000" w:rsidDel="00000000" w:rsidP="00000000" w:rsidRDefault="00000000" w:rsidRPr="00000000" w14:paraId="00000064">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5">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6. Яку головну, визначальну роль відіграє орнамент, коли йдеться про оберегову річ? Оберіть ОДИН варіант із наведених нижче:</w:t>
      </w:r>
    </w:p>
    <w:p w:rsidR="00000000" w:rsidDel="00000000" w:rsidP="00000000" w:rsidRDefault="00000000" w:rsidRPr="00000000" w14:paraId="00000066">
      <w:pPr>
        <w:spacing w:after="200" w:before="0" w:line="240" w:lineRule="auto"/>
        <w:ind w:left="0" w:right="-607.7952755905511" w:firstLine="566.92913385826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Естетична привабливість</w:t>
      </w:r>
    </w:p>
    <w:p w:rsidR="00000000" w:rsidDel="00000000" w:rsidP="00000000" w:rsidRDefault="00000000" w:rsidRPr="00000000" w14:paraId="00000067">
      <w:pPr>
        <w:spacing w:after="200" w:before="0" w:line="240" w:lineRule="auto"/>
        <w:ind w:left="0" w:right="-607.7952755905511" w:firstLine="566.92913385826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Декоративна цінність</w:t>
      </w:r>
    </w:p>
    <w:p w:rsidR="00000000" w:rsidDel="00000000" w:rsidP="00000000" w:rsidRDefault="00000000" w:rsidRPr="00000000" w14:paraId="00000068">
      <w:pPr>
        <w:spacing w:after="200" w:before="0" w:line="240" w:lineRule="auto"/>
        <w:ind w:left="0" w:right="-607.7952755905511" w:firstLine="566.92913385826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Суть самого символ</w:t>
      </w:r>
      <w:r w:rsidDel="00000000" w:rsidR="00000000" w:rsidRPr="00000000">
        <w:rPr>
          <w:rFonts w:ascii="Times New Roman" w:cs="Times New Roman" w:eastAsia="Times New Roman" w:hAnsi="Times New Roman"/>
          <w:sz w:val="26"/>
          <w:szCs w:val="26"/>
          <w:rtl w:val="0"/>
        </w:rPr>
        <w:t xml:space="preserve">у</w:t>
      </w:r>
      <w:r w:rsidDel="00000000" w:rsidR="00000000" w:rsidRPr="00000000">
        <w:rPr>
          <w:rtl w:val="0"/>
        </w:rPr>
      </w:r>
    </w:p>
    <w:p w:rsidR="00000000" w:rsidDel="00000000" w:rsidP="00000000" w:rsidRDefault="00000000" w:rsidRPr="00000000" w14:paraId="00000069">
      <w:pPr>
        <w:spacing w:after="200" w:before="0" w:line="240" w:lineRule="auto"/>
        <w:ind w:left="0" w:right="-607.7952755905511" w:firstLine="566.92913385826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Унікальність та авторський стиль</w:t>
      </w:r>
    </w:p>
    <w:p w:rsidR="00000000" w:rsidDel="00000000" w:rsidP="00000000" w:rsidRDefault="00000000" w:rsidRPr="00000000" w14:paraId="0000006A">
      <w:pPr>
        <w:spacing w:after="200" w:before="0" w:line="240" w:lineRule="auto"/>
        <w:ind w:left="0" w:right="-607.7952755905511" w:firstLine="566.92913385826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 </w:t>
      </w:r>
      <w:r w:rsidDel="00000000" w:rsidR="00000000" w:rsidRPr="00000000">
        <w:rPr>
          <w:rFonts w:ascii="Times New Roman" w:cs="Times New Roman" w:eastAsia="Times New Roman" w:hAnsi="Times New Roman"/>
          <w:sz w:val="26"/>
          <w:szCs w:val="26"/>
          <w:rtl w:val="0"/>
        </w:rPr>
        <w:t xml:space="preserve">Відповідність загальній композиції</w:t>
      </w:r>
    </w:p>
    <w:p w:rsidR="00000000" w:rsidDel="00000000" w:rsidP="00000000" w:rsidRDefault="00000000" w:rsidRPr="00000000" w14:paraId="0000006B">
      <w:pPr>
        <w:spacing w:after="200" w:before="0" w:line="240" w:lineRule="auto"/>
        <w:ind w:right="-60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7. З давніх-давен люди вірили, що використання знаків-символів у вишивках може вплинути на навколишній світ. Установіть відповідність між мотивами-символами і їхнім зображенням:</w:t>
      </w:r>
    </w:p>
    <w:tbl>
      <w:tblPr>
        <w:tblStyle w:val="Table6"/>
        <w:tblW w:w="9690.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
        <w:gridCol w:w="4125"/>
        <w:gridCol w:w="720"/>
        <w:gridCol w:w="4275"/>
        <w:tblGridChange w:id="0">
          <w:tblGrid>
            <w:gridCol w:w="570"/>
            <w:gridCol w:w="4125"/>
            <w:gridCol w:w="720"/>
            <w:gridCol w:w="427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5"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Геометричні</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4645669291342" w:right="-258.66141732283467"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5.23622047244089"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443000" cy="1451341"/>
                  <wp:effectExtent b="0" l="0" r="0" t="0"/>
                  <wp:docPr id="8" name="image7.png"/>
                  <a:graphic>
                    <a:graphicData uri="http://schemas.openxmlformats.org/drawingml/2006/picture">
                      <pic:pic>
                        <pic:nvPicPr>
                          <pic:cNvPr id="0" name="image7.png"/>
                          <pic:cNvPicPr preferRelativeResize="0"/>
                        </pic:nvPicPr>
                        <pic:blipFill>
                          <a:blip r:embed="rId12"/>
                          <a:srcRect b="3144" l="4295" r="2631" t="3069"/>
                          <a:stretch>
                            <a:fillRect/>
                          </a:stretch>
                        </pic:blipFill>
                        <pic:spPr>
                          <a:xfrm>
                            <a:off x="0" y="0"/>
                            <a:ext cx="1443000" cy="1451341"/>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6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Рослинні</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4645669291342" w:right="-258.66141732283467"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0.866141732282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766888" cy="1766888"/>
                  <wp:effectExtent b="0" l="0" r="0" t="0"/>
                  <wp:docPr id="6"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1766888" cy="1766888"/>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6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Зооморфні</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4645669291342" w:right="-258.66141732283467"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6.9685039370063"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495425" cy="1495425"/>
                  <wp:effectExtent b="0" l="0" r="0" t="0"/>
                  <wp:docPr id="5"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1495425" cy="14954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6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7.7952755905511"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Антропоморфні</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3.4645669291342" w:right="-258.66141732283467"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5.23622047244089"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909665" cy="1647720"/>
                  <wp:effectExtent b="0" l="0" r="0" t="0"/>
                  <wp:docPr id="9"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1909665" cy="164772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7C">
      <w:pPr>
        <w:spacing w:after="200" w:before="200" w:line="240" w:lineRule="auto"/>
        <w:ind w:right="-607.7952755905511"/>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 Рисунок 2</w:t>
      </w:r>
      <w:r w:rsidDel="00000000" w:rsidR="00000000" w:rsidRPr="00000000">
        <w:rPr>
          <w:rFonts w:ascii="Times New Roman" w:cs="Times New Roman" w:eastAsia="Times New Roman" w:hAnsi="Times New Roman"/>
          <w:sz w:val="18"/>
          <w:szCs w:val="18"/>
          <w:vertAlign w:val="superscript"/>
        </w:rPr>
        <w:footnoteReference w:customMarkFollows="0" w:id="1"/>
      </w:r>
      <w:r w:rsidDel="00000000" w:rsidR="00000000" w:rsidRPr="00000000">
        <w:rPr>
          <w:rFonts w:ascii="Times New Roman" w:cs="Times New Roman" w:eastAsia="Times New Roman" w:hAnsi="Times New Roman"/>
          <w:sz w:val="18"/>
          <w:szCs w:val="18"/>
          <w:rtl w:val="0"/>
        </w:rPr>
        <w:t xml:space="preserve">(А, Б,  В, Г). </w:t>
      </w:r>
      <w:r w:rsidDel="00000000" w:rsidR="00000000" w:rsidRPr="00000000">
        <w:rPr>
          <w:rFonts w:ascii="Times New Roman" w:cs="Times New Roman" w:eastAsia="Times New Roman" w:hAnsi="Times New Roman"/>
          <w:i w:val="1"/>
          <w:iCs w:val="1"/>
          <w:sz w:val="18"/>
          <w:szCs w:val="18"/>
          <w:rtl w:val="0"/>
        </w:rPr>
        <w:t xml:space="preserve">Орнаменти української вишивки.</w:t>
      </w:r>
    </w:p>
    <w:p w:rsidR="00000000" w:rsidDel="00000000" w:rsidP="00000000" w:rsidRDefault="00000000" w:rsidRPr="00000000" w14:paraId="0000007D">
      <w:pPr>
        <w:widowControl w:val="0"/>
        <w:spacing w:after="200" w:before="0" w:line="240" w:lineRule="auto"/>
        <w:ind w:right="-607.7952755905511"/>
        <w:rPr>
          <w:rFonts w:ascii="Times New Roman" w:cs="Times New Roman" w:eastAsia="Times New Roman" w:hAnsi="Times New Roman"/>
          <w:sz w:val="26"/>
          <w:szCs w:val="26"/>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1637213" cy="1200623"/>
            <wp:effectExtent b="0" l="0" r="0" t="0"/>
            <wp:wrapSquare wrapText="bothSides" distB="0" distT="0" distL="0" distR="0"/>
            <wp:docPr id="3"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1637213" cy="1200623"/>
                    </a:xfrm>
                    <a:prstGeom prst="rect"/>
                    <a:ln/>
                  </pic:spPr>
                </pic:pic>
              </a:graphicData>
            </a:graphic>
          </wp:anchor>
        </w:drawing>
      </w:r>
    </w:p>
    <w:p w:rsidR="00000000" w:rsidDel="00000000" w:rsidP="00000000" w:rsidRDefault="00000000" w:rsidRPr="00000000" w14:paraId="0000007E">
      <w:pPr>
        <w:widowControl w:val="0"/>
        <w:spacing w:after="200" w:before="0" w:line="240" w:lineRule="auto"/>
        <w:ind w:right="-607.7952755905511"/>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F">
      <w:pPr>
        <w:widowControl w:val="0"/>
        <w:spacing w:after="200" w:before="0" w:line="240" w:lineRule="auto"/>
        <w:ind w:right="-607.7952755905511"/>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0">
      <w:pPr>
        <w:spacing w:after="200" w:before="0" w:line="240" w:lineRule="auto"/>
        <w:ind w:right="7.204724409448886"/>
        <w:jc w:val="both"/>
        <w:rPr>
          <w:rFonts w:ascii="Times New Roman" w:cs="Times New Roman" w:eastAsia="Times New Roman" w:hAnsi="Times New Roman"/>
          <w:b w:val="1"/>
          <w:bCs w:val="1"/>
          <w:sz w:val="26"/>
          <w:szCs w:val="26"/>
          <w:highlight w:val="white"/>
        </w:rPr>
      </w:pPr>
      <w:r w:rsidDel="00000000" w:rsidR="00000000" w:rsidRPr="00000000">
        <w:rPr>
          <w:rtl w:val="0"/>
        </w:rPr>
      </w:r>
    </w:p>
    <w:p w:rsidR="00000000" w:rsidDel="00000000" w:rsidP="00000000" w:rsidRDefault="00000000" w:rsidRPr="00000000" w14:paraId="00000081">
      <w:pPr>
        <w:spacing w:after="200" w:before="0" w:line="240" w:lineRule="auto"/>
        <w:ind w:right="7.204724409448886"/>
        <w:jc w:val="both"/>
        <w:rPr>
          <w:rFonts w:ascii="Times New Roman" w:cs="Times New Roman" w:eastAsia="Times New Roman" w:hAnsi="Times New Roman"/>
          <w:b w:val="1"/>
          <w:bCs w:val="1"/>
          <w:sz w:val="26"/>
          <w:szCs w:val="26"/>
          <w:highlight w:val="white"/>
        </w:rPr>
      </w:pPr>
      <w:r w:rsidDel="00000000" w:rsidR="00000000" w:rsidRPr="00000000">
        <w:rPr>
          <w:rtl w:val="0"/>
        </w:rPr>
      </w:r>
    </w:p>
    <w:p w:rsidR="00000000" w:rsidDel="00000000" w:rsidP="00000000" w:rsidRDefault="00000000" w:rsidRPr="00000000" w14:paraId="00000082">
      <w:pPr>
        <w:spacing w:after="200" w:before="0" w:line="240" w:lineRule="auto"/>
        <w:ind w:right="7.204724409448886"/>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8. Під час створення композиції вишивки слід дотримуватися правил. Доповни правила створення композиції (продовж список).</w:t>
      </w:r>
    </w:p>
    <w:p w:rsidR="00000000" w:rsidDel="00000000" w:rsidP="00000000" w:rsidRDefault="00000000" w:rsidRPr="00000000" w14:paraId="00000083">
      <w:pPr>
        <w:shd w:fill="ffffff" w:val="clear"/>
        <w:spacing w:after="200" w:before="0" w:line="240" w:lineRule="auto"/>
        <w:ind w:left="566.9291338582675" w:right="7.204724409448886"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Деталі орнаменту повинні відповідати основній темі вишивки.</w:t>
      </w:r>
    </w:p>
    <w:p w:rsidR="00000000" w:rsidDel="00000000" w:rsidP="00000000" w:rsidRDefault="00000000" w:rsidRPr="00000000" w14:paraId="00000084">
      <w:pPr>
        <w:shd w:fill="ffffff" w:val="clear"/>
        <w:spacing w:after="200" w:before="0" w:line="240" w:lineRule="auto"/>
        <w:ind w:left="566.9291338582675" w:right="7.204724409448886"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Розмір орнаменту необхідно добирати відповідно до площі тканини для вишивки, повністю або частково повторювати її контури.</w:t>
      </w:r>
    </w:p>
    <w:p w:rsidR="00000000" w:rsidDel="00000000" w:rsidP="00000000" w:rsidRDefault="00000000" w:rsidRPr="00000000" w14:paraId="00000085">
      <w:pPr>
        <w:shd w:fill="ffffff" w:val="clear"/>
        <w:spacing w:after="200" w:before="0" w:line="240" w:lineRule="auto"/>
        <w:ind w:left="566.9291338582675" w:right="7.204724409448886"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3._________________________________________________________________________________________________________________________________________</w:t>
      </w:r>
    </w:p>
    <w:p w:rsidR="00000000" w:rsidDel="00000000" w:rsidP="00000000" w:rsidRDefault="00000000" w:rsidRPr="00000000" w14:paraId="00000086">
      <w:pPr>
        <w:shd w:fill="ffffff" w:val="clear"/>
        <w:spacing w:after="200" w:before="0" w:line="240" w:lineRule="auto"/>
        <w:ind w:left="566.9291338582675" w:right="7.204724409448886"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4._________________________________________________________________________________________________________________________________________5._________________________________________________________________________________________________________________________________________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87">
      <w:pPr>
        <w:pBdr>
          <w:top w:color="auto" w:space="0" w:sz="0" w:val="none"/>
          <w:left w:color="auto" w:space="0" w:sz="0" w:val="none"/>
          <w:bottom w:color="auto" w:space="0" w:sz="0" w:val="none"/>
          <w:right w:color="auto" w:space="0" w:sz="0" w:val="none"/>
          <w:between w:color="auto" w:space="0" w:sz="0" w:val="none"/>
        </w:pBd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b w:val="1"/>
          <w:bCs w:val="1"/>
          <w:sz w:val="26"/>
          <w:szCs w:val="26"/>
          <w:rtl w:val="0"/>
        </w:rPr>
        <w:t xml:space="preserve">9. Створіть ескіз нашивки-оберега за такими умовами:</w:t>
      </w:r>
    </w:p>
    <w:p w:rsidR="00000000" w:rsidDel="00000000" w:rsidP="00000000" w:rsidRDefault="00000000" w:rsidRPr="00000000" w14:paraId="00000088">
      <w:pPr>
        <w:numPr>
          <w:ilvl w:val="0"/>
          <w:numId w:val="2"/>
        </w:numPr>
        <w:pBdr>
          <w:top w:color="auto" w:space="0" w:sz="0" w:val="none"/>
          <w:left w:color="auto" w:space="0" w:sz="0" w:val="none"/>
          <w:bottom w:color="auto" w:space="0" w:sz="0" w:val="none"/>
          <w:right w:color="auto" w:space="0" w:sz="0" w:val="none"/>
          <w:between w:color="auto" w:space="0" w:sz="0" w:val="none"/>
        </w:pBdr>
        <w:spacing w:after="0" w:afterAutospacing="0" w:before="0" w:line="240" w:lineRule="auto"/>
        <w:ind w:left="720" w:hanging="360"/>
        <w:rPr>
          <w:rFonts w:ascii="Times New Roman" w:cs="Times New Roman" w:eastAsia="Times New Roman" w:hAnsi="Times New Roman"/>
          <w:b w:val="1"/>
          <w:bCs w:val="1"/>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ескіз має вписуватися у квадрат 10×10 см;</w:t>
      </w:r>
    </w:p>
    <w:p w:rsidR="00000000" w:rsidDel="00000000" w:rsidP="00000000" w:rsidRDefault="00000000" w:rsidRPr="00000000" w14:paraId="00000089">
      <w:pPr>
        <w:numPr>
          <w:ilvl w:val="0"/>
          <w:numId w:val="2"/>
        </w:numPr>
        <w:pBdr>
          <w:top w:color="auto" w:space="0" w:sz="0" w:val="none"/>
          <w:left w:color="auto" w:space="0" w:sz="0" w:val="none"/>
          <w:bottom w:color="auto" w:space="0" w:sz="0" w:val="none"/>
          <w:right w:color="auto" w:space="0" w:sz="0" w:val="none"/>
          <w:between w:color="auto" w:space="0" w:sz="0" w:val="none"/>
        </w:pBdr>
        <w:spacing w:after="0" w:afterAutospacing="0" w:before="0" w:line="240" w:lineRule="auto"/>
        <w:ind w:left="720" w:hanging="360"/>
        <w:rPr>
          <w:rFonts w:ascii="Times New Roman" w:cs="Times New Roman" w:eastAsia="Times New Roman" w:hAnsi="Times New Roman"/>
          <w:b w:val="1"/>
          <w:bCs w:val="1"/>
          <w:sz w:val="26"/>
          <w:szCs w:val="26"/>
          <w:u w:val="none"/>
        </w:rPr>
      </w:pPr>
      <w:r w:rsidDel="00000000" w:rsidR="00000000" w:rsidRPr="00000000">
        <w:rPr>
          <w:rFonts w:ascii="Times New Roman" w:cs="Times New Roman" w:eastAsia="Times New Roman" w:hAnsi="Times New Roman"/>
          <w:b w:val="1"/>
          <w:bCs w:val="1"/>
          <w:sz w:val="26"/>
          <w:szCs w:val="26"/>
          <w:rtl w:val="0"/>
        </w:rPr>
        <w:t xml:space="preserve">скористайтесь пошуковою системою та оберіть один традиційний орнаментальний символ (наприклад, Дерево життя, Алатир, Берегиня, Сварга або орнаменти вишивки регіонів України) і стилізуйте його;</w:t>
      </w:r>
    </w:p>
    <w:p w:rsidR="00000000" w:rsidDel="00000000" w:rsidP="00000000" w:rsidRDefault="00000000" w:rsidRPr="00000000" w14:paraId="0000008A">
      <w:pPr>
        <w:numPr>
          <w:ilvl w:val="0"/>
          <w:numId w:val="2"/>
        </w:numPr>
        <w:pBdr>
          <w:top w:color="auto" w:space="0" w:sz="0" w:val="none"/>
          <w:left w:color="auto" w:space="0" w:sz="0" w:val="none"/>
          <w:bottom w:color="auto" w:space="0" w:sz="0" w:val="none"/>
          <w:right w:color="auto" w:space="0" w:sz="0" w:val="none"/>
          <w:between w:color="auto" w:space="0" w:sz="0" w:val="none"/>
        </w:pBdr>
        <w:spacing w:after="200" w:before="0" w:line="240" w:lineRule="auto"/>
        <w:ind w:left="720" w:hanging="360"/>
        <w:rPr>
          <w:rFonts w:ascii="Times New Roman" w:cs="Times New Roman" w:eastAsia="Times New Roman" w:hAnsi="Times New Roman"/>
          <w:b w:val="1"/>
          <w:bCs w:val="1"/>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використовуйте не більше трьох основних кольорів, які мають бути яскравими, піксельними або неоновими (наприклад, яскраво-зелений, електрик-синій, рожевий флуоресцент).</w:t>
      </w:r>
    </w:p>
    <w:p w:rsidR="00000000" w:rsidDel="00000000" w:rsidP="00000000" w:rsidRDefault="00000000" w:rsidRPr="00000000" w14:paraId="0000008B">
      <w:pPr>
        <w:pBdr>
          <w:top w:color="auto" w:space="0" w:sz="0" w:val="none"/>
          <w:left w:color="auto" w:space="0" w:sz="0" w:val="none"/>
          <w:bottom w:color="auto" w:space="0" w:sz="0" w:val="none"/>
          <w:right w:color="auto" w:space="0" w:sz="0" w:val="none"/>
          <w:between w:color="auto" w:space="0" w:sz="0" w:val="none"/>
        </w:pBd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Коротко обґрунтуйте ваш вибір символу та кольорів, пояснивши, чому він передає гасло фестивалю «ДНК нації» у сучасному виконанні.</w:t>
      </w:r>
    </w:p>
    <w:p w:rsidR="00000000" w:rsidDel="00000000" w:rsidP="00000000" w:rsidRDefault="00000000" w:rsidRPr="00000000" w14:paraId="0000008C">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8D">
      <w:pPr>
        <w:pBdr>
          <w:top w:color="auto" w:space="0" w:sz="0" w:val="none"/>
          <w:left w:color="auto" w:space="0" w:sz="0" w:val="none"/>
          <w:bottom w:color="auto" w:space="0" w:sz="0" w:val="none"/>
          <w:right w:color="auto" w:space="0" w:sz="0" w:val="none"/>
          <w:between w:color="auto" w:space="0" w:sz="0" w:val="none"/>
        </w:pBdr>
        <w:spacing w:after="200" w:before="0" w:line="240" w:lineRule="auto"/>
        <w:ind w:right="7.204724409448886"/>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mc:AlternateContent>
          <mc:Choice Requires="wpg">
            <w:drawing>
              <wp:inline distB="114300" distT="114300" distL="114300" distR="114300">
                <wp:extent cx="2671763" cy="2671763"/>
                <wp:effectExtent b="0" l="0" r="0" t="0"/>
                <wp:docPr id="2" name=""/>
                <a:graphic>
                  <a:graphicData uri="http://schemas.microsoft.com/office/word/2010/wordprocessingShape">
                    <wps:wsp>
                      <wps:cNvSpPr/>
                      <wps:cNvPr id="2" name="Shape 2"/>
                      <wps:spPr>
                        <a:xfrm>
                          <a:off x="314000" y="163975"/>
                          <a:ext cx="5764200" cy="4983600"/>
                        </a:xfrm>
                        <a:prstGeom prst="rect">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671763" cy="2671763"/>
                <wp:effectExtent b="0" l="0" r="0" t="0"/>
                <wp:docPr id="2" name="image14.png"/>
                <a:graphic>
                  <a:graphicData uri="http://schemas.openxmlformats.org/drawingml/2006/picture">
                    <pic:pic>
                      <pic:nvPicPr>
                        <pic:cNvPr id="0" name="image14.png"/>
                        <pic:cNvPicPr preferRelativeResize="0"/>
                      </pic:nvPicPr>
                      <pic:blipFill>
                        <a:blip r:embed="rId17"/>
                        <a:srcRect/>
                        <a:stretch>
                          <a:fillRect/>
                        </a:stretch>
                      </pic:blipFill>
                      <pic:spPr>
                        <a:xfrm>
                          <a:off x="0" y="0"/>
                          <a:ext cx="2671763" cy="2671763"/>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E">
      <w:pPr>
        <w:pBdr>
          <w:top w:color="auto" w:space="0" w:sz="0" w:val="none"/>
          <w:left w:color="auto" w:space="0" w:sz="0" w:val="none"/>
          <w:bottom w:color="auto" w:space="0" w:sz="0" w:val="none"/>
          <w:right w:color="auto" w:space="0" w:sz="0" w:val="none"/>
          <w:between w:color="auto" w:space="0" w:sz="0" w:val="none"/>
        </w:pBdr>
        <w:spacing w:after="200" w:before="0" w:line="240" w:lineRule="auto"/>
        <w:ind w:right="7.204724409448886"/>
        <w:jc w:val="left"/>
        <w:rPr>
          <w:rFonts w:ascii="Times New Roman" w:cs="Times New Roman" w:eastAsia="Times New Roman" w:hAnsi="Times New Roman"/>
          <w:sz w:val="26"/>
          <w:szCs w:val="26"/>
          <w:highlight w:val="white"/>
        </w:rPr>
      </w:pPr>
      <w:r w:rsidDel="00000000" w:rsidR="00000000" w:rsidRPr="00000000">
        <w:rPr>
          <w:rFonts w:ascii="Times New Roman" w:cs="Times New Roman" w:eastAsia="Times New Roman" w:hAnsi="Times New Roman"/>
          <w:b w:val="1"/>
          <w:bCs w:val="1"/>
          <w:sz w:val="26"/>
          <w:szCs w:val="26"/>
          <w:rtl w:val="0"/>
        </w:rPr>
        <w:t xml:space="preserve">10</w:t>
      </w:r>
      <w:r w:rsidDel="00000000" w:rsidR="00000000" w:rsidRPr="00000000">
        <w:rPr>
          <w:rFonts w:ascii="Times New Roman" w:cs="Times New Roman" w:eastAsia="Times New Roman" w:hAnsi="Times New Roman"/>
          <w:b w:val="1"/>
          <w:bCs w:val="1"/>
          <w:sz w:val="26"/>
          <w:szCs w:val="26"/>
          <w:rtl w:val="0"/>
        </w:rPr>
        <w:t xml:space="preserve">. Учні та учениці працюють над проєктом вже четверту годину поспіль, намагаючись встигнути в термін. На робочому місці панує "творчий безлад": шматочки ниток, ножиці, кілька голок, які можуть бути приховані під клаптиками тканини, обгортки від швидкого перекусу. Які ДВА критично важливі правила техніки безпеки та ергономіки повинні дотримуватися учні під час виконання проєкту.</w:t>
      </w:r>
      <w:r w:rsidDel="00000000" w:rsidR="00000000" w:rsidRPr="00000000">
        <w:rPr>
          <w:rtl w:val="0"/>
        </w:rPr>
      </w:r>
    </w:p>
    <w:p w:rsidR="00000000" w:rsidDel="00000000" w:rsidP="00000000" w:rsidRDefault="00000000" w:rsidRPr="00000000" w14:paraId="0000008F">
      <w:pPr>
        <w:spacing w:after="200" w:before="0" w:line="240" w:lineRule="auto"/>
        <w:ind w:left="560" w:right="7.204724409448886" w:firstLine="0"/>
        <w:jc w:val="both"/>
        <w:rPr>
          <w:rFonts w:ascii="Times New Roman" w:cs="Times New Roman" w:eastAsia="Times New Roman" w:hAnsi="Times New Roman"/>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А</w:t>
      </w:r>
      <w:r w:rsidDel="00000000" w:rsidR="00000000" w:rsidRPr="00000000">
        <w:rPr>
          <w:rFonts w:ascii="Times New Roman" w:cs="Times New Roman" w:eastAsia="Times New Roman" w:hAnsi="Times New Roman"/>
          <w:sz w:val="26"/>
          <w:szCs w:val="26"/>
          <w:highlight w:val="white"/>
          <w:rtl w:val="0"/>
        </w:rPr>
        <w:t xml:space="preserve"> Регулярно робити короткі, але обов'язкові перерви (кожні 45-60 хвилин) для гімнастики очей та розвантаження м'язів спини й шиї. </w:t>
      </w:r>
    </w:p>
    <w:p w:rsidR="00000000" w:rsidDel="00000000" w:rsidP="00000000" w:rsidRDefault="00000000" w:rsidRPr="00000000" w14:paraId="00000090">
      <w:pPr>
        <w:spacing w:after="200" w:before="0" w:line="240" w:lineRule="auto"/>
        <w:ind w:left="560" w:right="7.204724409448886" w:firstLine="0"/>
        <w:jc w:val="both"/>
        <w:rPr>
          <w:rFonts w:ascii="Times New Roman" w:cs="Times New Roman" w:eastAsia="Times New Roman" w:hAnsi="Times New Roman"/>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Б</w:t>
      </w:r>
      <w:r w:rsidDel="00000000" w:rsidR="00000000" w:rsidRPr="00000000">
        <w:rPr>
          <w:rFonts w:ascii="Times New Roman" w:cs="Times New Roman" w:eastAsia="Times New Roman" w:hAnsi="Times New Roman"/>
          <w:sz w:val="26"/>
          <w:szCs w:val="26"/>
          <w:highlight w:val="white"/>
          <w:rtl w:val="0"/>
        </w:rPr>
        <w:t xml:space="preserve"> Оскільки час обмежений, працювати швидко, використовуючи найдовшу голку з набору, щоб робити якомога більше стібків за один раз і мінімізувати необхідність частої заміни ниток. </w:t>
      </w:r>
    </w:p>
    <w:p w:rsidR="00000000" w:rsidDel="00000000" w:rsidP="00000000" w:rsidRDefault="00000000" w:rsidRPr="00000000" w14:paraId="00000091">
      <w:pPr>
        <w:spacing w:after="200" w:before="0" w:line="240" w:lineRule="auto"/>
        <w:ind w:left="560" w:right="7.204724409448886" w:firstLine="0"/>
        <w:jc w:val="both"/>
        <w:rPr>
          <w:rFonts w:ascii="Times New Roman" w:cs="Times New Roman" w:eastAsia="Times New Roman" w:hAnsi="Times New Roman"/>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В</w:t>
      </w:r>
      <w:r w:rsidDel="00000000" w:rsidR="00000000" w:rsidRPr="00000000">
        <w:rPr>
          <w:rFonts w:ascii="Times New Roman" w:cs="Times New Roman" w:eastAsia="Times New Roman" w:hAnsi="Times New Roman"/>
          <w:sz w:val="26"/>
          <w:szCs w:val="26"/>
          <w:highlight w:val="white"/>
          <w:rtl w:val="0"/>
        </w:rPr>
        <w:t xml:space="preserve"> Припинити роботу, якщо в кімнаті є будь-яке джерело світла, окрім прямого сонячного (денного) світла, вважаючи штучне освітлення повністю неприйнятним.</w:t>
      </w:r>
    </w:p>
    <w:p w:rsidR="00000000" w:rsidDel="00000000" w:rsidP="00000000" w:rsidRDefault="00000000" w:rsidRPr="00000000" w14:paraId="00000092">
      <w:pPr>
        <w:spacing w:after="200" w:before="0" w:line="240" w:lineRule="auto"/>
        <w:ind w:left="560" w:right="7.204724409448886"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highlight w:val="white"/>
          <w:rtl w:val="0"/>
        </w:rPr>
        <w:t xml:space="preserve">Г</w:t>
      </w:r>
      <w:r w:rsidDel="00000000" w:rsidR="00000000" w:rsidRPr="00000000">
        <w:rPr>
          <w:rFonts w:ascii="Times New Roman" w:cs="Times New Roman" w:eastAsia="Times New Roman" w:hAnsi="Times New Roman"/>
          <w:sz w:val="26"/>
          <w:szCs w:val="26"/>
          <w:highlight w:val="white"/>
          <w:rtl w:val="0"/>
        </w:rPr>
        <w:t xml:space="preserve"> Негайно прибрати зі столу весь посуд, сміття та зайві матеріали, організувати "голковий бар'єр" для зберігання гострих предметів, забезпечивши чистоту та порядок.</w:t>
      </w:r>
      <w:r w:rsidDel="00000000" w:rsidR="00000000" w:rsidRPr="00000000">
        <w:rPr>
          <w:rtl w:val="0"/>
        </w:rPr>
      </w:r>
    </w:p>
    <w:p w:rsidR="00000000" w:rsidDel="00000000" w:rsidP="00000000" w:rsidRDefault="00000000" w:rsidRPr="00000000" w14:paraId="00000093">
      <w:pPr>
        <w:spacing w:after="200" w:before="0" w:line="240" w:lineRule="auto"/>
        <w:ind w:right="7.204724409448886" w:firstLine="56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11. У рамках проєкту «Орнамент стійкості» учні та учениці розробили інструкцію з догляду за нашивками, щоб забезпечити їхню довговічність та збереження кольору. Ця інструкція буде надрукована на зворотному боці супровідної листівки.</w:t>
      </w:r>
    </w:p>
    <w:p w:rsidR="00000000" w:rsidDel="00000000" w:rsidP="00000000" w:rsidRDefault="00000000" w:rsidRPr="00000000" w14:paraId="0000009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Оберіть чотири поради щодо догляду за вишитими виробами (нашивками) з наведеного нижче переліку:</w:t>
      </w:r>
    </w:p>
    <w:p w:rsidR="00000000" w:rsidDel="00000000" w:rsidP="00000000" w:rsidRDefault="00000000" w:rsidRPr="00000000" w14:paraId="00000095">
      <w:pPr>
        <w:spacing w:after="200" w:before="0" w:line="240" w:lineRule="auto"/>
        <w:ind w:left="850.3937007874017" w:hanging="283.46456692913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Прати виріб тільки в дуже гарячій воді (понад 60⁰), щоб забезпечити максимальну гігієну.</w:t>
      </w:r>
    </w:p>
    <w:p w:rsidR="00000000" w:rsidDel="00000000" w:rsidP="00000000" w:rsidRDefault="00000000" w:rsidRPr="00000000" w14:paraId="00000096">
      <w:pPr>
        <w:spacing w:after="200" w:before="0" w:line="240" w:lineRule="auto"/>
        <w:ind w:left="850.3937007874017" w:hanging="283.46456692913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Ніколи не викручуйте вишитий виріб! Щоб видалити зайву воду, обережно промокніть його чистим рушником.</w:t>
      </w:r>
    </w:p>
    <w:p w:rsidR="00000000" w:rsidDel="00000000" w:rsidP="00000000" w:rsidRDefault="00000000" w:rsidRPr="00000000" w14:paraId="00000097">
      <w:pPr>
        <w:spacing w:after="200" w:before="0" w:line="240" w:lineRule="auto"/>
        <w:ind w:left="850.3937007874017" w:hanging="283.46456692913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Використовуйте прохолодну або ледь теплу воду (до 30⁰). Гаряча вода спричиняє усадку тканини та критично підвищує ризик линяння яскравих ниток.</w:t>
      </w:r>
    </w:p>
    <w:p w:rsidR="00000000" w:rsidDel="00000000" w:rsidP="00000000" w:rsidRDefault="00000000" w:rsidRPr="00000000" w14:paraId="00000098">
      <w:pPr>
        <w:spacing w:after="200" w:before="0" w:line="240" w:lineRule="auto"/>
        <w:ind w:left="850.3937007874017" w:hanging="283.46456692913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Для прання завжди використовуйте агресивні засоби з високим вмістом хлорного відбілювача, щоб підсилити яскравість вишивки.</w:t>
      </w:r>
    </w:p>
    <w:p w:rsidR="00000000" w:rsidDel="00000000" w:rsidP="00000000" w:rsidRDefault="00000000" w:rsidRPr="00000000" w14:paraId="00000099">
      <w:pPr>
        <w:spacing w:after="200" w:before="0" w:line="240" w:lineRule="auto"/>
        <w:ind w:left="850.3937007874017" w:hanging="283.46456692913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Прасувати виріб слід тільки з лицьового боку, встановлюючи максимально високу температуру, щоб закріпити форму.</w:t>
      </w:r>
    </w:p>
    <w:p w:rsidR="00000000" w:rsidDel="00000000" w:rsidP="00000000" w:rsidRDefault="00000000" w:rsidRPr="00000000" w14:paraId="0000009A">
      <w:pPr>
        <w:spacing w:after="200" w:before="0" w:line="240" w:lineRule="auto"/>
        <w:ind w:left="850.3937007874017" w:hanging="283.464566929134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Найкращий та найбезпечніший метод – ручне прання. Суворо заборонено терти саму вишивку! </w:t>
      </w:r>
    </w:p>
    <w:p w:rsidR="00000000" w:rsidDel="00000000" w:rsidP="00000000" w:rsidRDefault="00000000" w:rsidRPr="00000000" w14:paraId="0000009B">
      <w:pPr>
        <w:spacing w:after="200" w:before="0" w:line="240" w:lineRule="auto"/>
        <w:ind w:left="850.3937007874017" w:hanging="283.4645669291342"/>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Ж</w:t>
      </w:r>
      <w:r w:rsidDel="00000000" w:rsidR="00000000" w:rsidRPr="00000000">
        <w:rPr>
          <w:rFonts w:ascii="Times New Roman" w:cs="Times New Roman" w:eastAsia="Times New Roman" w:hAnsi="Times New Roman"/>
          <w:sz w:val="26"/>
          <w:szCs w:val="26"/>
          <w:rtl w:val="0"/>
        </w:rPr>
        <w:t xml:space="preserve"> Сушіть виріб у горизонтальному положенні, розклавши його на чистому світлому рушнику, щоб запобігти деформації та вигоранню кольору.</w:t>
      </w: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9C">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12. Для створення точних цифрових схем (піксельних дизайнів) учні та учениці вирішили використовувати канву Аїда 14. Цей тип канви має щільність 14 клітинок (хрестиків) на 1 дюйм.</w:t>
      </w:r>
    </w:p>
    <w:p w:rsidR="00000000" w:rsidDel="00000000" w:rsidP="00000000" w:rsidRDefault="00000000" w:rsidRPr="00000000" w14:paraId="0000009D">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Щоб правильно перенести дизайн із цифрової схеми на реальний матеріал, необхідно точно знати, скільки клітинок буде містити один патч 10×10 см.</w:t>
      </w:r>
    </w:p>
    <w:p w:rsidR="00000000" w:rsidDel="00000000" w:rsidP="00000000" w:rsidRDefault="00000000" w:rsidRPr="00000000" w14:paraId="0000009E">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Використовуючи співвідношення 1 дюйм = 2.54 см, визначте, скільки всього клітинок для вишивки (загальна площа) міститиме один квадратний патч розміром 10×10 см. Укажіть кількість клітинок, отриману на кожній стороні, та загальну кількість клітинок усього патча.</w:t>
      </w:r>
    </w:p>
    <w:p w:rsidR="00000000" w:rsidDel="00000000" w:rsidP="00000000" w:rsidRDefault="00000000" w:rsidRPr="00000000" w14:paraId="0000009F">
      <w:pPr>
        <w:spacing w:after="20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A0">
      <w:pPr>
        <w:spacing w:after="200" w:before="0" w:line="240" w:lineRule="auto"/>
        <w:ind w:right="7.204724409448886"/>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1">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13.</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Створіть свій унікальний патч «Орнамент стійкості».  Для цього перейдіть за покликанням </w:t>
      </w:r>
      <w:hyperlink r:id="rId18">
        <w:r w:rsidDel="00000000" w:rsidR="00000000" w:rsidRPr="00000000">
          <w:rPr>
            <w:rFonts w:ascii="Times New Roman" w:cs="Times New Roman" w:eastAsia="Times New Roman" w:hAnsi="Times New Roman"/>
            <w:b w:val="1"/>
            <w:bCs w:val="1"/>
            <w:sz w:val="26"/>
            <w:szCs w:val="26"/>
            <w:u w:val="single"/>
            <w:rtl w:val="0"/>
          </w:rPr>
          <w:t xml:space="preserve">https://ornament.name/</w:t>
        </w:r>
      </w:hyperlink>
      <w:r w:rsidDel="00000000" w:rsidR="00000000" w:rsidRPr="00000000">
        <w:rPr>
          <w:rFonts w:ascii="Times New Roman" w:cs="Times New Roman" w:eastAsia="Times New Roman" w:hAnsi="Times New Roman"/>
          <w:b w:val="1"/>
          <w:bCs w:val="1"/>
          <w:sz w:val="26"/>
          <w:szCs w:val="26"/>
          <w:rtl w:val="0"/>
        </w:rPr>
        <w:t xml:space="preserve"> чи qr-кодом та закодуйте слово або вислів, що передаватиме гасло фестивалю «ДНК нації». Надішліть його на електронну пошту вчителю чи вчительці або вставте зображення в цю роботу (якщо ви виконуєте завдання на гаджеті). </w:t>
      </w:r>
    </w:p>
    <w:p w:rsidR="00000000" w:rsidDel="00000000" w:rsidP="00000000" w:rsidRDefault="00000000" w:rsidRPr="00000000" w14:paraId="000000A2">
      <w:pPr>
        <w:spacing w:after="20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987787" cy="987787"/>
            <wp:effectExtent b="0" l="0" r="0" t="0"/>
            <wp:docPr id="10" name="image8.png"/>
            <a:graphic>
              <a:graphicData uri="http://schemas.openxmlformats.org/drawingml/2006/picture">
                <pic:pic>
                  <pic:nvPicPr>
                    <pic:cNvPr id="0" name="image8.png"/>
                    <pic:cNvPicPr preferRelativeResize="0"/>
                  </pic:nvPicPr>
                  <pic:blipFill>
                    <a:blip r:embed="rId19"/>
                    <a:srcRect b="0" l="0" r="0" t="0"/>
                    <a:stretch>
                      <a:fillRect/>
                    </a:stretch>
                  </pic:blipFill>
                  <pic:spPr>
                    <a:xfrm>
                      <a:off x="0" y="0"/>
                      <a:ext cx="987787" cy="987787"/>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pBdr>
          <w:top w:color="auto" w:space="0" w:sz="0" w:val="none"/>
          <w:left w:color="auto" w:space="0" w:sz="0" w:val="none"/>
          <w:bottom w:color="auto" w:space="0" w:sz="0" w:val="none"/>
          <w:right w:color="auto" w:space="0" w:sz="0" w:val="none"/>
          <w:between w:color="auto" w:space="0" w:sz="0" w:val="none"/>
        </w:pBd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Pr>
        <mc:AlternateContent>
          <mc:Choice Requires="wpg">
            <w:drawing>
              <wp:inline distB="114300" distT="114300" distL="114300" distR="114300">
                <wp:extent cx="2623088" cy="2623088"/>
                <wp:effectExtent b="0" l="0" r="0" t="0"/>
                <wp:docPr id="1" name=""/>
                <a:graphic>
                  <a:graphicData uri="http://schemas.microsoft.com/office/word/2010/wordprocessingShape">
                    <wps:wsp>
                      <wps:cNvSpPr/>
                      <wps:cNvPr id="2" name="Shape 2"/>
                      <wps:spPr>
                        <a:xfrm>
                          <a:off x="314000" y="163975"/>
                          <a:ext cx="5764200" cy="4983600"/>
                        </a:xfrm>
                        <a:prstGeom prst="rect">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623088" cy="2623088"/>
                <wp:effectExtent b="0" l="0" r="0" t="0"/>
                <wp:docPr id="1" name="image13.png"/>
                <a:graphic>
                  <a:graphicData uri="http://schemas.openxmlformats.org/drawingml/2006/picture">
                    <pic:pic>
                      <pic:nvPicPr>
                        <pic:cNvPr id="0" name="image13.png"/>
                        <pic:cNvPicPr preferRelativeResize="0"/>
                      </pic:nvPicPr>
                      <pic:blipFill>
                        <a:blip r:embed="rId17"/>
                        <a:srcRect/>
                        <a:stretch>
                          <a:fillRect/>
                        </a:stretch>
                      </pic:blipFill>
                      <pic:spPr>
                        <a:xfrm>
                          <a:off x="0" y="0"/>
                          <a:ext cx="2623088" cy="2623088"/>
                        </a:xfrm>
                        <a:prstGeom prst="rect"/>
                        <a:ln/>
                      </pic:spPr>
                    </pic:pic>
                  </a:graphicData>
                </a:graphic>
              </wp:inline>
            </w:drawing>
          </mc:Fallback>
        </mc:AlternateConten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tl w:val="0"/>
        </w:rPr>
      </w:r>
    </w:p>
    <w:p w:rsidR="00000000" w:rsidDel="00000000" w:rsidP="00000000" w:rsidRDefault="00000000" w:rsidRPr="00000000" w14:paraId="000000A4">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A5">
      <w:pP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A6">
      <w:pP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0A7">
      <w:pP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A8">
      <w:pPr>
        <w:spacing w:after="200" w:before="0" w:line="240" w:lineRule="auto"/>
        <w:ind w:right="7.204724409448886"/>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Fonts w:ascii="Times New Roman" w:cs="Times New Roman" w:eastAsia="Times New Roman" w:hAnsi="Times New Roman"/>
          <w:sz w:val="26"/>
          <w:szCs w:val="26"/>
          <w:rtl w:val="0"/>
        </w:rPr>
        <w:t xml:space="preserve"> </w:t>
      </w:r>
    </w:p>
    <w:sectPr>
      <w:headerReference r:id="rId20" w:type="default"/>
      <w:footerReference r:id="rId21" w:type="default"/>
      <w:pgSz w:h="16834" w:w="11909" w:orient="portrait"/>
      <w:pgMar w:bottom="1440" w:top="1440" w:left="1440"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E">
    <w:pPr>
      <w:jc w:val="lef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0AA">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1.</w:t>
      </w:r>
      <w:r w:rsidDel="00000000" w:rsidR="00000000" w:rsidRPr="00000000">
        <w:rPr>
          <w:rFonts w:ascii="Times New Roman" w:cs="Times New Roman" w:eastAsia="Times New Roman" w:hAnsi="Times New Roman"/>
          <w:i w:val="1"/>
          <w:iCs w:val="1"/>
          <w:sz w:val="18"/>
          <w:szCs w:val="18"/>
          <w:rtl w:val="0"/>
        </w:rPr>
        <w:t xml:space="preserve"> Патріотичні нашивки “Орнамент”</w:t>
      </w:r>
      <w:r w:rsidDel="00000000" w:rsidR="00000000" w:rsidRPr="00000000">
        <w:rPr>
          <w:rFonts w:ascii="Times New Roman" w:cs="Times New Roman" w:eastAsia="Times New Roman" w:hAnsi="Times New Roman"/>
          <w:sz w:val="18"/>
          <w:szCs w:val="18"/>
          <w:rtl w:val="0"/>
        </w:rPr>
        <w:t xml:space="preserve">. Примітка. Джерело: Створено автором.</w:t>
      </w:r>
    </w:p>
    <w:p w:rsidR="00000000" w:rsidDel="00000000" w:rsidP="00000000" w:rsidRDefault="00000000" w:rsidRPr="00000000" w14:paraId="000000AB">
      <w:pPr>
        <w:spacing w:line="240" w:lineRule="auto"/>
        <w:rPr>
          <w:sz w:val="20"/>
          <w:szCs w:val="20"/>
        </w:rPr>
      </w:pPr>
      <w:r w:rsidDel="00000000" w:rsidR="00000000" w:rsidRPr="00000000">
        <w:rPr>
          <w:rtl w:val="0"/>
        </w:rPr>
      </w:r>
    </w:p>
  </w:footnote>
  <w:footnote w:id="1">
    <w:p w:rsidR="00000000" w:rsidDel="00000000" w:rsidP="00000000" w:rsidRDefault="00000000" w:rsidRPr="00000000" w14:paraId="000000AC">
      <w:pPr>
        <w:spacing w:line="240" w:lineRule="auto"/>
        <w:rPr>
          <w:rFonts w:ascii="Times New Roman" w:cs="Times New Roman" w:eastAsia="Times New Roman" w:hAnsi="Times New Roman"/>
          <w:color w:val="1155cc"/>
          <w:sz w:val="18"/>
          <w:szCs w:val="18"/>
          <w:u w:val="single"/>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2(А, Б, В, Г). Орнаменти української вишивки.Примітка. Джерело: Адаптовано зі статті «Орнаменти української вишивки: значення символів». Ресурс: Folkmoda.net. URL: </w:t>
      </w:r>
      <w:hyperlink r:id="rId1">
        <w:r w:rsidDel="00000000" w:rsidR="00000000" w:rsidRPr="00000000">
          <w:rPr>
            <w:rFonts w:ascii="Times New Roman" w:cs="Times New Roman" w:eastAsia="Times New Roman" w:hAnsi="Times New Roman"/>
            <w:color w:val="1155cc"/>
            <w:sz w:val="18"/>
            <w:szCs w:val="18"/>
            <w:u w:val="single"/>
            <w:rtl w:val="0"/>
          </w:rPr>
          <w:t xml:space="preserve">https://folkmoda.net/ornamenti-ukrayinskoyi-vishivki-znachennya-simvoliv</w:t>
        </w:r>
      </w:hyperlink>
      <w:r w:rsidDel="00000000" w:rsidR="00000000" w:rsidRPr="00000000">
        <w:rPr>
          <w:rFonts w:ascii="Times New Roman" w:cs="Times New Roman" w:eastAsia="Times New Roman" w:hAnsi="Times New Roman"/>
          <w:color w:val="1155cc"/>
          <w:sz w:val="18"/>
          <w:szCs w:val="18"/>
          <w:u w:val="single"/>
          <w:rtl w:val="0"/>
        </w:rPr>
        <w:t xml:space="preserve">.</w:t>
      </w:r>
    </w:p>
    <w:p w:rsidR="00000000" w:rsidDel="00000000" w:rsidP="00000000" w:rsidRDefault="00000000" w:rsidRPr="00000000" w14:paraId="000000AD">
      <w:pPr>
        <w:spacing w:line="240" w:lineRule="auto"/>
        <w:rPr>
          <w:rFonts w:ascii="Times New Roman" w:cs="Times New Roman" w:eastAsia="Times New Roman" w:hAnsi="Times New Roman"/>
          <w:sz w:val="18"/>
          <w:szCs w:val="18"/>
        </w:rPr>
      </w:pP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9">
    <w:pPr>
      <w:rPr/>
    </w:pPr>
    <w:r w:rsidDel="00000000" w:rsidR="00000000" w:rsidRPr="00000000">
      <w:rPr/>
      <w:drawing>
        <wp:anchor allowOverlap="1" behindDoc="1" distB="114300" distT="114300" distL="114300" distR="114300" hidden="0" layoutInCell="1" locked="0" relativeHeight="0" simplePos="0">
          <wp:simplePos x="0" y="0"/>
          <wp:positionH relativeFrom="page">
            <wp:posOffset>-4762</wp:posOffset>
          </wp:positionH>
          <wp:positionV relativeFrom="page">
            <wp:posOffset>-4762</wp:posOffset>
          </wp:positionV>
          <wp:extent cx="7572375" cy="10706100"/>
          <wp:effectExtent b="0" l="0" r="0" t="0"/>
          <wp:wrapNone/>
          <wp:docPr id="12"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7572375" cy="107061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240" w:lineRule="auto"/>
      <w:ind w:right="7.204724409448886" w:firstLine="566.9291338582675"/>
      <w:jc w:val="both"/>
    </w:pPr>
    <w:rPr>
      <w:rFonts w:ascii="Times New Roman" w:cs="Times New Roman" w:eastAsia="Times New Roman" w:hAnsi="Times New Roman"/>
      <w:b w:val="1"/>
      <w:bCs w:val="1"/>
      <w:color w:val="073763"/>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image" Target="media/image6.png"/><Relationship Id="rId10" Type="http://schemas.openxmlformats.org/officeDocument/2006/relationships/image" Target="media/image10.png"/><Relationship Id="rId21" Type="http://schemas.openxmlformats.org/officeDocument/2006/relationships/footer" Target="footer1.xml"/><Relationship Id="rId13" Type="http://schemas.openxmlformats.org/officeDocument/2006/relationships/image" Target="media/image12.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png"/><Relationship Id="rId15" Type="http://schemas.openxmlformats.org/officeDocument/2006/relationships/image" Target="media/image4.png"/><Relationship Id="rId14" Type="http://schemas.openxmlformats.org/officeDocument/2006/relationships/image" Target="media/image11.png"/><Relationship Id="rId17" Type="http://schemas.openxmlformats.org/officeDocument/2006/relationships/image" Target="media/image14.png"/><Relationship Id="rId16" Type="http://schemas.openxmlformats.org/officeDocument/2006/relationships/image" Target="media/image2.png"/><Relationship Id="rId5" Type="http://schemas.openxmlformats.org/officeDocument/2006/relationships/numbering" Target="numbering.xml"/><Relationship Id="rId19" Type="http://schemas.openxmlformats.org/officeDocument/2006/relationships/image" Target="media/image8.png"/><Relationship Id="rId6" Type="http://schemas.openxmlformats.org/officeDocument/2006/relationships/styles" Target="styles.xml"/><Relationship Id="rId18" Type="http://schemas.openxmlformats.org/officeDocument/2006/relationships/hyperlink" Target="https://ornament.name/" TargetMode="External"/><Relationship Id="rId7" Type="http://schemas.openxmlformats.org/officeDocument/2006/relationships/image" Target="media/image5.png"/><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1" Type="http://schemas.openxmlformats.org/officeDocument/2006/relationships/hyperlink" Target="https://folkmoda.net/ornamenti-ukrayinskoyi-vishivki-znachennya-simvoliv"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