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before="24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КОД: ПРО_ДР_Гео_8_І_01</w:t>
      </w:r>
    </w:p>
    <w:p w:rsidR="00000000" w:rsidDel="00000000" w:rsidP="00000000" w:rsidRDefault="00000000" w:rsidRPr="00000000" w14:paraId="00000002">
      <w:pPr>
        <w:spacing w:before="240" w:line="276" w:lineRule="auto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ДІАГНОСТИЧНА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РОБОТА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spacing w:line="240" w:lineRule="auto"/>
        <w:ind w:left="-566.9291338582675" w:right="7.204724409448886" w:firstLine="705"/>
        <w:jc w:val="both"/>
        <w:rPr>
          <w:rFonts w:ascii="Times New Roman" w:cs="Times New Roman" w:eastAsia="Times New Roman" w:hAnsi="Times New Roman"/>
          <w:b w:val="1"/>
          <w:bCs w:val="1"/>
          <w:color w:val="0f4761"/>
          <w:sz w:val="28"/>
          <w:szCs w:val="28"/>
        </w:rPr>
      </w:pPr>
      <w:bookmarkStart w:colFirst="0" w:colLast="0" w:name="_lqvnwr4ad0l4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4761"/>
          <w:sz w:val="28"/>
          <w:szCs w:val="28"/>
          <w:rtl w:val="0"/>
        </w:rPr>
        <w:t xml:space="preserve">                                                                                    </w:t>
      </w:r>
    </w:p>
    <w:p w:rsidR="00000000" w:rsidDel="00000000" w:rsidP="00000000" w:rsidRDefault="00000000" w:rsidRPr="00000000" w14:paraId="00000008">
      <w:pPr>
        <w:spacing w:line="240" w:lineRule="auto"/>
        <w:ind w:left="-566.9291338582675" w:right="50.66929133858309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Ознайомтеся з дослідницькими матеріалами та виконайте завдання. </w:t>
      </w:r>
    </w:p>
    <w:p w:rsidR="00000000" w:rsidDel="00000000" w:rsidP="00000000" w:rsidRDefault="00000000" w:rsidRPr="00000000" w14:paraId="0000000A">
      <w:p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14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завдань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різних видів. Виконайте ці завдання відповідно до зазначених нижче правил:</w:t>
      </w:r>
    </w:p>
    <w:p w:rsidR="00000000" w:rsidDel="00000000" w:rsidP="00000000" w:rsidRDefault="00000000" w:rsidRPr="00000000" w14:paraId="0000000B">
      <w:pPr>
        <w:numPr>
          <w:ilvl w:val="0"/>
          <w:numId w:val="8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5, 6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відповіді. Виконуючи їх, запишіть у спеціально відведеному місці приклади, наведіть аргументи чи пояснення відповідно до умови.</w:t>
      </w:r>
    </w:p>
    <w:p w:rsidR="00000000" w:rsidDel="00000000" w:rsidP="00000000" w:rsidRDefault="00000000" w:rsidRPr="00000000" w14:paraId="0000000C">
      <w:pPr>
        <w:numPr>
          <w:ilvl w:val="0"/>
          <w:numId w:val="8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9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вибір ОДНІЄЇ правильної відповіді серед двох варіантів (ТАК / НІ).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D">
      <w:pPr>
        <w:numPr>
          <w:ilvl w:val="0"/>
          <w:numId w:val="8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1, 2, 3, 4, 14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вибір ОДНІЄЇ правильної відповіді серед чотирьох варіантів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позначених літерами. 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E">
      <w:pPr>
        <w:numPr>
          <w:ilvl w:val="0"/>
          <w:numId w:val="8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7, 10, 11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встановлення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</w:r>
    </w:p>
    <w:p w:rsidR="00000000" w:rsidDel="00000000" w:rsidP="00000000" w:rsidRDefault="00000000" w:rsidRPr="00000000" w14:paraId="0000000F">
      <w:pPr>
        <w:numPr>
          <w:ilvl w:val="0"/>
          <w:numId w:val="8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8, 12, 13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вибір ТРЬОХ правильних відповідей серед семи варіантів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позначених цифрами. Обведіть кружечком три правильні, на вашу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думку, варіанти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 виконання всієї роботи відведено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ff0000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45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хв. </w:t>
      </w:r>
    </w:p>
    <w:p w:rsidR="00000000" w:rsidDel="00000000" w:rsidP="00000000" w:rsidRDefault="00000000" w:rsidRPr="00000000" w14:paraId="00000011">
      <w:p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40" w:lineRule="auto"/>
        <w:ind w:left="-566.9291338582675" w:right="337.2047244094489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240" w:lineRule="auto"/>
        <w:ind w:right="337.2047244094489" w:firstLine="70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Увага!</w:t>
      </w:r>
    </w:p>
    <w:p w:rsidR="00000000" w:rsidDel="00000000" w:rsidP="00000000" w:rsidRDefault="00000000" w:rsidRPr="00000000" w14:paraId="00000014">
      <w:pPr>
        <w:spacing w:line="240" w:lineRule="auto"/>
        <w:ind w:right="337.2047244094489" w:firstLine="70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Під час виконання завдань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працюйте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5">
      <w:pPr>
        <w:pStyle w:val="Heading1"/>
        <w:spacing w:after="0" w:before="360" w:line="240" w:lineRule="auto"/>
        <w:ind w:left="-566.9291338582675" w:right="50.66929133858309" w:firstLine="0"/>
        <w:jc w:val="center"/>
        <w:rPr>
          <w:rFonts w:ascii="Play" w:cs="Play" w:eastAsia="Play" w:hAnsi="Play"/>
          <w:color w:val="0f4761"/>
        </w:rPr>
      </w:pPr>
      <w:bookmarkStart w:colFirst="0" w:colLast="0" w:name="_grnvo89u8yq0" w:id="1"/>
      <w:bookmarkEnd w:id="1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1"/>
        <w:spacing w:after="0" w:before="360" w:line="240" w:lineRule="auto"/>
        <w:ind w:left="-566.9291338582675" w:right="50.66929133858309" w:firstLine="0"/>
        <w:jc w:val="center"/>
        <w:rPr>
          <w:rFonts w:ascii="Play" w:cs="Play" w:eastAsia="Play" w:hAnsi="Play"/>
          <w:color w:val="0f4761"/>
        </w:rPr>
      </w:pPr>
      <w:bookmarkStart w:colFirst="0" w:colLast="0" w:name="_jq6dpcpxkfn" w:id="2"/>
      <w:bookmarkEnd w:id="2"/>
      <w:r w:rsidDel="00000000" w:rsidR="00000000" w:rsidRPr="00000000">
        <w:rPr>
          <w:rFonts w:ascii="Play" w:cs="Play" w:eastAsia="Play" w:hAnsi="Play"/>
          <w:color w:val="0f4761"/>
          <w:rtl w:val="0"/>
        </w:rPr>
        <w:t xml:space="preserve">ДОСЛІДНИЦЬКІ МАТЕРІАЛИ </w:t>
      </w:r>
    </w:p>
    <w:p w:rsidR="00000000" w:rsidDel="00000000" w:rsidP="00000000" w:rsidRDefault="00000000" w:rsidRPr="00000000" w14:paraId="00000017">
      <w:pPr>
        <w:spacing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45.0" w:type="dxa"/>
        <w:jc w:val="left"/>
        <w:tblInd w:w="-30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45"/>
        <w:tblGridChange w:id="0">
          <w:tblGrid>
            <w:gridCol w:w="96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Уважно ознайомтеся з дослідницькими матеріалами, після чого виконайте дослідницькі завдання.</w:t>
            </w:r>
          </w:p>
        </w:tc>
      </w:tr>
    </w:tbl>
    <w:p w:rsidR="00000000" w:rsidDel="00000000" w:rsidP="00000000" w:rsidRDefault="00000000" w:rsidRPr="00000000" w14:paraId="00000019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line="240" w:lineRule="auto"/>
        <w:ind w:left="-566.9291338582675" w:right="50.66929133858309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«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ЯК СТАТИ МАГЕЛЛАНОМ ХХІ СТОЛІТТЯ»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before="240" w:line="240" w:lineRule="auto"/>
        <w:ind w:left="-283.46456692913375" w:firstLine="566.92913385826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Сучасні науковці за допомогою штучного інтелекту взяли інтерв’ю у відомого мандрівника XVI ст. Фернана Магеллана. У ті часи люди ще не мали точних знань про материки й океани, тому його відповіді сповнені хибних уявлень. Запрошуємо приєднатися до уривку з цієї незвичайної розмови й розглянути карту його навколосвітньої подорожі.</w:t>
      </w:r>
    </w:p>
    <w:tbl>
      <w:tblPr>
        <w:tblStyle w:val="Table2"/>
        <w:tblW w:w="9660.0" w:type="dxa"/>
        <w:jc w:val="left"/>
        <w:tblInd w:w="-28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425"/>
        <w:gridCol w:w="5235"/>
        <w:tblGridChange w:id="0">
          <w:tblGrid>
            <w:gridCol w:w="4425"/>
            <w:gridCol w:w="5235"/>
          </w:tblGrid>
        </w:tblGridChange>
      </w:tblGrid>
      <w:tr>
        <w:trPr>
          <w:cantSplit w:val="0"/>
          <w:trHeight w:val="33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spacing w:before="240" w:lineRule="auto"/>
              <w:ind w:left="10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Запитання науковців</w:t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spacing w:before="240" w:lineRule="auto"/>
              <w:ind w:left="10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Відповіді Фернана Магеллана</w:t>
            </w:r>
          </w:p>
        </w:tc>
      </w:tr>
      <w:tr>
        <w:trPr>
          <w:cantSplit w:val="0"/>
          <w:trHeight w:val="1305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spacing w:line="240" w:lineRule="auto"/>
              <w:ind w:left="141.73228346456688" w:firstLine="0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-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4"/>
                <w:szCs w:val="14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 Фернане, яку півкулю Землі можна вважати океанічною?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numPr>
                <w:ilvl w:val="0"/>
                <w:numId w:val="3"/>
              </w:numPr>
              <w:spacing w:line="240" w:lineRule="auto"/>
              <w:ind w:left="425.19685039370046" w:hanging="360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Важко відповісти. Великі водні простори простягаються на захід від Піренейського півострова. На південь від Африки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—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 теж суцільний океан.</w:t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line="240" w:lineRule="auto"/>
              <w:ind w:left="141.73228346456688" w:firstLine="0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-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4"/>
                <w:szCs w:val="14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Які вітри сприяли твоїй навколосвітній подорожі?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numPr>
                <w:ilvl w:val="0"/>
                <w:numId w:val="12"/>
              </w:numPr>
              <w:spacing w:line="240" w:lineRule="auto"/>
              <w:ind w:left="425.19685039370046" w:hanging="360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Передусім нас несли сильні західні вітри.</w:t>
            </w:r>
          </w:p>
        </w:tc>
      </w:tr>
      <w:tr>
        <w:trPr>
          <w:cantSplit w:val="0"/>
          <w:trHeight w:val="990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spacing w:line="240" w:lineRule="auto"/>
              <w:ind w:left="141.73228346456688" w:firstLine="0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-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4"/>
                <w:szCs w:val="14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Чи можеш уявити землі Нового й Старого світу єдиним суходолом у далекому минулому?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numPr>
                <w:ilvl w:val="0"/>
                <w:numId w:val="9"/>
              </w:numPr>
              <w:spacing w:line="240" w:lineRule="auto"/>
              <w:ind w:left="425.19685039370046" w:hanging="360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Ні, Африка й Америка завжди були розділені океаном.</w:t>
            </w:r>
          </w:p>
        </w:tc>
      </w:tr>
    </w:tbl>
    <w:p w:rsidR="00000000" w:rsidDel="00000000" w:rsidP="00000000" w:rsidRDefault="00000000" w:rsidRPr="00000000" w14:paraId="00000024">
      <w:pPr>
        <w:spacing w:before="240" w:line="240" w:lineRule="auto"/>
        <w:ind w:left="-283.46456692913375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  <w:drawing>
          <wp:inline distB="114300" distT="114300" distL="114300" distR="114300">
            <wp:extent cx="6157419" cy="3461158"/>
            <wp:effectExtent b="0" l="0" r="0" t="0"/>
            <wp:docPr id="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6"/>
                    <a:srcRect b="1456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57419" cy="34611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 1. Маршрут експедиції Магеллана.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[1]. (Повний опис джерела див. у розділі “Методика”).</w:t>
      </w:r>
    </w:p>
    <w:p w:rsidR="00000000" w:rsidDel="00000000" w:rsidP="00000000" w:rsidRDefault="00000000" w:rsidRPr="00000000" w14:paraId="00000025">
      <w:pPr>
        <w:spacing w:before="240" w:lineRule="auto"/>
        <w:ind w:left="0" w:hanging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Сьогодні ми знаємо справжні обриси Землі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див. діаграми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).</w:t>
      </w:r>
    </w:p>
    <w:p w:rsidR="00000000" w:rsidDel="00000000" w:rsidP="00000000" w:rsidRDefault="00000000" w:rsidRPr="00000000" w14:paraId="00000026">
      <w:pPr>
        <w:spacing w:before="240" w:lineRule="auto"/>
        <w:ind w:left="0" w:firstLine="566.92913385826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before="240" w:lineRule="auto"/>
        <w:ind w:left="0" w:hanging="992.125984251968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6763838" cy="1872050"/>
            <wp:effectExtent b="0" l="0" r="0" t="0"/>
            <wp:docPr id="1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18776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63838" cy="1872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before="240" w:lineRule="auto"/>
        <w:ind w:left="566.9291338582675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4980488" cy="1953672"/>
            <wp:effectExtent b="0" l="0" r="0" t="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80488" cy="19536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before="240" w:lineRule="auto"/>
        <w:ind w:left="566.9291338582675" w:firstLine="0"/>
        <w:jc w:val="lef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2-4. Співвідношення площ суходолу та Світового океану.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[2].</w:t>
      </w:r>
    </w:p>
    <w:p w:rsidR="00000000" w:rsidDel="00000000" w:rsidP="00000000" w:rsidRDefault="00000000" w:rsidRPr="00000000" w14:paraId="0000002A">
      <w:pPr>
        <w:spacing w:before="240" w:lineRule="auto"/>
        <w:ind w:left="0" w:firstLine="566.92913385826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Допоможімо ж Фернану відповісти на запитання з точки зору сучасної науки.</w:t>
      </w:r>
    </w:p>
    <w:p w:rsidR="00000000" w:rsidDel="00000000" w:rsidP="00000000" w:rsidRDefault="00000000" w:rsidRPr="00000000" w14:paraId="0000002B">
      <w:pPr>
        <w:spacing w:before="240" w:lineRule="auto"/>
        <w:ind w:left="0" w:firstLine="566.92913385826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ДОСЛІДНИЦЬКІ ЗАВДАННЯ</w:t>
      </w:r>
    </w:p>
    <w:p w:rsidR="00000000" w:rsidDel="00000000" w:rsidP="00000000" w:rsidRDefault="00000000" w:rsidRPr="00000000" w14:paraId="0000002F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20 вересня флотилія Фернана Магеллана вирушила в подорож. У цей день тінь від гномонів опівдні вказує напрямок на північ. Який напрямок будуть показувати предмети у той самий день у Південній півкулі?</w:t>
      </w:r>
    </w:p>
    <w:p w:rsidR="00000000" w:rsidDel="00000000" w:rsidP="00000000" w:rsidRDefault="00000000" w:rsidRPr="00000000" w14:paraId="00000032">
      <w:pPr>
        <w:numPr>
          <w:ilvl w:val="0"/>
          <w:numId w:val="7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північний</w:t>
      </w:r>
    </w:p>
    <w:p w:rsidR="00000000" w:rsidDel="00000000" w:rsidP="00000000" w:rsidRDefault="00000000" w:rsidRPr="00000000" w14:paraId="00000033">
      <w:pPr>
        <w:numPr>
          <w:ilvl w:val="0"/>
          <w:numId w:val="1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південний</w:t>
      </w:r>
    </w:p>
    <w:p w:rsidR="00000000" w:rsidDel="00000000" w:rsidP="00000000" w:rsidRDefault="00000000" w:rsidRPr="00000000" w14:paraId="00000034">
      <w:pPr>
        <w:numPr>
          <w:ilvl w:val="0"/>
          <w:numId w:val="4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західний</w:t>
      </w:r>
    </w:p>
    <w:p w:rsidR="00000000" w:rsidDel="00000000" w:rsidP="00000000" w:rsidRDefault="00000000" w:rsidRPr="00000000" w14:paraId="00000035">
      <w:pPr>
        <w:numPr>
          <w:ilvl w:val="0"/>
          <w:numId w:val="6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східний</w:t>
      </w:r>
    </w:p>
    <w:p w:rsidR="00000000" w:rsidDel="00000000" w:rsidP="00000000" w:rsidRDefault="00000000" w:rsidRPr="00000000" w14:paraId="00000036">
      <w:pPr>
        <w:spacing w:line="240" w:lineRule="auto"/>
        <w:ind w:right="620.6692913385831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Яку півкулю умовно можна назвати «океанічною»?</w:t>
      </w:r>
    </w:p>
    <w:p w:rsidR="00000000" w:rsidDel="00000000" w:rsidP="00000000" w:rsidRDefault="00000000" w:rsidRPr="00000000" w14:paraId="00000038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530.0" w:type="dxa"/>
        <w:jc w:val="left"/>
        <w:tblInd w:w="-103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95"/>
        <w:gridCol w:w="2715"/>
        <w:gridCol w:w="2595"/>
        <w:gridCol w:w="2625"/>
        <w:tblGridChange w:id="0">
          <w:tblGrid>
            <w:gridCol w:w="2595"/>
            <w:gridCol w:w="2715"/>
            <w:gridCol w:w="2595"/>
            <w:gridCol w:w="26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534612" cy="1543432"/>
                  <wp:effectExtent b="0" l="0" r="0" t="0"/>
                  <wp:docPr id="9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612" cy="154343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572712" cy="1572712"/>
                  <wp:effectExtent b="0" l="0" r="0" t="0"/>
                  <wp:docPr id="13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712" cy="157271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561013" cy="1570892"/>
                  <wp:effectExtent b="0" l="0" r="0" t="0"/>
                  <wp:docPr id="1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013" cy="157089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535622" cy="1544873"/>
                  <wp:effectExtent b="0" l="0" r="0" t="0"/>
                  <wp:docPr id="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5622" cy="154487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1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5-8. Карти півкуль.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[3].</w:t>
      </w:r>
    </w:p>
    <w:p w:rsidR="00000000" w:rsidDel="00000000" w:rsidP="00000000" w:rsidRDefault="00000000" w:rsidRPr="00000000" w14:paraId="00000042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У часи Магеллана європейські мореплавці були зацікавлені у плаванні до Молуккських островів. Звідти можна було привезти прянощі, які користувалися величезним попитом у Старому світі.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Визначте геогр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афічні координати цих островів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1763213</wp:posOffset>
            </wp:positionH>
            <wp:positionV relativeFrom="paragraph">
              <wp:posOffset>828675</wp:posOffset>
            </wp:positionV>
            <wp:extent cx="4189913" cy="2177291"/>
            <wp:effectExtent b="0" l="0" r="0" t="0"/>
            <wp:wrapSquare wrapText="bothSides" distB="114300" distT="114300" distL="114300" distR="114300"/>
            <wp:docPr id="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89913" cy="217729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4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</w:t>
        <w:tab/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4° пд. ш., 129° сх. д.</w:t>
      </w:r>
    </w:p>
    <w:p w:rsidR="00000000" w:rsidDel="00000000" w:rsidP="00000000" w:rsidRDefault="00000000" w:rsidRPr="00000000" w14:paraId="00000045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</w:t>
        <w:tab/>
        <w:t xml:space="preserve">4° пн. ш., 129° зх. д.</w:t>
      </w:r>
    </w:p>
    <w:p w:rsidR="00000000" w:rsidDel="00000000" w:rsidP="00000000" w:rsidRDefault="00000000" w:rsidRPr="00000000" w14:paraId="00000046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</w:t>
        <w:tab/>
        <w:t xml:space="preserve">129° пд. ш., 4° зх. д.</w:t>
      </w:r>
    </w:p>
    <w:p w:rsidR="00000000" w:rsidDel="00000000" w:rsidP="00000000" w:rsidRDefault="00000000" w:rsidRPr="00000000" w14:paraId="00000047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</w:t>
        <w:tab/>
        <w:t xml:space="preserve">129° пд. ш., 4° сх. д.</w:t>
      </w:r>
    </w:p>
    <w:p w:rsidR="00000000" w:rsidDel="00000000" w:rsidP="00000000" w:rsidRDefault="00000000" w:rsidRPr="00000000" w14:paraId="00000048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left="1060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left="0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ind w:left="0" w:firstLine="0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 9. Молуккські Острови.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[4]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До  своєї навколосвітньої подорожі у 25 років Фернан Магеллан здобував досвід мореплавства на шляху до Індії. Доберіть пропущені слова з нотаток мандрівника у тих краях.</w:t>
      </w:r>
    </w:p>
    <w:p w:rsidR="00000000" w:rsidDel="00000000" w:rsidP="00000000" w:rsidRDefault="00000000" w:rsidRPr="00000000" w14:paraId="0000004E">
      <w:pPr>
        <w:spacing w:line="240" w:lineRule="auto"/>
        <w:ind w:left="-283.46456692913375" w:firstLine="0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«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Клімат тут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  <w:rtl w:val="0"/>
        </w:rPr>
        <w:t xml:space="preserve">(1)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. Простежую чітке чергування сезону дощів і сухого періоду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—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 вплив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  <w:rtl w:val="0"/>
        </w:rPr>
        <w:t xml:space="preserve">(2)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. На островах 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  <w:rtl w:val="0"/>
        </w:rPr>
        <w:t xml:space="preserve">(3)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 ліани тягнуться до сонця, пробиваючись крізь непрохідні зарості. Тут я бачив різноманітних тварин, як-от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  <w:rtl w:val="0"/>
        </w:rPr>
        <w:t xml:space="preserve">(4)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. Ці спостереження допомогли мені зрозуміти багатства цього краю...»</w:t>
      </w:r>
    </w:p>
    <w:p w:rsidR="00000000" w:rsidDel="00000000" w:rsidP="00000000" w:rsidRDefault="00000000" w:rsidRPr="00000000" w14:paraId="0000004F">
      <w:pPr>
        <w:spacing w:line="240" w:lineRule="auto"/>
        <w:ind w:left="700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50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субарктичний</w:t>
      </w:r>
    </w:p>
    <w:p w:rsidR="00000000" w:rsidDel="00000000" w:rsidP="00000000" w:rsidRDefault="00000000" w:rsidRPr="00000000" w14:paraId="00000051">
      <w:pPr>
        <w:spacing w:line="240" w:lineRule="auto"/>
        <w:ind w:left="0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помірний</w:t>
      </w:r>
    </w:p>
    <w:p w:rsidR="00000000" w:rsidDel="00000000" w:rsidP="00000000" w:rsidRDefault="00000000" w:rsidRPr="00000000" w14:paraId="00000052">
      <w:pPr>
        <w:spacing w:line="240" w:lineRule="auto"/>
        <w:ind w:left="0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субекваторіальний</w:t>
      </w:r>
    </w:p>
    <w:p w:rsidR="00000000" w:rsidDel="00000000" w:rsidP="00000000" w:rsidRDefault="00000000" w:rsidRPr="00000000" w14:paraId="00000053">
      <w:pPr>
        <w:spacing w:line="240" w:lineRule="auto"/>
        <w:ind w:left="0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субтропічний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55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бризів</w:t>
      </w:r>
    </w:p>
    <w:p w:rsidR="00000000" w:rsidDel="00000000" w:rsidP="00000000" w:rsidRDefault="00000000" w:rsidRPr="00000000" w14:paraId="00000056">
      <w:pPr>
        <w:spacing w:line="240" w:lineRule="auto"/>
        <w:ind w:left="-141.73228346456688" w:firstLine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мусонів</w:t>
      </w:r>
    </w:p>
    <w:p w:rsidR="00000000" w:rsidDel="00000000" w:rsidP="00000000" w:rsidRDefault="00000000" w:rsidRPr="00000000" w14:paraId="00000057">
      <w:pPr>
        <w:spacing w:line="240" w:lineRule="auto"/>
        <w:ind w:left="-141.73228346456688" w:firstLine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пасатів</w:t>
      </w:r>
    </w:p>
    <w:p w:rsidR="00000000" w:rsidDel="00000000" w:rsidP="00000000" w:rsidRDefault="00000000" w:rsidRPr="00000000" w14:paraId="00000058">
      <w:pPr>
        <w:spacing w:line="240" w:lineRule="auto"/>
        <w:ind w:left="-141.73228346456688" w:firstLine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західних вітрів</w:t>
      </w:r>
    </w:p>
    <w:p w:rsidR="00000000" w:rsidDel="00000000" w:rsidP="00000000" w:rsidRDefault="00000000" w:rsidRPr="00000000" w14:paraId="00000059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5A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перемінно-вологих лісах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line="240" w:lineRule="auto"/>
        <w:ind w:left="-141.73228346456688" w:firstLine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саванах </w:t>
      </w:r>
    </w:p>
    <w:p w:rsidR="00000000" w:rsidDel="00000000" w:rsidP="00000000" w:rsidRDefault="00000000" w:rsidRPr="00000000" w14:paraId="0000005C">
      <w:pPr>
        <w:spacing w:line="240" w:lineRule="auto"/>
        <w:ind w:left="-141.73228346456688" w:firstLine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пустелях і напівпустелях</w:t>
      </w:r>
    </w:p>
    <w:p w:rsidR="00000000" w:rsidDel="00000000" w:rsidP="00000000" w:rsidRDefault="00000000" w:rsidRPr="00000000" w14:paraId="0000005D">
      <w:pPr>
        <w:spacing w:line="240" w:lineRule="auto"/>
        <w:ind w:left="-141.73228346456688" w:firstLine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чагарниках</w:t>
      </w:r>
    </w:p>
    <w:p w:rsidR="00000000" w:rsidDel="00000000" w:rsidP="00000000" w:rsidRDefault="00000000" w:rsidRPr="00000000" w14:paraId="0000005E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5F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пінгвінів і тюленів</w:t>
      </w:r>
    </w:p>
    <w:p w:rsidR="00000000" w:rsidDel="00000000" w:rsidP="00000000" w:rsidRDefault="00000000" w:rsidRPr="00000000" w14:paraId="00000060">
      <w:pPr>
        <w:spacing w:line="240" w:lineRule="auto"/>
        <w:ind w:left="-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коал і райських птахів</w:t>
      </w:r>
    </w:p>
    <w:p w:rsidR="00000000" w:rsidDel="00000000" w:rsidP="00000000" w:rsidRDefault="00000000" w:rsidRPr="00000000" w14:paraId="00000061">
      <w:pPr>
        <w:spacing w:line="240" w:lineRule="auto"/>
        <w:ind w:left="-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лам і ягуарів</w:t>
      </w:r>
    </w:p>
    <w:p w:rsidR="00000000" w:rsidDel="00000000" w:rsidP="00000000" w:rsidRDefault="00000000" w:rsidRPr="00000000" w14:paraId="00000062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   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папуг і мавп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line="240" w:lineRule="auto"/>
        <w:ind w:left="-141.73228346456688" w:hanging="141.7322834645668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Напрямок вітру визначають за тією стороною горизонту, звідки він дме. Проаналізуйте маршрут Магеллана та визначте, чи могли західні вітри сприяти його навколосвітній подорожі. Обґрунтуйте відповідь.</w:t>
      </w:r>
    </w:p>
    <w:p w:rsidR="00000000" w:rsidDel="00000000" w:rsidP="00000000" w:rsidRDefault="00000000" w:rsidRPr="00000000" w14:paraId="00000065">
      <w:pPr>
        <w:spacing w:line="240" w:lineRule="auto"/>
        <w:ind w:left="-566.9291338582675" w:right="35.66929133858309" w:firstLine="0"/>
        <w:jc w:val="both"/>
        <w:rPr>
          <w:rFonts w:ascii="Century Schoolbook" w:cs="Century Schoolbook" w:eastAsia="Century Schoolbook" w:hAnsi="Century Schoolbook"/>
          <w:sz w:val="24"/>
          <w:szCs w:val="24"/>
        </w:rPr>
      </w:pPr>
      <w:r w:rsidDel="00000000" w:rsidR="00000000" w:rsidRPr="00000000">
        <w:rPr>
          <w:rFonts w:ascii="Century Schoolbook" w:cs="Century Schoolbook" w:eastAsia="Century Schoolbook" w:hAnsi="Century Schoolbook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66">
      <w:pPr>
        <w:spacing w:line="240" w:lineRule="auto"/>
        <w:ind w:left="-566.9291338582675" w:right="35.66929133858309" w:firstLine="0"/>
        <w:jc w:val="both"/>
        <w:rPr>
          <w:rFonts w:ascii="Century Schoolbook" w:cs="Century Schoolbook" w:eastAsia="Century Schoolbook" w:hAnsi="Century Schoolbook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6.</w:t>
      </w:r>
      <w:r w:rsidDel="00000000" w:rsidR="00000000" w:rsidRPr="00000000">
        <w:rPr>
          <w:rFonts w:ascii="Century Schoolbook" w:cs="Century Schoolbook" w:eastAsia="Century Schoolbook" w:hAnsi="Century Schoolbook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Сформулюйте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ДВІ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гіпотези, чому Фернан Магеллан не міг знайти коротший і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швидший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шлях до Індії під час своєї навколосвітньої подорожі.</w:t>
      </w:r>
    </w:p>
    <w:p w:rsidR="00000000" w:rsidDel="00000000" w:rsidP="00000000" w:rsidRDefault="00000000" w:rsidRPr="00000000" w14:paraId="00000068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Century Schoolbook" w:cs="Century Schoolbook" w:eastAsia="Century Schoolbook" w:hAnsi="Century Schoolbook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Century Schoolbook" w:cs="Century Schoolbook" w:eastAsia="Century Schoolbook" w:hAnsi="Century Schoolbook"/>
          <w:sz w:val="24"/>
          <w:szCs w:val="24"/>
          <w:rtl w:val="0"/>
        </w:rPr>
        <w:t xml:space="preserve">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before="240" w:lineRule="auto"/>
        <w:ind w:hanging="566.92913385826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7.</w:t>
      </w:r>
      <w:r w:rsidDel="00000000" w:rsidR="00000000" w:rsidRPr="00000000">
        <w:rPr>
          <w:rFonts w:ascii="Century Schoolbook" w:cs="Century Schoolbook" w:eastAsia="Century Schoolbook" w:hAnsi="Century Schoolbook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Увідповідніть події (1–4) з відповідними точками (А–Д) на маршруті Магеллана.</w:t>
      </w:r>
    </w:p>
    <w:p w:rsidR="00000000" w:rsidDel="00000000" w:rsidP="00000000" w:rsidRDefault="00000000" w:rsidRPr="00000000" w14:paraId="0000006B">
      <w:pPr>
        <w:ind w:left="1080" w:hanging="20"/>
        <w:jc w:val="both"/>
        <w:rPr>
          <w:rFonts w:ascii="Times New Roman" w:cs="Times New Roman" w:eastAsia="Times New Roman" w:hAnsi="Times New Roman"/>
          <w:sz w:val="14"/>
          <w:szCs w:val="1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4610100</wp:posOffset>
            </wp:positionH>
            <wp:positionV relativeFrom="paragraph">
              <wp:posOffset>135350</wp:posOffset>
            </wp:positionV>
            <wp:extent cx="1227150" cy="1112616"/>
            <wp:effectExtent b="0" l="0" r="0" t="0"/>
            <wp:wrapSquare wrapText="bothSides" distB="114300" distT="114300" distL="114300" distR="114300"/>
            <wp:docPr id="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7150" cy="11126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C">
      <w:pPr>
        <w:numPr>
          <w:ilvl w:val="0"/>
          <w:numId w:val="10"/>
        </w:numPr>
        <w:ind w:left="141.73228346456688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На Філіппінських островах один із учасників експедиції зустрів людину, з якою розмовляв однією мовою, — «коло замкнулося».</w:t>
      </w:r>
    </w:p>
    <w:p w:rsidR="00000000" w:rsidDel="00000000" w:rsidP="00000000" w:rsidRDefault="00000000" w:rsidRPr="00000000" w14:paraId="0000006D">
      <w:pPr>
        <w:numPr>
          <w:ilvl w:val="0"/>
          <w:numId w:val="10"/>
        </w:numPr>
        <w:ind w:left="141.73228346456688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На цій ділянці експедицію застала сувора зима, і частина екіпажу бунтувала, не вірячи в ідею Магеллана.</w:t>
      </w:r>
    </w:p>
    <w:p w:rsidR="00000000" w:rsidDel="00000000" w:rsidP="00000000" w:rsidRDefault="00000000" w:rsidRPr="00000000" w14:paraId="0000006E">
      <w:pPr>
        <w:numPr>
          <w:ilvl w:val="0"/>
          <w:numId w:val="10"/>
        </w:numPr>
        <w:ind w:left="141.73228346456688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Оскільки плавання супроводжувала чудова погода, Магеллан назвав океан Тихим.</w:t>
      </w:r>
    </w:p>
    <w:p w:rsidR="00000000" w:rsidDel="00000000" w:rsidP="00000000" w:rsidRDefault="00000000" w:rsidRPr="00000000" w14:paraId="0000006F">
      <w:pPr>
        <w:numPr>
          <w:ilvl w:val="0"/>
          <w:numId w:val="10"/>
        </w:numPr>
        <w:ind w:left="141.73228346456688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Першу зупинку в Новому світі моряки зробили, щоб поповнити свої запаси.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Lines w:val="1"/>
        <w:spacing w:before="0" w:line="240" w:lineRule="auto"/>
        <w:ind w:hanging="566.9291338582675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4834674" cy="2757488"/>
            <wp:effectExtent b="0" l="0" r="0" t="0"/>
            <wp:docPr id="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5"/>
                    <a:srcRect b="5986" l="454" r="454" t="9381"/>
                    <a:stretch>
                      <a:fillRect/>
                    </a:stretch>
                  </pic:blipFill>
                  <pic:spPr>
                    <a:xfrm>
                      <a:off x="0" y="0"/>
                      <a:ext cx="4834674" cy="27574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Lines w:val="1"/>
        <w:spacing w:before="0" w:line="240" w:lineRule="auto"/>
        <w:ind w:hanging="566.9291338582675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 10 . Маршрут експедиції Магеллана.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[1]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Lines w:val="1"/>
        <w:spacing w:after="200" w:before="240" w:line="240" w:lineRule="auto"/>
        <w:ind w:left="-566.9291338582675" w:firstLine="0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8.</w:t>
      </w:r>
      <w:r w:rsidDel="00000000" w:rsidR="00000000" w:rsidRPr="00000000">
        <w:rPr>
          <w:rFonts w:ascii="Century Schoolbook" w:cs="Century Schoolbook" w:eastAsia="Century Schoolbook" w:hAnsi="Century Schoolbook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Фернан Магеллан не міг уявити, що землі Нового й Старого світу колись були єдиним суходолом. Які методи досліджень допомагають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довести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існування Пангеї?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(Позначте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  <w:rtl w:val="0"/>
        </w:rPr>
        <w:t xml:space="preserve">ТРИ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правильні, на вашу думку, відповіді.)</w:t>
      </w:r>
    </w:p>
    <w:p w:rsidR="00000000" w:rsidDel="00000000" w:rsidP="00000000" w:rsidRDefault="00000000" w:rsidRPr="00000000" w14:paraId="00000073">
      <w:pPr>
        <w:keepLines w:val="1"/>
        <w:numPr>
          <w:ilvl w:val="0"/>
          <w:numId w:val="5"/>
        </w:numPr>
        <w:tabs>
          <w:tab w:val="left" w:leader="none" w:pos="0"/>
          <w:tab w:val="left" w:leader="none" w:pos="567"/>
        </w:tabs>
        <w:spacing w:line="240" w:lineRule="auto"/>
        <w:ind w:left="-566.9291338582675" w:right="620.6692913385831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картографування: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на карті Птолемея був лише Старий світ</w:t>
      </w:r>
    </w:p>
    <w:p w:rsidR="00000000" w:rsidDel="00000000" w:rsidP="00000000" w:rsidRDefault="00000000" w:rsidRPr="00000000" w14:paraId="00000074">
      <w:pPr>
        <w:keepLines w:val="1"/>
        <w:numPr>
          <w:ilvl w:val="0"/>
          <w:numId w:val="5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спостереження: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Магеллан під час подорожі бачив суцільний суходіл </w:t>
        <w:tab/>
        <w:t xml:space="preserve">  між Америками</w:t>
      </w:r>
    </w:p>
    <w:p w:rsidR="00000000" w:rsidDel="00000000" w:rsidP="00000000" w:rsidRDefault="00000000" w:rsidRPr="00000000" w14:paraId="00000075">
      <w:pPr>
        <w:keepLines w:val="1"/>
        <w:numPr>
          <w:ilvl w:val="0"/>
          <w:numId w:val="5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моделювання: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складаючи всі материки, наче пазли, можна утворити давню Пангею                               </w:t>
      </w:r>
    </w:p>
    <w:p w:rsidR="00000000" w:rsidDel="00000000" w:rsidP="00000000" w:rsidRDefault="00000000" w:rsidRPr="00000000" w14:paraId="00000076">
      <w:pPr>
        <w:keepLines w:val="1"/>
        <w:numPr>
          <w:ilvl w:val="0"/>
          <w:numId w:val="5"/>
        </w:numPr>
        <w:tabs>
          <w:tab w:val="left" w:leader="none" w:pos="0"/>
          <w:tab w:val="left" w:leader="none" w:pos="567"/>
        </w:tabs>
        <w:spacing w:line="240" w:lineRule="auto"/>
        <w:ind w:left="-566.9291338582675" w:right="620.6692913385831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вимірювання: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температура океанів у давні часи була однаковою                          </w:t>
      </w:r>
    </w:p>
    <w:p w:rsidR="00000000" w:rsidDel="00000000" w:rsidP="00000000" w:rsidRDefault="00000000" w:rsidRPr="00000000" w14:paraId="00000077">
      <w:pPr>
        <w:keepLines w:val="1"/>
        <w:numPr>
          <w:ilvl w:val="0"/>
          <w:numId w:val="5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палеогеографічний: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віднайдені рештки рослин притаманні різним материкам               </w:t>
      </w:r>
    </w:p>
    <w:p w:rsidR="00000000" w:rsidDel="00000000" w:rsidP="00000000" w:rsidRDefault="00000000" w:rsidRPr="00000000" w14:paraId="00000078">
      <w:pPr>
        <w:numPr>
          <w:ilvl w:val="0"/>
          <w:numId w:val="5"/>
        </w:numPr>
        <w:tabs>
          <w:tab w:val="left" w:leader="none" w:pos="0"/>
          <w:tab w:val="left" w:leader="none" w:pos="567"/>
        </w:tabs>
        <w:spacing w:line="240" w:lineRule="auto"/>
        <w:ind w:left="-566.9291338582675" w:right="620.6692913385831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геохронологічний: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схожий склад і вік гірських порід з різних материків     </w:t>
      </w:r>
    </w:p>
    <w:p w:rsidR="00000000" w:rsidDel="00000000" w:rsidP="00000000" w:rsidRDefault="00000000" w:rsidRPr="00000000" w14:paraId="00000079">
      <w:pPr>
        <w:numPr>
          <w:ilvl w:val="0"/>
          <w:numId w:val="5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порівняння: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подібність кліматичних умов Південної Америки й </w:t>
        <w:tab/>
        <w:tab/>
        <w:t xml:space="preserve">Африки</w:t>
      </w:r>
    </w:p>
    <w:p w:rsidR="00000000" w:rsidDel="00000000" w:rsidP="00000000" w:rsidRDefault="00000000" w:rsidRPr="00000000" w14:paraId="0000007A">
      <w:pPr>
        <w:tabs>
          <w:tab w:val="left" w:leader="none" w:pos="0"/>
          <w:tab w:val="left" w:leader="none" w:pos="567"/>
        </w:tabs>
        <w:spacing w:line="240" w:lineRule="auto"/>
        <w:ind w:left="720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tabs>
          <w:tab w:val="left" w:leader="none" w:pos="0"/>
          <w:tab w:val="left" w:leader="none" w:pos="567"/>
        </w:tabs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9.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Які з наведених тверджень відповідають точним співвідношенням площ суходолу й океанів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див. дослідницькі матеріали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)? Оберіть «ТАК» або «НІ» для кожного з них.</w:t>
      </w:r>
    </w:p>
    <w:tbl>
      <w:tblPr>
        <w:tblStyle w:val="Table4"/>
        <w:tblW w:w="9915.0" w:type="dxa"/>
        <w:jc w:val="left"/>
        <w:tblInd w:w="-566.92913385826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60"/>
        <w:gridCol w:w="2055"/>
        <w:tblGridChange w:id="0">
          <w:tblGrid>
            <w:gridCol w:w="7860"/>
            <w:gridCol w:w="205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На площі Тихого океану можна було б «вільно» розмістити всі материки.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  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7E">
            <w:pPr>
              <w:widowControl w:val="0"/>
              <w:spacing w:line="276" w:lineRule="auto"/>
              <w:ind w:right="14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Південну Америку майже посередині перетинає екватор.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Площу океанів полярних широт можна приблизно співставити із площею Африки.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Євразія — найбільша за площею частина світу.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4">
      <w:pPr>
        <w:spacing w:after="200" w:before="240" w:line="240" w:lineRule="auto"/>
        <w:ind w:left="-566.9291338582675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10.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Доберіть до кожної закономірності географічної оболонки відповідний її прояв, зафіксований у записах корабельного журналу Магеллана.</w:t>
      </w:r>
    </w:p>
    <w:tbl>
      <w:tblPr>
        <w:tblStyle w:val="Table5"/>
        <w:tblW w:w="9960.0" w:type="dxa"/>
        <w:jc w:val="left"/>
        <w:tblInd w:w="-566.92913385826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005"/>
        <w:gridCol w:w="5955"/>
        <w:tblGridChange w:id="0">
          <w:tblGrid>
            <w:gridCol w:w="4005"/>
            <w:gridCol w:w="595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spacing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Закономірність географічної оболонки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spacing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Запис у корабельному журналі Магеллана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цілісність</w:t>
            </w:r>
          </w:p>
          <w:p w:rsidR="00000000" w:rsidDel="00000000" w:rsidP="00000000" w:rsidRDefault="00000000" w:rsidRPr="00000000" w14:paraId="00000088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 ритмічність</w:t>
            </w:r>
          </w:p>
          <w:p w:rsidR="00000000" w:rsidDel="00000000" w:rsidP="00000000" w:rsidRDefault="00000000" w:rsidRPr="00000000" w14:paraId="00000089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 широтна зональність</w:t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1275789</wp:posOffset>
                  </wp:positionH>
                  <wp:positionV relativeFrom="paragraph">
                    <wp:posOffset>213237</wp:posOffset>
                  </wp:positionV>
                  <wp:extent cx="1143561" cy="805938"/>
                  <wp:effectExtent b="0" l="0" r="0" t="0"/>
                  <wp:wrapSquare wrapText="bothSides" distB="114300" distT="114300" distL="114300" distR="114300"/>
                  <wp:docPr id="16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561" cy="8059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8A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після припливу завжди буває відплив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океан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— це неперервний водний простір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8"/>
                <w:szCs w:val="28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тепла течія формує вологий клімат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температура знижується з віддаленням від екватора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90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природні умови змінюються при зміні висоти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1">
      <w:pPr>
        <w:spacing w:after="200" w:before="240"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after="200" w:before="240" w:line="240" w:lineRule="auto"/>
        <w:ind w:left="-566.9291338582675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Доберіть до фото типових представників корінного населення (1–4), яких могли зустріти мореплавці експедиції Магеллана, відповідні характеристики (А–Д).</w:t>
      </w:r>
      <w:r w:rsidDel="00000000" w:rsidR="00000000" w:rsidRPr="00000000">
        <w:rPr>
          <w:rtl w:val="0"/>
        </w:rPr>
      </w:r>
    </w:p>
    <w:tbl>
      <w:tblPr>
        <w:tblStyle w:val="Table6"/>
        <w:tblW w:w="9943.929133858268" w:type="dxa"/>
        <w:jc w:val="left"/>
        <w:tblInd w:w="-566.92913385826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485.982283464567"/>
        <w:gridCol w:w="2485.982283464567"/>
        <w:gridCol w:w="2485.982283464567"/>
        <w:gridCol w:w="2485.982283464567"/>
        <w:tblGridChange w:id="0">
          <w:tblGrid>
            <w:gridCol w:w="2485.982283464567"/>
            <w:gridCol w:w="2485.982283464567"/>
            <w:gridCol w:w="2485.982283464567"/>
            <w:gridCol w:w="2485.982283464567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</w:rPr>
              <w:drawing>
                <wp:inline distB="114300" distT="114300" distL="114300" distR="114300">
                  <wp:extent cx="1303213" cy="1757363"/>
                  <wp:effectExtent b="0" l="0" r="0" t="0"/>
                  <wp:docPr id="10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7"/>
                          <a:srcRect b="582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213" cy="17573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</w:rPr>
              <w:drawing>
                <wp:inline distB="114300" distT="114300" distL="114300" distR="114300">
                  <wp:extent cx="1516353" cy="1757363"/>
                  <wp:effectExtent b="0" l="0" r="0" t="0"/>
                  <wp:docPr id="11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53" cy="17573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</w:rPr>
              <w:drawing>
                <wp:inline distB="114300" distT="114300" distL="114300" distR="114300">
                  <wp:extent cx="1438275" cy="1739900"/>
                  <wp:effectExtent b="0" l="0" r="0" t="0"/>
                  <wp:docPr id="6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739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  <w:drawing>
                <wp:inline distB="114300" distT="114300" distL="114300" distR="114300">
                  <wp:extent cx="1438275" cy="1676400"/>
                  <wp:effectExtent b="0" l="0" r="0" t="0"/>
                  <wp:docPr id="3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676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B">
      <w:pPr>
        <w:spacing w:before="240" w:line="240" w:lineRule="auto"/>
        <w:ind w:left="-283.46456692913375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 .11-14. Типові представники населення материків.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[5]</w:t>
      </w:r>
    </w:p>
    <w:p w:rsidR="00000000" w:rsidDel="00000000" w:rsidP="00000000" w:rsidRDefault="00000000" w:rsidRPr="00000000" w14:paraId="0000009C">
      <w:pPr>
        <w:spacing w:before="240" w:line="240" w:lineRule="auto"/>
        <w:ind w:left="-283.46456692913375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line="240" w:lineRule="auto"/>
        <w:ind w:left="-566.9291338582675" w:right="-106.0629921259840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найчисленніша група народностей — банту, представники негроїдної раси.</w:t>
      </w:r>
    </w:p>
    <w:p w:rsidR="00000000" w:rsidDel="00000000" w:rsidP="00000000" w:rsidRDefault="00000000" w:rsidRPr="00000000" w14:paraId="0000009E">
      <w:pPr>
        <w:spacing w:line="240" w:lineRule="auto"/>
        <w:ind w:left="-566.9291338582675" w:right="-106.0629921259840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бербери — представники європеоїдної раси північно-західної частини материка.</w:t>
      </w:r>
    </w:p>
    <w:p w:rsidR="00000000" w:rsidDel="00000000" w:rsidP="00000000" w:rsidRDefault="00000000" w:rsidRPr="00000000" w14:paraId="0000009F">
      <w:pPr>
        <w:spacing w:line="240" w:lineRule="auto"/>
        <w:ind w:left="-566.9291338582675" w:right="2586.8503937007877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населення островів — переважно вихідці із Південно-Східної Азії.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4667250</wp:posOffset>
            </wp:positionH>
            <wp:positionV relativeFrom="paragraph">
              <wp:posOffset>133350</wp:posOffset>
            </wp:positionV>
            <wp:extent cx="1227150" cy="1112616"/>
            <wp:effectExtent b="0" l="0" r="0" t="0"/>
            <wp:wrapNone/>
            <wp:docPr id="1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7150" cy="11126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0">
      <w:pPr>
        <w:spacing w:line="240" w:lineRule="auto"/>
        <w:ind w:left="-566.9291338582675" w:right="2586.8503937007877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індіанські народи (монголоїдна раса), які перебували на різних ступенях суспільного розвитку. </w:t>
      </w:r>
    </w:p>
    <w:p w:rsidR="00000000" w:rsidDel="00000000" w:rsidP="00000000" w:rsidRDefault="00000000" w:rsidRPr="00000000" w14:paraId="000000A1">
      <w:pPr>
        <w:spacing w:line="240" w:lineRule="auto"/>
        <w:ind w:left="-566.9291338582675" w:right="2586.8503937007877" w:firstLine="0"/>
        <w:jc w:val="both"/>
        <w:rPr>
          <w:rFonts w:ascii="Times New Roman" w:cs="Times New Roman" w:eastAsia="Times New Roman" w:hAnsi="Times New Roman"/>
          <w:color w:val="ff0000"/>
          <w:sz w:val="28"/>
          <w:szCs w:val="28"/>
          <w:highlight w:val="yellow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араби — представники європеоїдної раси, що населяють не тільки північ Африки, але й значну частину Азії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yellow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Lines w:val="1"/>
        <w:spacing w:after="0" w:before="240" w:line="240" w:lineRule="auto"/>
        <w:ind w:left="-566.9291338582675" w:firstLine="0"/>
        <w:jc w:val="both"/>
        <w:rPr>
          <w:rFonts w:ascii="Times New Roman" w:cs="Times New Roman" w:eastAsia="Times New Roman" w:hAnsi="Times New Roman"/>
          <w:i w:val="1"/>
          <w:i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12.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Яких правил слід було дотримуватися Магеллану, щоб уникнути конфлікту із місцевими мешканцями Філіппінських островів?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(Позначте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  <w:rtl w:val="0"/>
        </w:rPr>
        <w:t xml:space="preserve">ТРИ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правильні, на вашу думку, відповіді.)</w:t>
      </w:r>
    </w:p>
    <w:p w:rsidR="00000000" w:rsidDel="00000000" w:rsidP="00000000" w:rsidRDefault="00000000" w:rsidRPr="00000000" w14:paraId="000000A3">
      <w:pPr>
        <w:keepLines w:val="1"/>
        <w:numPr>
          <w:ilvl w:val="0"/>
          <w:numId w:val="2"/>
        </w:numPr>
        <w:tabs>
          <w:tab w:val="left" w:leader="none" w:pos="0"/>
          <w:tab w:val="left" w:leader="none" w:pos="567"/>
        </w:tabs>
        <w:spacing w:line="240" w:lineRule="auto"/>
        <w:ind w:left="-566.9291338582675" w:right="620.6692913385831" w:firstLine="0"/>
        <w:rPr>
          <w:rFonts w:ascii="Times New Roman" w:cs="Times New Roman" w:eastAsia="Times New Roman" w:hAnsi="Times New Roman"/>
          <w:b w:val="0"/>
          <w:bCs w:val="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діяти, а не слухати, щоб попередити конфлікт</w:t>
      </w:r>
    </w:p>
    <w:p w:rsidR="00000000" w:rsidDel="00000000" w:rsidP="00000000" w:rsidRDefault="00000000" w:rsidRPr="00000000" w14:paraId="000000A4">
      <w:pPr>
        <w:keepLines w:val="1"/>
        <w:numPr>
          <w:ilvl w:val="0"/>
          <w:numId w:val="2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поважати традиції та звичаї інших народів</w:t>
      </w:r>
    </w:p>
    <w:p w:rsidR="00000000" w:rsidDel="00000000" w:rsidP="00000000" w:rsidRDefault="00000000" w:rsidRPr="00000000" w14:paraId="000000A5">
      <w:pPr>
        <w:keepLines w:val="1"/>
        <w:numPr>
          <w:ilvl w:val="0"/>
          <w:numId w:val="2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залишатися спокійним і стриманим</w:t>
      </w:r>
    </w:p>
    <w:p w:rsidR="00000000" w:rsidDel="00000000" w:rsidP="00000000" w:rsidRDefault="00000000" w:rsidRPr="00000000" w14:paraId="000000A6">
      <w:pPr>
        <w:numPr>
          <w:ilvl w:val="0"/>
          <w:numId w:val="2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миттєво й агресивно реагувати на сигнали небезпеки</w:t>
      </w:r>
    </w:p>
    <w:p w:rsidR="00000000" w:rsidDel="00000000" w:rsidP="00000000" w:rsidRDefault="00000000" w:rsidRPr="00000000" w14:paraId="000000A7">
      <w:pPr>
        <w:numPr>
          <w:ilvl w:val="0"/>
          <w:numId w:val="2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пам’ятати про відповідальність лідера експедиції</w:t>
      </w:r>
    </w:p>
    <w:p w:rsidR="00000000" w:rsidDel="00000000" w:rsidP="00000000" w:rsidRDefault="00000000" w:rsidRPr="00000000" w14:paraId="000000A8">
      <w:pPr>
        <w:numPr>
          <w:ilvl w:val="0"/>
          <w:numId w:val="2"/>
        </w:numPr>
        <w:tabs>
          <w:tab w:val="left" w:leader="none" w:pos="0"/>
          <w:tab w:val="left" w:leader="none" w:pos="567"/>
        </w:tabs>
        <w:spacing w:line="240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відчувати себе переможцем у розмові</w:t>
      </w:r>
    </w:p>
    <w:p w:rsidR="00000000" w:rsidDel="00000000" w:rsidP="00000000" w:rsidRDefault="00000000" w:rsidRPr="00000000" w14:paraId="000000A9">
      <w:pPr>
        <w:numPr>
          <w:ilvl w:val="0"/>
          <w:numId w:val="2"/>
        </w:numPr>
        <w:tabs>
          <w:tab w:val="left" w:leader="none" w:pos="0"/>
          <w:tab w:val="left" w:leader="none" w:pos="567"/>
        </w:tabs>
        <w:spacing w:line="276" w:lineRule="auto"/>
        <w:ind w:left="141.73228346456688" w:right="620.6692913385831" w:hanging="708.6614173228344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не шукати компромісів, відстоювати свою позицію до кінця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Lines w:val="1"/>
        <w:spacing w:after="0" w:before="240" w:line="240" w:lineRule="auto"/>
        <w:ind w:left="-566.9291338582675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13.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Допоможіть Фернану сформулювати теми дослідження природи, які він міг би завершити після експедиції.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(Позначте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  <w:rtl w:val="0"/>
        </w:rPr>
        <w:t xml:space="preserve">ТРИ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правильні, на вашу думку, відповіді.)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Lines w:val="1"/>
        <w:numPr>
          <w:ilvl w:val="0"/>
          <w:numId w:val="11"/>
        </w:numPr>
        <w:tabs>
          <w:tab w:val="left" w:leader="none" w:pos="-575.7874015748031"/>
          <w:tab w:val="left" w:leader="none" w:pos="-155.7874015748031"/>
        </w:tabs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активні вулкани Нового світу 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спалахи на островах Вогняної Землі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</w:t>
      </w:r>
    </w:p>
    <w:p w:rsidR="00000000" w:rsidDel="00000000" w:rsidP="00000000" w:rsidRDefault="00000000" w:rsidRPr="00000000" w14:paraId="000000AC">
      <w:pPr>
        <w:numPr>
          <w:ilvl w:val="0"/>
          <w:numId w:val="11"/>
        </w:numPr>
        <w:tabs>
          <w:tab w:val="left" w:leader="none" w:pos="-575.7874015748031"/>
          <w:tab w:val="left" w:leader="none" w:pos="-155.7874015748031"/>
        </w:tabs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геологічна будова Північної Америки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відслонення на схилах Кордильєр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</w:t>
      </w:r>
    </w:p>
    <w:p w:rsidR="00000000" w:rsidDel="00000000" w:rsidP="00000000" w:rsidRDefault="00000000" w:rsidRPr="00000000" w14:paraId="000000AD">
      <w:pPr>
        <w:numPr>
          <w:ilvl w:val="0"/>
          <w:numId w:val="11"/>
        </w:numPr>
        <w:tabs>
          <w:tab w:val="left" w:leader="none" w:pos="-575.7874015748031"/>
          <w:tab w:val="left" w:leader="none" w:pos="-155.7874015748031"/>
        </w:tabs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клімат західного узбережжя Африки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вплив океанічних течій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</w:t>
      </w:r>
    </w:p>
    <w:p w:rsidR="00000000" w:rsidDel="00000000" w:rsidP="00000000" w:rsidRDefault="00000000" w:rsidRPr="00000000" w14:paraId="000000AE">
      <w:pPr>
        <w:numPr>
          <w:ilvl w:val="0"/>
          <w:numId w:val="11"/>
        </w:numPr>
        <w:tabs>
          <w:tab w:val="left" w:leader="none" w:pos="-575.7874015748031"/>
          <w:tab w:val="left" w:leader="none" w:pos="-155.7874015748031"/>
        </w:tabs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біорізноманіття Південно-Східної Азії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прояви географічної зональності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</w:t>
      </w:r>
    </w:p>
    <w:p w:rsidR="00000000" w:rsidDel="00000000" w:rsidP="00000000" w:rsidRDefault="00000000" w:rsidRPr="00000000" w14:paraId="000000AF">
      <w:pPr>
        <w:numPr>
          <w:ilvl w:val="0"/>
          <w:numId w:val="11"/>
        </w:numPr>
        <w:tabs>
          <w:tab w:val="left" w:leader="none" w:pos="-575.7874015748031"/>
          <w:tab w:val="left" w:leader="none" w:pos="-155.7874015748031"/>
        </w:tabs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сейсмічна стійкість Австралії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давні за віком гори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</w:t>
      </w:r>
    </w:p>
    <w:p w:rsidR="00000000" w:rsidDel="00000000" w:rsidP="00000000" w:rsidRDefault="00000000" w:rsidRPr="00000000" w14:paraId="000000B0">
      <w:pPr>
        <w:numPr>
          <w:ilvl w:val="0"/>
          <w:numId w:val="11"/>
        </w:numPr>
        <w:tabs>
          <w:tab w:val="left" w:leader="none" w:pos="-575.7874015748031"/>
          <w:tab w:val="left" w:leader="none" w:pos="-155.7874015748031"/>
        </w:tabs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непрохідність Північного Льодовитого океану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(дрейф арктичної криги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</w:t>
      </w:r>
    </w:p>
    <w:p w:rsidR="00000000" w:rsidDel="00000000" w:rsidP="00000000" w:rsidRDefault="00000000" w:rsidRPr="00000000" w14:paraId="000000B1">
      <w:pPr>
        <w:numPr>
          <w:ilvl w:val="0"/>
          <w:numId w:val="11"/>
        </w:numPr>
        <w:tabs>
          <w:tab w:val="left" w:leader="none" w:pos="-575.7874015748031"/>
          <w:tab w:val="left" w:leader="none" w:pos="-155.7874015748031"/>
        </w:tabs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полярне сяйво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магнітні бурі над Антарктидою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</w:t>
      </w:r>
    </w:p>
    <w:p w:rsidR="00000000" w:rsidDel="00000000" w:rsidP="00000000" w:rsidRDefault="00000000" w:rsidRPr="00000000" w14:paraId="000000B2">
      <w:pPr>
        <w:tabs>
          <w:tab w:val="left" w:leader="none" w:pos="-575.7874015748031"/>
          <w:tab w:val="left" w:leader="none" w:pos="-155.7874015748031"/>
        </w:tabs>
        <w:spacing w:line="240" w:lineRule="auto"/>
        <w:ind w:left="720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keepLines w:val="1"/>
        <w:spacing w:after="0" w:before="240" w:line="240" w:lineRule="auto"/>
        <w:ind w:left="-566.9291338582675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14.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6 вересня 1522 року моряки завершили експедицію і прибули до Севільї (Іспанія). Яке значення Першої навколосвітньої подорожі під керівництвом Фернана Магеллана?</w:t>
      </w:r>
    </w:p>
    <w:p w:rsidR="00000000" w:rsidDel="00000000" w:rsidP="00000000" w:rsidRDefault="00000000" w:rsidRPr="00000000" w14:paraId="000000B4">
      <w:pPr>
        <w:keepLines w:val="1"/>
        <w:spacing w:after="0" w:line="240" w:lineRule="auto"/>
        <w:ind w:left="-425.19685039370086" w:hanging="141.7322834645666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створено першу географічну карту світу</w:t>
      </w:r>
    </w:p>
    <w:p w:rsidR="00000000" w:rsidDel="00000000" w:rsidP="00000000" w:rsidRDefault="00000000" w:rsidRPr="00000000" w14:paraId="000000B5">
      <w:pPr>
        <w:keepLines w:val="0"/>
        <w:spacing w:line="240" w:lineRule="auto"/>
        <w:ind w:left="-425.19685039370086" w:hanging="141.7322834645666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розраховано площу суходолу й океанів</w:t>
      </w:r>
    </w:p>
    <w:p w:rsidR="00000000" w:rsidDel="00000000" w:rsidP="00000000" w:rsidRDefault="00000000" w:rsidRPr="00000000" w14:paraId="000000B6">
      <w:pPr>
        <w:keepLines w:val="1"/>
        <w:spacing w:line="240" w:lineRule="auto"/>
        <w:ind w:left="-425.19685039370086" w:hanging="141.7322834645666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доведено, що Земля має форму кулі</w:t>
      </w:r>
    </w:p>
    <w:p w:rsidR="00000000" w:rsidDel="00000000" w:rsidP="00000000" w:rsidRDefault="00000000" w:rsidRPr="00000000" w14:paraId="000000B7">
      <w:pPr>
        <w:keepLines w:val="1"/>
        <w:spacing w:line="240" w:lineRule="auto"/>
        <w:ind w:left="-425.19685039370086" w:hanging="141.7322834645666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винайдено умовну фігуру Землі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—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геоїд </w:t>
      </w:r>
    </w:p>
    <w:p w:rsidR="00000000" w:rsidDel="00000000" w:rsidP="00000000" w:rsidRDefault="00000000" w:rsidRPr="00000000" w14:paraId="000000B8">
      <w:pPr>
        <w:keepLines w:val="1"/>
        <w:spacing w:line="240" w:lineRule="auto"/>
        <w:ind w:left="-425.19685039370086" w:hanging="141.7322834645666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keepLines w:val="1"/>
        <w:spacing w:line="240" w:lineRule="auto"/>
        <w:ind w:left="-425.19685039370086" w:hanging="141.73228346456668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BB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BC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BD">
      <w:pPr>
        <w:spacing w:after="20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</w:p>
    <w:p w:rsidR="00000000" w:rsidDel="00000000" w:rsidP="00000000" w:rsidRDefault="00000000" w:rsidRPr="00000000" w14:paraId="000000BE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sectPr>
      <w:headerReference r:id="rId21" w:type="default"/>
      <w:footerReference r:id="rId22" w:type="default"/>
      <w:pgSz w:h="16834" w:w="11909" w:orient="portrait"/>
      <w:pgMar w:bottom="1440" w:top="1440" w:left="1700.7874015748032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Play">
    <w:embedRegular w:fontKey="{00000000-0000-0000-0000-000000000000}" r:id="rId1" w:subsetted="0"/>
    <w:embedBold w:fontKey="{00000000-0000-0000-0000-000000000000}" r:id="rId2" w:subsetted="0"/>
  </w:font>
  <w:font w:name="Century Schoolbook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1">
    <w:pPr>
      <w:rPr>
        <w:rFonts w:ascii="Times New Roman" w:cs="Times New Roman" w:eastAsia="Times New Roman" w:hAnsi="Times New Roman"/>
        <w:b w:val="1"/>
        <w:bCs w:val="1"/>
        <w:sz w:val="28"/>
        <w:szCs w:val="28"/>
      </w:rPr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2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F">
    <w:pPr>
      <w:ind w:left="1080" w:hanging="360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-14287</wp:posOffset>
          </wp:positionH>
          <wp:positionV relativeFrom="page">
            <wp:posOffset>-14287</wp:posOffset>
          </wp:positionV>
          <wp:extent cx="7581900" cy="10725150"/>
          <wp:effectExtent b="0" l="0" r="0" t="0"/>
          <wp:wrapNone/>
          <wp:docPr id="1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614" l="-442" r="-543" t="-614"/>
                  <a:stretch>
                    <a:fillRect/>
                  </a:stretch>
                </pic:blipFill>
                <pic:spPr>
                  <a:xfrm>
                    <a:off x="0" y="0"/>
                    <a:ext cx="7581900" cy="1072515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0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Б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2">
    <w:lvl w:ilvl="0">
      <w:start w:val="1"/>
      <w:numFmt w:val="decimal"/>
      <w:lvlText w:val="%1"/>
      <w:lvlJc w:val="left"/>
      <w:pPr>
        <w:ind w:left="720" w:hanging="360"/>
      </w:pPr>
      <w:rPr>
        <w:rFonts w:ascii="Arial" w:cs="Arial" w:eastAsia="Arial" w:hAnsi="Arial"/>
        <w:b w:val="1"/>
        <w:bCs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В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5">
    <w:lvl w:ilvl="0">
      <w:start w:val="1"/>
      <w:numFmt w:val="decimal"/>
      <w:lvlText w:val="%1"/>
      <w:lvlJc w:val="left"/>
      <w:pPr>
        <w:ind w:left="720" w:hanging="360"/>
      </w:pPr>
      <w:rPr>
        <w:rFonts w:ascii="Arial" w:cs="Arial" w:eastAsia="Arial" w:hAnsi="Arial"/>
        <w:b w:val="1"/>
        <w:bCs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6">
    <w:lvl w:ilvl="0">
      <w:start w:val="1"/>
      <w:numFmt w:val="bullet"/>
      <w:lvlText w:val="Г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7">
    <w:lvl w:ilvl="0">
      <w:start w:val="1"/>
      <w:numFmt w:val="bullet"/>
      <w:lvlText w:val="А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8">
    <w:lvl w:ilvl="0">
      <w:start w:val="1"/>
      <w:numFmt w:val="bullet"/>
      <w:lvlText w:val="⮚"/>
      <w:lvlJc w:val="left"/>
      <w:pPr>
        <w:ind w:left="1287" w:hanging="360.0000000000001"/>
      </w:pPr>
      <w:rPr>
        <w:u w:val="none"/>
      </w:rPr>
    </w:lvl>
    <w:lvl w:ilvl="1">
      <w:start w:val="1"/>
      <w:numFmt w:val="bullet"/>
      <w:lvlText w:val="o"/>
      <w:lvlJc w:val="left"/>
      <w:pPr>
        <w:ind w:left="2007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727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447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167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887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607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327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047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1"/>
        <w:bCs w:val="1"/>
        <w:i w:val="0"/>
        <w:i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decimal"/>
      <w:lvlText w:val="%1"/>
      <w:lvlJc w:val="left"/>
      <w:pPr>
        <w:ind w:left="720" w:hanging="360"/>
      </w:pPr>
      <w:rPr>
        <w:rFonts w:ascii="Arial" w:cs="Arial" w:eastAsia="Arial" w:hAnsi="Arial"/>
        <w:b w:val="1"/>
        <w:bCs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2.png"/><Relationship Id="rId11" Type="http://schemas.openxmlformats.org/officeDocument/2006/relationships/image" Target="media/image3.png"/><Relationship Id="rId22" Type="http://schemas.openxmlformats.org/officeDocument/2006/relationships/footer" Target="footer1.xml"/><Relationship Id="rId10" Type="http://schemas.openxmlformats.org/officeDocument/2006/relationships/image" Target="media/image11.png"/><Relationship Id="rId21" Type="http://schemas.openxmlformats.org/officeDocument/2006/relationships/header" Target="header1.xml"/><Relationship Id="rId13" Type="http://schemas.openxmlformats.org/officeDocument/2006/relationships/image" Target="media/image13.png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15" Type="http://schemas.openxmlformats.org/officeDocument/2006/relationships/image" Target="media/image16.png"/><Relationship Id="rId14" Type="http://schemas.openxmlformats.org/officeDocument/2006/relationships/image" Target="media/image7.png"/><Relationship Id="rId17" Type="http://schemas.openxmlformats.org/officeDocument/2006/relationships/image" Target="media/image10.png"/><Relationship Id="rId16" Type="http://schemas.openxmlformats.org/officeDocument/2006/relationships/image" Target="media/image8.png"/><Relationship Id="rId5" Type="http://schemas.openxmlformats.org/officeDocument/2006/relationships/styles" Target="styles.xml"/><Relationship Id="rId19" Type="http://schemas.openxmlformats.org/officeDocument/2006/relationships/image" Target="media/image15.png"/><Relationship Id="rId6" Type="http://schemas.openxmlformats.org/officeDocument/2006/relationships/image" Target="media/image14.png"/><Relationship Id="rId18" Type="http://schemas.openxmlformats.org/officeDocument/2006/relationships/image" Target="media/image9.png"/><Relationship Id="rId7" Type="http://schemas.openxmlformats.org/officeDocument/2006/relationships/image" Target="media/image6.png"/><Relationship Id="rId8" Type="http://schemas.openxmlformats.org/officeDocument/2006/relationships/image" Target="media/image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CenturySchoolbook-regular.ttf"/><Relationship Id="rId4" Type="http://schemas.openxmlformats.org/officeDocument/2006/relationships/font" Target="fonts/CenturySchoolbook-bold.ttf"/><Relationship Id="rId5" Type="http://schemas.openxmlformats.org/officeDocument/2006/relationships/font" Target="fonts/CenturySchoolbook-italic.ttf"/><Relationship Id="rId6" Type="http://schemas.openxmlformats.org/officeDocument/2006/relationships/font" Target="fonts/CenturySchoolbook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