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before="240" w:line="276" w:lineRule="auto"/>
        <w:jc w:val="right"/>
        <w:rPr>
          <w:rFonts w:ascii="Times New Roman" w:cs="Times New Roman" w:eastAsia="Times New Roman" w:hAnsi="Times New Roman"/>
          <w:b w:val="1"/>
          <w:bCs w:val="1"/>
          <w:color w:val="073763"/>
          <w:sz w:val="20"/>
          <w:szCs w:val="20"/>
        </w:rPr>
      </w:pPr>
      <w:r w:rsidDel="00000000" w:rsidR="00000000" w:rsidRPr="00000000">
        <w:rPr>
          <w:rtl w:val="0"/>
        </w:rPr>
        <w:t xml:space="preserve"> </w:t>
      </w:r>
      <w:r w:rsidDel="00000000" w:rsidR="00000000" w:rsidRPr="00000000">
        <w:rPr>
          <w:rFonts w:ascii="Times New Roman" w:cs="Times New Roman" w:eastAsia="Times New Roman" w:hAnsi="Times New Roman"/>
          <w:b w:val="1"/>
          <w:bCs w:val="1"/>
          <w:color w:val="073763"/>
          <w:sz w:val="20"/>
          <w:szCs w:val="20"/>
          <w:rtl w:val="0"/>
        </w:rPr>
        <w:t xml:space="preserve">КОД: МОВ_ПСР_УМЛ_8_ІІ_11</w:t>
      </w:r>
    </w:p>
    <w:p w:rsidR="00000000" w:rsidDel="00000000" w:rsidP="00000000" w:rsidRDefault="00000000" w:rsidRPr="00000000" w14:paraId="00000002">
      <w:pPr>
        <w:spacing w:after="0" w:before="0" w:line="240" w:lineRule="auto"/>
        <w:ind w:right="7.204724409448886"/>
        <w:jc w:val="center"/>
        <w:rPr>
          <w:b w:val="1"/>
          <w:bCs w:val="1"/>
        </w:rPr>
      </w:pPr>
      <w:r w:rsidDel="00000000" w:rsidR="00000000" w:rsidRPr="00000000">
        <w:rPr>
          <w:rtl w:val="0"/>
        </w:rPr>
      </w:r>
    </w:p>
    <w:p w:rsidR="00000000" w:rsidDel="00000000" w:rsidP="00000000" w:rsidRDefault="00000000" w:rsidRPr="00000000" w14:paraId="00000003">
      <w:pPr>
        <w:spacing w:after="0" w:before="0" w:line="240" w:lineRule="auto"/>
        <w:ind w:right="7.204724409448886"/>
        <w:jc w:val="center"/>
        <w:rPr>
          <w:rFonts w:ascii="Times New Roman" w:cs="Times New Roman" w:eastAsia="Times New Roman" w:hAnsi="Times New Roman"/>
          <w:b w:val="1"/>
          <w:bCs w:val="1"/>
          <w:color w:val="073763"/>
          <w:sz w:val="40"/>
          <w:szCs w:val="40"/>
        </w:rPr>
      </w:pPr>
      <w:r w:rsidDel="00000000" w:rsidR="00000000" w:rsidRPr="00000000">
        <w:rPr>
          <w:rFonts w:ascii="Times New Roman" w:cs="Times New Roman" w:eastAsia="Times New Roman" w:hAnsi="Times New Roman"/>
          <w:b w:val="1"/>
          <w:bCs w:val="1"/>
          <w:color w:val="073763"/>
          <w:sz w:val="40"/>
          <w:szCs w:val="40"/>
          <w:rtl w:val="0"/>
        </w:rPr>
        <w:t xml:space="preserve"> </w:t>
      </w:r>
    </w:p>
    <w:p w:rsidR="00000000" w:rsidDel="00000000" w:rsidP="00000000" w:rsidRDefault="00000000" w:rsidRPr="00000000" w14:paraId="00000004">
      <w:pPr>
        <w:spacing w:after="0" w:before="0" w:line="240" w:lineRule="auto"/>
        <w:ind w:right="7.204724409448886"/>
        <w:jc w:val="center"/>
        <w:rPr>
          <w:rFonts w:ascii="Times New Roman" w:cs="Times New Roman" w:eastAsia="Times New Roman" w:hAnsi="Times New Roman"/>
          <w:b w:val="1"/>
          <w:bCs w:val="1"/>
          <w:color w:val="073763"/>
          <w:sz w:val="44"/>
          <w:szCs w:val="44"/>
        </w:rPr>
      </w:pPr>
      <w:r w:rsidDel="00000000" w:rsidR="00000000" w:rsidRPr="00000000">
        <w:rPr>
          <w:rFonts w:ascii="Times New Roman" w:cs="Times New Roman" w:eastAsia="Times New Roman" w:hAnsi="Times New Roman"/>
          <w:b w:val="1"/>
          <w:bCs w:val="1"/>
          <w:color w:val="073763"/>
          <w:sz w:val="44"/>
          <w:szCs w:val="44"/>
          <w:rtl w:val="0"/>
        </w:rPr>
        <w:t xml:space="preserve">ПІДСУМКОВА СЕМЕСТРОВА РОБОТА</w:t>
      </w:r>
    </w:p>
    <w:p w:rsidR="00000000" w:rsidDel="00000000" w:rsidP="00000000" w:rsidRDefault="00000000" w:rsidRPr="00000000" w14:paraId="00000005">
      <w:pPr>
        <w:spacing w:after="0" w:before="0" w:line="240" w:lineRule="auto"/>
        <w:ind w:right="7.204724409448886"/>
        <w:jc w:val="center"/>
        <w:rPr>
          <w:rFonts w:ascii="Times New Roman" w:cs="Times New Roman" w:eastAsia="Times New Roman" w:hAnsi="Times New Roman"/>
          <w:b w:val="1"/>
          <w:bCs w:val="1"/>
          <w:color w:val="073763"/>
          <w:sz w:val="40"/>
          <w:szCs w:val="40"/>
        </w:rPr>
      </w:pPr>
      <w:r w:rsidDel="00000000" w:rsidR="00000000" w:rsidRPr="00000000">
        <w:rPr>
          <w:rFonts w:ascii="Times New Roman" w:cs="Times New Roman" w:eastAsia="Times New Roman" w:hAnsi="Times New Roman"/>
          <w:b w:val="1"/>
          <w:bCs w:val="1"/>
          <w:color w:val="073763"/>
          <w:sz w:val="40"/>
          <w:szCs w:val="40"/>
          <w:rtl w:val="0"/>
        </w:rPr>
        <w:t xml:space="preserve">8 клас, II семестр</w:t>
      </w:r>
    </w:p>
    <w:p w:rsidR="00000000" w:rsidDel="00000000" w:rsidP="00000000" w:rsidRDefault="00000000" w:rsidRPr="00000000" w14:paraId="00000006">
      <w:pPr>
        <w:spacing w:after="0" w:before="0" w:line="240" w:lineRule="auto"/>
        <w:ind w:right="7.204724409448886"/>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8"/>
          <w:szCs w:val="28"/>
          <w:rtl w:val="0"/>
        </w:rPr>
        <w:t xml:space="preserve"> </w:t>
      </w:r>
      <w:r w:rsidDel="00000000" w:rsidR="00000000" w:rsidRPr="00000000">
        <w:rPr>
          <w:rtl w:val="0"/>
        </w:rPr>
      </w:r>
    </w:p>
    <w:p w:rsidR="00000000" w:rsidDel="00000000" w:rsidP="00000000" w:rsidRDefault="00000000" w:rsidRPr="00000000" w14:paraId="00000007">
      <w:pPr>
        <w:spacing w:after="0" w:before="0" w:line="240" w:lineRule="auto"/>
        <w:ind w:right="7.204724409448886"/>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 </w:t>
      </w:r>
    </w:p>
    <w:p w:rsidR="00000000" w:rsidDel="00000000" w:rsidP="00000000" w:rsidRDefault="00000000" w:rsidRPr="00000000" w14:paraId="00000008">
      <w:pPr>
        <w:pStyle w:val="Heading1"/>
        <w:spacing w:line="240" w:lineRule="auto"/>
        <w:ind w:right="7.204724409448886" w:firstLine="700"/>
        <w:jc w:val="both"/>
        <w:rPr/>
      </w:pPr>
      <w:bookmarkStart w:colFirst="0" w:colLast="0" w:name="_81pfx4phu632" w:id="0"/>
      <w:bookmarkEnd w:id="0"/>
      <w:r w:rsidDel="00000000" w:rsidR="00000000" w:rsidRPr="00000000">
        <w:rPr>
          <w:rtl w:val="0"/>
        </w:rPr>
        <w:t xml:space="preserve">Загальна інструкція щодо виконання роботи</w:t>
      </w:r>
    </w:p>
    <w:p w:rsidR="00000000" w:rsidDel="00000000" w:rsidP="00000000" w:rsidRDefault="00000000" w:rsidRPr="00000000" w14:paraId="00000009">
      <w:pPr>
        <w:spacing w:after="0" w:before="0" w:line="240" w:lineRule="auto"/>
        <w:ind w:right="7.204724409448886" w:firstLine="70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0A">
      <w:pPr>
        <w:spacing w:after="0" w:before="0" w:line="240" w:lineRule="auto"/>
        <w:ind w:left="0" w:right="35.66929133858309" w:firstLine="70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Підсумкова робота складається із чотирьох частин — А, В, С та D. </w:t>
      </w:r>
      <w:r w:rsidDel="00000000" w:rsidR="00000000" w:rsidRPr="00000000">
        <w:rPr>
          <w:rtl w:val="0"/>
        </w:rPr>
      </w:r>
    </w:p>
    <w:p w:rsidR="00000000" w:rsidDel="00000000" w:rsidP="00000000" w:rsidRDefault="00000000" w:rsidRPr="00000000" w14:paraId="0000000B">
      <w:pPr>
        <w:spacing w:line="240" w:lineRule="auto"/>
        <w:ind w:left="0" w:right="35.66929133858309" w:firstLine="70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Частина А містить </w:t>
      </w:r>
      <w:r w:rsidDel="00000000" w:rsidR="00000000" w:rsidRPr="00000000">
        <w:rPr>
          <w:rFonts w:ascii="Times New Roman" w:cs="Times New Roman" w:eastAsia="Times New Roman" w:hAnsi="Times New Roman"/>
          <w:b w:val="1"/>
          <w:bCs w:val="1"/>
          <w:sz w:val="26"/>
          <w:szCs w:val="26"/>
          <w:rtl w:val="0"/>
        </w:rPr>
        <w:t xml:space="preserve">4 завдання, </w:t>
      </w:r>
      <w:r w:rsidDel="00000000" w:rsidR="00000000" w:rsidRPr="00000000">
        <w:rPr>
          <w:rFonts w:ascii="Times New Roman" w:cs="Times New Roman" w:eastAsia="Times New Roman" w:hAnsi="Times New Roman"/>
          <w:sz w:val="26"/>
          <w:szCs w:val="26"/>
          <w:rtl w:val="0"/>
        </w:rPr>
        <w:t xml:space="preserve">частина В — </w:t>
      </w:r>
      <w:r w:rsidDel="00000000" w:rsidR="00000000" w:rsidRPr="00000000">
        <w:rPr>
          <w:rFonts w:ascii="Times New Roman" w:cs="Times New Roman" w:eastAsia="Times New Roman" w:hAnsi="Times New Roman"/>
          <w:b w:val="1"/>
          <w:bCs w:val="1"/>
          <w:sz w:val="26"/>
          <w:szCs w:val="26"/>
          <w:rtl w:val="0"/>
        </w:rPr>
        <w:t xml:space="preserve">8 завдань</w:t>
      </w:r>
      <w:r w:rsidDel="00000000" w:rsidR="00000000" w:rsidRPr="00000000">
        <w:rPr>
          <w:rFonts w:ascii="Times New Roman" w:cs="Times New Roman" w:eastAsia="Times New Roman" w:hAnsi="Times New Roman"/>
          <w:sz w:val="26"/>
          <w:szCs w:val="26"/>
          <w:rtl w:val="0"/>
        </w:rPr>
        <w:t xml:space="preserve">, частина С — </w:t>
      </w:r>
      <w:r w:rsidDel="00000000" w:rsidR="00000000" w:rsidRPr="00000000">
        <w:rPr>
          <w:rFonts w:ascii="Times New Roman" w:cs="Times New Roman" w:eastAsia="Times New Roman" w:hAnsi="Times New Roman"/>
          <w:b w:val="1"/>
          <w:bCs w:val="1"/>
          <w:sz w:val="26"/>
          <w:szCs w:val="26"/>
          <w:rtl w:val="0"/>
        </w:rPr>
        <w:t xml:space="preserve">3 завдання</w:t>
      </w:r>
      <w:r w:rsidDel="00000000" w:rsidR="00000000" w:rsidRPr="00000000">
        <w:rPr>
          <w:rFonts w:ascii="Times New Roman" w:cs="Times New Roman" w:eastAsia="Times New Roman" w:hAnsi="Times New Roman"/>
          <w:sz w:val="26"/>
          <w:szCs w:val="26"/>
          <w:rtl w:val="0"/>
        </w:rPr>
        <w:t xml:space="preserve"> і частина D — </w:t>
      </w:r>
      <w:r w:rsidDel="00000000" w:rsidR="00000000" w:rsidRPr="00000000">
        <w:rPr>
          <w:rFonts w:ascii="Times New Roman" w:cs="Times New Roman" w:eastAsia="Times New Roman" w:hAnsi="Times New Roman"/>
          <w:b w:val="1"/>
          <w:bCs w:val="1"/>
          <w:sz w:val="26"/>
          <w:szCs w:val="26"/>
          <w:rtl w:val="0"/>
        </w:rPr>
        <w:t xml:space="preserve">3 завдання</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Деякі завдання передбачають надання відповіді шляхом вибору одного правильного варіанта, а на деякі — необхідно надавати письмову коротку або розгорнуту відповідь або відповідь у вигляді звукового повідомлення, записаного з використанням цифрового пристрою (наприклад, смартфона). </w:t>
      </w:r>
      <w:r w:rsidDel="00000000" w:rsidR="00000000" w:rsidRPr="00000000">
        <w:rPr>
          <w:rFonts w:ascii="Times New Roman" w:cs="Times New Roman" w:eastAsia="Times New Roman" w:hAnsi="Times New Roman"/>
          <w:sz w:val="26"/>
          <w:szCs w:val="26"/>
          <w:rtl w:val="0"/>
        </w:rPr>
        <w:t xml:space="preserve">Інструкції щодо виконання тих чи інших завдань подано на початку кожної частини.  </w:t>
      </w:r>
    </w:p>
    <w:p w:rsidR="00000000" w:rsidDel="00000000" w:rsidP="00000000" w:rsidRDefault="00000000" w:rsidRPr="00000000" w14:paraId="0000000C">
      <w:pPr>
        <w:spacing w:after="0" w:before="0" w:line="240" w:lineRule="auto"/>
        <w:ind w:left="0" w:right="35.66929133858309" w:firstLine="70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 виконання всіх завдань роботи відведено </w:t>
      </w:r>
      <w:r w:rsidDel="00000000" w:rsidR="00000000" w:rsidRPr="00000000">
        <w:rPr>
          <w:rFonts w:ascii="Times New Roman" w:cs="Times New Roman" w:eastAsia="Times New Roman" w:hAnsi="Times New Roman"/>
          <w:b w:val="1"/>
          <w:bCs w:val="1"/>
          <w:sz w:val="26"/>
          <w:szCs w:val="26"/>
          <w:rtl w:val="0"/>
        </w:rPr>
        <w:t xml:space="preserve">90 хв</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Розподіл часу між частинами роботи визначає вчитель / учителька.</w:t>
      </w:r>
      <w:r w:rsidDel="00000000" w:rsidR="00000000" w:rsidRPr="00000000">
        <w:rPr>
          <w:rtl w:val="0"/>
        </w:rPr>
      </w:r>
    </w:p>
    <w:p w:rsidR="00000000" w:rsidDel="00000000" w:rsidP="00000000" w:rsidRDefault="00000000" w:rsidRPr="00000000" w14:paraId="0000000D">
      <w:pPr>
        <w:spacing w:after="0" w:before="0" w:line="240" w:lineRule="auto"/>
        <w:ind w:left="0" w:right="35.66929133858309" w:firstLine="705"/>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0E">
      <w:pPr>
        <w:spacing w:after="0" w:before="0" w:line="240" w:lineRule="auto"/>
        <w:ind w:left="0" w:right="35.66929133858309" w:firstLine="70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 Відповіді на завдання позначайте / записуйте у відведених місцях зрозуміло й чітко. Під час запису усних відповідей за допомогою цифрового пристрою дотримуйтеся максимальної якості звуку.</w:t>
      </w:r>
    </w:p>
    <w:p w:rsidR="00000000" w:rsidDel="00000000" w:rsidP="00000000" w:rsidRDefault="00000000" w:rsidRPr="00000000" w14:paraId="0000000F">
      <w:pPr>
        <w:spacing w:after="0" w:before="0" w:line="240" w:lineRule="auto"/>
        <w:ind w:left="0" w:right="35.66929133858309" w:firstLine="70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 Намагайтеся виконати максимальну кількість завдань, раціонально розподіляючи відведений час. Додаткового часу ви не матимете.</w:t>
      </w:r>
    </w:p>
    <w:p w:rsidR="00000000" w:rsidDel="00000000" w:rsidP="00000000" w:rsidRDefault="00000000" w:rsidRPr="00000000" w14:paraId="00000010">
      <w:pPr>
        <w:spacing w:line="240" w:lineRule="auto"/>
        <w:ind w:left="0" w:right="35.66929133858309" w:firstLine="70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 Після завершення виконання завдань поверніть роботу вчителеві / учительці.</w:t>
      </w:r>
    </w:p>
    <w:p w:rsidR="00000000" w:rsidDel="00000000" w:rsidP="00000000" w:rsidRDefault="00000000" w:rsidRPr="00000000" w14:paraId="00000011">
      <w:pPr>
        <w:spacing w:after="0" w:before="0" w:line="240" w:lineRule="auto"/>
        <w:ind w:right="7.204724409448886" w:firstLine="70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 </w:t>
      </w:r>
    </w:p>
    <w:p w:rsidR="00000000" w:rsidDel="00000000" w:rsidP="00000000" w:rsidRDefault="00000000" w:rsidRPr="00000000" w14:paraId="00000012">
      <w:pPr>
        <w:spacing w:after="0" w:before="0" w:line="240" w:lineRule="auto"/>
        <w:ind w:right="7.204724409448886" w:firstLine="70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013">
      <w:pPr>
        <w:spacing w:after="0" w:before="0" w:line="240" w:lineRule="auto"/>
        <w:ind w:right="7.204724409448886" w:firstLine="70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Під час виконання завдань працюйте самостійно і не заважайте іншим. Пам’ятайте: у випадку виявлення ознак підглядання, списування чи плагіату вашу роботу не буде зараховано!</w:t>
      </w:r>
    </w:p>
    <w:p w:rsidR="00000000" w:rsidDel="00000000" w:rsidP="00000000" w:rsidRDefault="00000000" w:rsidRPr="00000000" w14:paraId="00000014">
      <w:pPr>
        <w:spacing w:after="0" w:before="0" w:line="240" w:lineRule="auto"/>
        <w:ind w:right="7.204724409448886"/>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r w:rsidDel="00000000" w:rsidR="00000000" w:rsidRPr="00000000">
        <w:br w:type="page"/>
      </w:r>
      <w:r w:rsidDel="00000000" w:rsidR="00000000" w:rsidRPr="00000000">
        <w:rPr>
          <w:rtl w:val="0"/>
        </w:rPr>
      </w:r>
    </w:p>
    <w:p w:rsidR="00000000" w:rsidDel="00000000" w:rsidP="00000000" w:rsidRDefault="00000000" w:rsidRPr="00000000" w14:paraId="00000015">
      <w:pPr>
        <w:pStyle w:val="Heading1"/>
        <w:spacing w:line="240" w:lineRule="auto"/>
        <w:ind w:right="7.204724409448886"/>
        <w:jc w:val="center"/>
        <w:rPr>
          <w:rFonts w:ascii="Times New Roman" w:cs="Times New Roman" w:eastAsia="Times New Roman" w:hAnsi="Times New Roman"/>
          <w:sz w:val="26"/>
          <w:szCs w:val="26"/>
        </w:rPr>
      </w:pPr>
      <w:bookmarkStart w:colFirst="0" w:colLast="0" w:name="_2634xk6z5bhm" w:id="1"/>
      <w:bookmarkEnd w:id="1"/>
      <w:r w:rsidDel="00000000" w:rsidR="00000000" w:rsidRPr="00000000">
        <w:rPr>
          <w:b w:val="1"/>
          <w:bCs w:val="1"/>
          <w:rtl w:val="0"/>
        </w:rPr>
        <w:t xml:space="preserve">Частина </w:t>
      </w:r>
      <w:r w:rsidDel="00000000" w:rsidR="00000000" w:rsidRPr="00000000">
        <w:rPr>
          <w:b w:val="1"/>
          <w:bCs w:val="1"/>
          <w:rtl w:val="0"/>
        </w:rPr>
        <w:t xml:space="preserve">А</w:t>
      </w:r>
      <w:r w:rsidDel="00000000" w:rsidR="00000000" w:rsidRPr="00000000">
        <w:rPr>
          <w:rtl w:val="0"/>
        </w:rPr>
      </w:r>
    </w:p>
    <w:tbl>
      <w:tblPr>
        <w:tblStyle w:val="Table1"/>
        <w:tblW w:w="93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45"/>
        <w:tblGridChange w:id="0">
          <w:tblGrid>
            <w:gridCol w:w="9345"/>
          </w:tblGrid>
        </w:tblGridChange>
      </w:tblGrid>
      <w:tr>
        <w:trPr>
          <w:cantSplit w:val="0"/>
          <w:trHeight w:val="525" w:hRule="atLeast"/>
          <w:tblHeader w:val="0"/>
        </w:trPr>
        <w:tc>
          <w:tcPr>
            <w:tcBorders>
              <w:top w:color="000000" w:space="0" w:sz="5" w:val="single"/>
              <w:left w:color="000000" w:space="0" w:sz="5" w:val="single"/>
              <w:bottom w:color="000000" w:space="0" w:sz="5" w:val="single"/>
              <w:right w:color="000000" w:space="0" w:sz="5" w:val="single"/>
            </w:tcBorders>
            <w:shd w:fill="efefef" w:val="clear"/>
          </w:tcPr>
          <w:p w:rsidR="00000000" w:rsidDel="00000000" w:rsidP="00000000" w:rsidRDefault="00000000" w:rsidRPr="00000000" w14:paraId="00000016">
            <w:pPr>
              <w:spacing w:after="0" w:before="0" w:line="240" w:lineRule="auto"/>
              <w:jc w:val="left"/>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Розгляньте зображення 1 і 2 й виконайте завдання 1–4. </w:t>
            </w:r>
            <w:r w:rsidDel="00000000" w:rsidR="00000000" w:rsidRPr="00000000">
              <w:rPr>
                <w:rtl w:val="0"/>
              </w:rPr>
            </w:r>
          </w:p>
        </w:tc>
      </w:tr>
    </w:tbl>
    <w:p w:rsidR="00000000" w:rsidDel="00000000" w:rsidP="00000000" w:rsidRDefault="00000000" w:rsidRPr="00000000" w14:paraId="00000017">
      <w:pPr>
        <w:spacing w:after="0" w:before="0" w:line="240" w:lineRule="auto"/>
        <w:ind w:right="7.204724409448886"/>
        <w:jc w:val="both"/>
        <w:rPr>
          <w:rFonts w:ascii="Times New Roman" w:cs="Times New Roman" w:eastAsia="Times New Roman" w:hAnsi="Times New Roman"/>
          <w:b w:val="1"/>
          <w:bCs w:val="1"/>
          <w:color w:val="073763"/>
          <w:sz w:val="26"/>
          <w:szCs w:val="26"/>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9525</wp:posOffset>
            </wp:positionH>
            <wp:positionV relativeFrom="paragraph">
              <wp:posOffset>161925</wp:posOffset>
            </wp:positionV>
            <wp:extent cx="4334963" cy="3048000"/>
            <wp:effectExtent b="0" l="0" r="0" t="0"/>
            <wp:wrapSquare wrapText="bothSides" distB="0" distT="0" distL="0" distR="0"/>
            <wp:docPr id="5" name="image5.png"/>
            <a:graphic>
              <a:graphicData uri="http://schemas.openxmlformats.org/drawingml/2006/picture">
                <pic:pic>
                  <pic:nvPicPr>
                    <pic:cNvPr id="0" name="image5.png"/>
                    <pic:cNvPicPr preferRelativeResize="0"/>
                  </pic:nvPicPr>
                  <pic:blipFill>
                    <a:blip r:embed="rId6"/>
                    <a:srcRect b="0" l="0" r="0" t="0"/>
                    <a:stretch>
                      <a:fillRect/>
                    </a:stretch>
                  </pic:blipFill>
                  <pic:spPr>
                    <a:xfrm>
                      <a:off x="0" y="0"/>
                      <a:ext cx="4334963" cy="3048000"/>
                    </a:xfrm>
                    <a:prstGeom prst="rect"/>
                    <a:ln/>
                  </pic:spPr>
                </pic:pic>
              </a:graphicData>
            </a:graphic>
          </wp:anchor>
        </w:drawing>
      </w:r>
    </w:p>
    <w:p w:rsidR="00000000" w:rsidDel="00000000" w:rsidP="00000000" w:rsidRDefault="00000000" w:rsidRPr="00000000" w14:paraId="00000018">
      <w:pPr>
        <w:spacing w:line="240" w:lineRule="auto"/>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19">
      <w:pPr>
        <w:spacing w:line="240" w:lineRule="auto"/>
        <w:jc w:val="center"/>
        <w:rPr>
          <w:rFonts w:ascii="Times New Roman" w:cs="Times New Roman" w:eastAsia="Times New Roman" w:hAnsi="Times New Roman"/>
          <w:b w:val="1"/>
          <w:bCs w:val="1"/>
          <w:color w:val="ff0000"/>
          <w:sz w:val="20"/>
          <w:szCs w:val="20"/>
        </w:rPr>
      </w:pPr>
      <w:r w:rsidDel="00000000" w:rsidR="00000000" w:rsidRPr="00000000">
        <w:rPr>
          <w:rtl w:val="0"/>
        </w:rPr>
      </w:r>
    </w:p>
    <w:p w:rsidR="00000000" w:rsidDel="00000000" w:rsidP="00000000" w:rsidRDefault="00000000" w:rsidRPr="00000000" w14:paraId="0000001A">
      <w:pPr>
        <w:spacing w:line="240" w:lineRule="auto"/>
        <w:rPr>
          <w:rFonts w:ascii="Times New Roman" w:cs="Times New Roman" w:eastAsia="Times New Roman" w:hAnsi="Times New Roman"/>
          <w:b w:val="1"/>
          <w:bCs w:val="1"/>
          <w:sz w:val="20"/>
          <w:szCs w:val="20"/>
        </w:rPr>
      </w:pPr>
      <w:r w:rsidDel="00000000" w:rsidR="00000000" w:rsidRPr="00000000">
        <w:rPr>
          <w:rFonts w:ascii="Times New Roman" w:cs="Times New Roman" w:eastAsia="Times New Roman" w:hAnsi="Times New Roman"/>
          <w:b w:val="1"/>
          <w:bCs w:val="1"/>
          <w:sz w:val="20"/>
          <w:szCs w:val="20"/>
          <w:rtl w:val="0"/>
        </w:rPr>
        <w:br w:type="textWrapping"/>
      </w:r>
    </w:p>
    <w:p w:rsidR="00000000" w:rsidDel="00000000" w:rsidP="00000000" w:rsidRDefault="00000000" w:rsidRPr="00000000" w14:paraId="0000001B">
      <w:pPr>
        <w:spacing w:line="24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1C">
      <w:pPr>
        <w:spacing w:line="24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1D">
      <w:pPr>
        <w:spacing w:line="24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1E">
      <w:pPr>
        <w:spacing w:line="24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1F">
      <w:pPr>
        <w:spacing w:line="24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20">
      <w:pPr>
        <w:spacing w:line="24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21">
      <w:pPr>
        <w:spacing w:line="24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22">
      <w:pPr>
        <w:spacing w:line="24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23">
      <w:pPr>
        <w:spacing w:line="24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24">
      <w:pPr>
        <w:spacing w:line="24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25">
      <w:pPr>
        <w:spacing w:line="24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26">
      <w:pPr>
        <w:spacing w:line="24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27">
      <w:pPr>
        <w:spacing w:line="24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28">
      <w:pPr>
        <w:spacing w:line="24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29">
      <w:pPr>
        <w:spacing w:line="24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2A">
      <w:pPr>
        <w:spacing w:line="24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2B">
      <w:pPr>
        <w:spacing w:line="240" w:lineRule="auto"/>
        <w:rPr>
          <w:rFonts w:ascii="Times New Roman" w:cs="Times New Roman" w:eastAsia="Times New Roman" w:hAnsi="Times New Roman"/>
          <w:b w:val="1"/>
          <w:bCs w:val="1"/>
          <w:sz w:val="20"/>
          <w:szCs w:val="20"/>
        </w:rPr>
      </w:pPr>
      <w:r w:rsidDel="00000000" w:rsidR="00000000" w:rsidRPr="00000000">
        <w:rPr>
          <w:rtl w:val="0"/>
        </w:rPr>
      </w:r>
    </w:p>
    <w:p w:rsidR="00000000" w:rsidDel="00000000" w:rsidP="00000000" w:rsidRDefault="00000000" w:rsidRPr="00000000" w14:paraId="0000002C">
      <w:pPr>
        <w:spacing w:line="240" w:lineRule="auto"/>
        <w:rPr>
          <w:rFonts w:ascii="Times New Roman" w:cs="Times New Roman" w:eastAsia="Times New Roman" w:hAnsi="Times New Roman"/>
          <w:i w:val="1"/>
          <w:iCs w:val="1"/>
          <w:sz w:val="18"/>
          <w:szCs w:val="18"/>
        </w:rPr>
      </w:pPr>
      <w:r w:rsidDel="00000000" w:rsidR="00000000" w:rsidRPr="00000000">
        <w:rPr>
          <w:rFonts w:ascii="Times New Roman" w:cs="Times New Roman" w:eastAsia="Times New Roman" w:hAnsi="Times New Roman"/>
          <w:b w:val="1"/>
          <w:bCs w:val="1"/>
          <w:sz w:val="18"/>
          <w:szCs w:val="18"/>
          <w:rtl w:val="0"/>
        </w:rPr>
        <w:t xml:space="preserve">Рисунок 1.</w:t>
      </w:r>
      <w:r w:rsidDel="00000000" w:rsidR="00000000" w:rsidRPr="00000000">
        <w:rPr>
          <w:rFonts w:ascii="Times New Roman" w:cs="Times New Roman" w:eastAsia="Times New Roman" w:hAnsi="Times New Roman"/>
          <w:i w:val="1"/>
          <w:iCs w:val="1"/>
          <w:sz w:val="18"/>
          <w:szCs w:val="18"/>
          <w:rtl w:val="0"/>
        </w:rPr>
        <w:t xml:space="preserve">  За двома зайцями (п'єса).</w:t>
      </w:r>
      <w:r w:rsidDel="00000000" w:rsidR="00000000" w:rsidRPr="00000000">
        <w:rPr>
          <w:rFonts w:ascii="Times New Roman" w:cs="Times New Roman" w:eastAsia="Times New Roman" w:hAnsi="Times New Roman"/>
          <w:sz w:val="18"/>
          <w:szCs w:val="18"/>
          <w:rtl w:val="0"/>
        </w:rPr>
        <w:t xml:space="preserve">Примітка. Джерело: Вікіпедія. (б. д.). </w:t>
      </w:r>
      <w:hyperlink r:id="rId7">
        <w:r w:rsidDel="00000000" w:rsidR="00000000" w:rsidRPr="00000000">
          <w:rPr>
            <w:rFonts w:ascii="Times New Roman" w:cs="Times New Roman" w:eastAsia="Times New Roman" w:hAnsi="Times New Roman"/>
            <w:i w:val="1"/>
            <w:iCs w:val="1"/>
            <w:color w:val="1155cc"/>
            <w:sz w:val="18"/>
            <w:szCs w:val="18"/>
            <w:u w:val="single"/>
            <w:rtl w:val="0"/>
          </w:rPr>
          <w:t xml:space="preserve">https://w.wiki/G5RG</w:t>
        </w:r>
      </w:hyperlink>
      <w:r w:rsidDel="00000000" w:rsidR="00000000" w:rsidRPr="00000000">
        <w:rPr>
          <w:rFonts w:ascii="Times New Roman" w:cs="Times New Roman" w:eastAsia="Times New Roman" w:hAnsi="Times New Roman"/>
          <w:i w:val="1"/>
          <w:iCs w:val="1"/>
          <w:sz w:val="18"/>
          <w:szCs w:val="18"/>
          <w:rtl w:val="0"/>
        </w:rPr>
        <w:t xml:space="preserve"> </w:t>
      </w:r>
    </w:p>
    <w:p w:rsidR="00000000" w:rsidDel="00000000" w:rsidP="00000000" w:rsidRDefault="00000000" w:rsidRPr="00000000" w14:paraId="0000002D">
      <w:pPr>
        <w:spacing w:line="240" w:lineRule="auto"/>
        <w:rPr>
          <w:rFonts w:ascii="Times New Roman" w:cs="Times New Roman" w:eastAsia="Times New Roman" w:hAnsi="Times New Roman"/>
          <w:i w:val="1"/>
          <w:iCs w:val="1"/>
          <w:sz w:val="18"/>
          <w:szCs w:val="18"/>
        </w:rPr>
      </w:pPr>
      <w:r w:rsidDel="00000000" w:rsidR="00000000" w:rsidRPr="00000000">
        <w:rPr>
          <w:rtl w:val="0"/>
        </w:rPr>
      </w:r>
    </w:p>
    <w:p w:rsidR="00000000" w:rsidDel="00000000" w:rsidP="00000000" w:rsidRDefault="00000000" w:rsidRPr="00000000" w14:paraId="0000002E">
      <w:pPr>
        <w:spacing w:line="240" w:lineRule="auto"/>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Pr>
        <w:drawing>
          <wp:inline distB="114300" distT="114300" distL="114300" distR="114300">
            <wp:extent cx="4334963" cy="3124200"/>
            <wp:effectExtent b="12700" l="12700" r="12700" t="12700"/>
            <wp:docPr id="3" name="image3.png"/>
            <a:graphic>
              <a:graphicData uri="http://schemas.openxmlformats.org/drawingml/2006/picture">
                <pic:pic>
                  <pic:nvPicPr>
                    <pic:cNvPr id="0" name="image3.png"/>
                    <pic:cNvPicPr preferRelativeResize="0"/>
                  </pic:nvPicPr>
                  <pic:blipFill>
                    <a:blip r:embed="rId8"/>
                    <a:srcRect b="0" l="0" r="0" t="0"/>
                    <a:stretch>
                      <a:fillRect/>
                    </a:stretch>
                  </pic:blipFill>
                  <pic:spPr>
                    <a:xfrm>
                      <a:off x="0" y="0"/>
                      <a:ext cx="4334963" cy="3124200"/>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2F">
      <w:pPr>
        <w:spacing w:line="240" w:lineRule="auto"/>
        <w:rPr>
          <w:rFonts w:ascii="Times New Roman" w:cs="Times New Roman" w:eastAsia="Times New Roman" w:hAnsi="Times New Roman"/>
          <w:color w:val="ff0000"/>
          <w:sz w:val="20"/>
          <w:szCs w:val="20"/>
        </w:rPr>
      </w:pPr>
      <w:r w:rsidDel="00000000" w:rsidR="00000000" w:rsidRPr="00000000">
        <w:rPr>
          <w:rFonts w:ascii="Times New Roman" w:cs="Times New Roman" w:eastAsia="Times New Roman" w:hAnsi="Times New Roman"/>
          <w:b w:val="1"/>
          <w:bCs w:val="1"/>
          <w:sz w:val="18"/>
          <w:szCs w:val="18"/>
          <w:rtl w:val="0"/>
        </w:rPr>
        <w:t xml:space="preserve"> </w:t>
      </w:r>
      <w:r w:rsidDel="00000000" w:rsidR="00000000" w:rsidRPr="00000000">
        <w:rPr>
          <w:rFonts w:ascii="Times New Roman" w:cs="Times New Roman" w:eastAsia="Times New Roman" w:hAnsi="Times New Roman"/>
          <w:b w:val="1"/>
          <w:bCs w:val="1"/>
          <w:sz w:val="18"/>
          <w:szCs w:val="18"/>
          <w:rtl w:val="0"/>
        </w:rPr>
        <w:t xml:space="preserve">Рисунок 2</w:t>
      </w:r>
      <w:r w:rsidDel="00000000" w:rsidR="00000000" w:rsidRPr="00000000">
        <w:rPr>
          <w:rFonts w:ascii="Times New Roman" w:cs="Times New Roman" w:eastAsia="Times New Roman" w:hAnsi="Times New Roman"/>
          <w:b w:val="1"/>
          <w:bCs w:val="1"/>
          <w:i w:val="1"/>
          <w:iCs w:val="1"/>
          <w:sz w:val="18"/>
          <w:szCs w:val="18"/>
          <w:rtl w:val="0"/>
        </w:rPr>
        <w:t xml:space="preserve">. </w:t>
      </w:r>
      <w:r w:rsidDel="00000000" w:rsidR="00000000" w:rsidRPr="00000000">
        <w:rPr>
          <w:rFonts w:ascii="Times New Roman" w:cs="Times New Roman" w:eastAsia="Times New Roman" w:hAnsi="Times New Roman"/>
          <w:i w:val="1"/>
          <w:iCs w:val="1"/>
          <w:sz w:val="18"/>
          <w:szCs w:val="18"/>
          <w:rtl w:val="0"/>
        </w:rPr>
        <w:t xml:space="preserve">За двома зайцями. </w:t>
      </w:r>
      <w:r w:rsidDel="00000000" w:rsidR="00000000" w:rsidRPr="00000000">
        <w:rPr>
          <w:rFonts w:ascii="Times New Roman" w:cs="Times New Roman" w:eastAsia="Times New Roman" w:hAnsi="Times New Roman"/>
          <w:sz w:val="18"/>
          <w:szCs w:val="18"/>
          <w:rtl w:val="0"/>
        </w:rPr>
        <w:t xml:space="preserve">Примітка. Джерело: Сюндюков, І. (2016)</w:t>
      </w:r>
      <w:r w:rsidDel="00000000" w:rsidR="00000000" w:rsidRPr="00000000">
        <w:rPr>
          <w:rFonts w:ascii="Times New Roman" w:cs="Times New Roman" w:eastAsia="Times New Roman" w:hAnsi="Times New Roman"/>
          <w:i w:val="1"/>
          <w:iCs w:val="1"/>
          <w:sz w:val="18"/>
          <w:szCs w:val="18"/>
          <w:rtl w:val="0"/>
        </w:rPr>
        <w:t xml:space="preserve">.  </w:t>
      </w:r>
      <w:hyperlink r:id="rId9">
        <w:r w:rsidDel="00000000" w:rsidR="00000000" w:rsidRPr="00000000">
          <w:rPr>
            <w:rFonts w:ascii="Times New Roman" w:cs="Times New Roman" w:eastAsia="Times New Roman" w:hAnsi="Times New Roman"/>
            <w:i w:val="1"/>
            <w:iCs w:val="1"/>
            <w:color w:val="1155cc"/>
            <w:sz w:val="18"/>
            <w:szCs w:val="18"/>
            <w:u w:val="single"/>
            <w:rtl w:val="0"/>
          </w:rPr>
          <w:t xml:space="preserve">https://day.kyiv.ua/article/media/za-dvoma-zaytsyamy-55-rokiv-na-ekranakh</w:t>
        </w:r>
      </w:hyperlink>
      <w:r w:rsidDel="00000000" w:rsidR="00000000" w:rsidRPr="00000000">
        <w:br w:type="page"/>
      </w:r>
      <w:r w:rsidDel="00000000" w:rsidR="00000000" w:rsidRPr="00000000">
        <w:rPr>
          <w:rtl w:val="0"/>
        </w:rPr>
      </w:r>
    </w:p>
    <w:p w:rsidR="00000000" w:rsidDel="00000000" w:rsidP="00000000" w:rsidRDefault="00000000" w:rsidRPr="00000000" w14:paraId="00000030">
      <w:pPr>
        <w:spacing w:after="0" w:before="0" w:line="240" w:lineRule="auto"/>
        <w:ind w:right="7.204724409448886"/>
        <w:jc w:val="center"/>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Виконайте завдання, що стосуються зображень 1 і 2. У завданнях 1–3 позначте одну правильну, на вашу думку, відповідь серед чотирьох запропонованих варіантів. До завдання 4 надайте письмову відповідь. </w:t>
      </w:r>
      <w:r w:rsidDel="00000000" w:rsidR="00000000" w:rsidRPr="00000000">
        <w:rPr>
          <w:rtl w:val="0"/>
        </w:rPr>
      </w:r>
    </w:p>
    <w:p w:rsidR="00000000" w:rsidDel="00000000" w:rsidP="00000000" w:rsidRDefault="00000000" w:rsidRPr="00000000" w14:paraId="00000031">
      <w:pPr>
        <w:spacing w:after="0" w:before="0" w:line="240" w:lineRule="auto"/>
        <w:ind w:right="7.204724409448886"/>
        <w:jc w:val="both"/>
        <w:rPr>
          <w:rFonts w:ascii="Times New Roman" w:cs="Times New Roman" w:eastAsia="Times New Roman" w:hAnsi="Times New Roman"/>
          <w:b w:val="1"/>
          <w:bCs w:val="1"/>
          <w:color w:val="073763"/>
          <w:sz w:val="26"/>
          <w:szCs w:val="26"/>
        </w:rPr>
      </w:pPr>
      <w:r w:rsidDel="00000000" w:rsidR="00000000" w:rsidRPr="00000000">
        <w:rPr>
          <w:rtl w:val="0"/>
        </w:rPr>
      </w:r>
    </w:p>
    <w:p w:rsidR="00000000" w:rsidDel="00000000" w:rsidP="00000000" w:rsidRDefault="00000000" w:rsidRPr="00000000" w14:paraId="00000032">
      <w:pPr>
        <w:spacing w:after="0" w:before="0" w:line="240" w:lineRule="auto"/>
        <w:ind w:right="7.204724409448886"/>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b w:val="1"/>
          <w:bCs w:val="1"/>
          <w:sz w:val="26"/>
          <w:szCs w:val="26"/>
          <w:rtl w:val="0"/>
        </w:rPr>
        <w:t xml:space="preserve">1. </w:t>
      </w:r>
      <w:r w:rsidDel="00000000" w:rsidR="00000000" w:rsidRPr="00000000">
        <w:rPr>
          <w:rFonts w:ascii="Times New Roman" w:cs="Times New Roman" w:eastAsia="Times New Roman" w:hAnsi="Times New Roman"/>
          <w:sz w:val="26"/>
          <w:szCs w:val="26"/>
          <w:rtl w:val="0"/>
        </w:rPr>
        <w:t xml:space="preserve">Скульптура, яку ви бачите на зображенні 1, утілює головних героїв </w:t>
      </w:r>
      <w:r w:rsidDel="00000000" w:rsidR="00000000" w:rsidRPr="00000000">
        <w:rPr>
          <w:rtl w:val="0"/>
        </w:rPr>
      </w:r>
    </w:p>
    <w:p w:rsidR="00000000" w:rsidDel="00000000" w:rsidP="00000000" w:rsidRDefault="00000000" w:rsidRPr="00000000" w14:paraId="00000033">
      <w:pPr>
        <w:spacing w:after="0" w:before="0" w:line="240" w:lineRule="auto"/>
        <w:ind w:right="7.20472440944888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притчі</w:t>
      </w:r>
    </w:p>
    <w:p w:rsidR="00000000" w:rsidDel="00000000" w:rsidP="00000000" w:rsidRDefault="00000000" w:rsidRPr="00000000" w14:paraId="00000034">
      <w:pPr>
        <w:spacing w:after="0" w:before="0" w:line="240" w:lineRule="auto"/>
        <w:ind w:right="7.20472440944888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балади</w:t>
      </w:r>
    </w:p>
    <w:p w:rsidR="00000000" w:rsidDel="00000000" w:rsidP="00000000" w:rsidRDefault="00000000" w:rsidRPr="00000000" w14:paraId="00000035">
      <w:pPr>
        <w:spacing w:after="0" w:before="0" w:line="240" w:lineRule="auto"/>
        <w:ind w:right="7.20472440944888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співомовки</w:t>
      </w:r>
    </w:p>
    <w:p w:rsidR="00000000" w:rsidDel="00000000" w:rsidP="00000000" w:rsidRDefault="00000000" w:rsidRPr="00000000" w14:paraId="00000036">
      <w:pPr>
        <w:spacing w:after="0" w:before="0" w:line="240" w:lineRule="auto"/>
        <w:ind w:right="7.20472440944888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комедії</w:t>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566.9291338582675"/>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38">
      <w:pPr>
        <w:spacing w:after="0" w:before="0" w:line="240" w:lineRule="auto"/>
        <w:ind w:left="0"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 </w:t>
      </w:r>
      <w:r w:rsidDel="00000000" w:rsidR="00000000" w:rsidRPr="00000000">
        <w:rPr>
          <w:rFonts w:ascii="Times New Roman" w:cs="Times New Roman" w:eastAsia="Times New Roman" w:hAnsi="Times New Roman"/>
          <w:sz w:val="26"/>
          <w:szCs w:val="26"/>
          <w:rtl w:val="0"/>
        </w:rPr>
        <w:t xml:space="preserve">Назва твору, герої якого втілені на зображеннях, походить від фразеологізму зі значенням</w:t>
      </w:r>
    </w:p>
    <w:p w:rsidR="00000000" w:rsidDel="00000000" w:rsidP="00000000" w:rsidRDefault="00000000" w:rsidRPr="00000000" w14:paraId="00000039">
      <w:pPr>
        <w:spacing w:after="0" w:before="0" w:line="240" w:lineRule="auto"/>
        <w:ind w:left="0"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підкоряти когось своїй волі</w:t>
      </w:r>
    </w:p>
    <w:p w:rsidR="00000000" w:rsidDel="00000000" w:rsidP="00000000" w:rsidRDefault="00000000" w:rsidRPr="00000000" w14:paraId="0000003A">
      <w:pPr>
        <w:spacing w:after="0" w:before="0" w:line="240" w:lineRule="auto"/>
        <w:ind w:left="0"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викривати чию-небудь непорядність</w:t>
      </w:r>
    </w:p>
    <w:p w:rsidR="00000000" w:rsidDel="00000000" w:rsidP="00000000" w:rsidRDefault="00000000" w:rsidRPr="00000000" w14:paraId="0000003B">
      <w:pPr>
        <w:spacing w:after="0" w:before="0" w:line="240" w:lineRule="auto"/>
        <w:ind w:left="0"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братися за кілька справ одночасно</w:t>
      </w:r>
    </w:p>
    <w:p w:rsidR="00000000" w:rsidDel="00000000" w:rsidP="00000000" w:rsidRDefault="00000000" w:rsidRPr="00000000" w14:paraId="0000003C">
      <w:pPr>
        <w:spacing w:after="0" w:before="0" w:line="240" w:lineRule="auto"/>
        <w:ind w:lef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уникнути заслуженого покарання</w:t>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566.9291338582675"/>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3E">
      <w:pPr>
        <w:spacing w:after="0" w:before="0" w:line="240" w:lineRule="auto"/>
        <w:ind w:right="-62"/>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w:t>
      </w:r>
      <w:r w:rsidDel="00000000" w:rsidR="00000000" w:rsidRPr="00000000">
        <w:rPr>
          <w:rFonts w:ascii="Times New Roman" w:cs="Times New Roman" w:eastAsia="Times New Roman" w:hAnsi="Times New Roman"/>
          <w:sz w:val="26"/>
          <w:szCs w:val="26"/>
          <w:rtl w:val="0"/>
        </w:rPr>
        <w:t xml:space="preserve"> Кадр із фільму, поданий на зображенні 2, відтворює епізод, який у творі є</w:t>
      </w:r>
    </w:p>
    <w:p w:rsidR="00000000" w:rsidDel="00000000" w:rsidP="00000000" w:rsidRDefault="00000000" w:rsidRPr="00000000" w14:paraId="0000003F">
      <w:pPr>
        <w:spacing w:after="0" w:before="0" w:line="240" w:lineRule="auto"/>
        <w:ind w:left="0"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експозицією</w:t>
        <w:tab/>
      </w:r>
    </w:p>
    <w:p w:rsidR="00000000" w:rsidDel="00000000" w:rsidP="00000000" w:rsidRDefault="00000000" w:rsidRPr="00000000" w14:paraId="00000040">
      <w:pPr>
        <w:spacing w:after="0" w:before="0" w:line="240" w:lineRule="auto"/>
        <w:ind w:left="0"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зав’язкою</w:t>
        <w:tab/>
      </w:r>
    </w:p>
    <w:p w:rsidR="00000000" w:rsidDel="00000000" w:rsidP="00000000" w:rsidRDefault="00000000" w:rsidRPr="00000000" w14:paraId="00000041">
      <w:pPr>
        <w:spacing w:after="0" w:before="0" w:line="240" w:lineRule="auto"/>
        <w:ind w:left="0"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кульмінацією</w:t>
      </w:r>
    </w:p>
    <w:p w:rsidR="00000000" w:rsidDel="00000000" w:rsidP="00000000" w:rsidRDefault="00000000" w:rsidRPr="00000000" w14:paraId="00000042">
      <w:pPr>
        <w:spacing w:after="0" w:before="0" w:line="240" w:lineRule="auto"/>
        <w:ind w:left="0"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розвʼязкою</w:t>
      </w:r>
    </w:p>
    <w:p w:rsidR="00000000" w:rsidDel="00000000" w:rsidP="00000000" w:rsidRDefault="00000000" w:rsidRPr="00000000" w14:paraId="00000043">
      <w:pPr>
        <w:spacing w:after="0" w:before="0" w:line="240" w:lineRule="auto"/>
        <w:ind w:left="609" w:firstLine="0"/>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44">
      <w:pPr>
        <w:spacing w:after="0" w:before="0" w:line="240" w:lineRule="auto"/>
        <w:ind w:left="0"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4.</w:t>
      </w:r>
      <w:r w:rsidDel="00000000" w:rsidR="00000000" w:rsidRPr="00000000">
        <w:rPr>
          <w:rFonts w:ascii="Times New Roman" w:cs="Times New Roman" w:eastAsia="Times New Roman" w:hAnsi="Times New Roman"/>
          <w:sz w:val="26"/>
          <w:szCs w:val="26"/>
          <w:rtl w:val="0"/>
        </w:rPr>
        <w:t xml:space="preserve"> Ім’я персонажа, зображеного скульптором, – </w:t>
      </w:r>
      <w:r w:rsidDel="00000000" w:rsidR="00000000" w:rsidRPr="00000000">
        <w:rPr>
          <w:rFonts w:ascii="Times New Roman" w:cs="Times New Roman" w:eastAsia="Times New Roman" w:hAnsi="Times New Roman"/>
          <w:i w:val="1"/>
          <w:iCs w:val="1"/>
          <w:sz w:val="26"/>
          <w:szCs w:val="26"/>
          <w:rtl w:val="0"/>
        </w:rPr>
        <w:t xml:space="preserve">Свирид Петрович Голохвостий. </w:t>
      </w:r>
      <w:r w:rsidDel="00000000" w:rsidR="00000000" w:rsidRPr="00000000">
        <w:rPr>
          <w:rFonts w:ascii="Times New Roman" w:cs="Times New Roman" w:eastAsia="Times New Roman" w:hAnsi="Times New Roman"/>
          <w:sz w:val="26"/>
          <w:szCs w:val="26"/>
          <w:rtl w:val="0"/>
        </w:rPr>
        <w:t xml:space="preserve">Але герой, знайомлячись із героїнею, вимовляє своє прізвище як </w:t>
      </w:r>
      <w:r w:rsidDel="00000000" w:rsidR="00000000" w:rsidRPr="00000000">
        <w:rPr>
          <w:rFonts w:ascii="Times New Roman" w:cs="Times New Roman" w:eastAsia="Times New Roman" w:hAnsi="Times New Roman"/>
          <w:i w:val="1"/>
          <w:iCs w:val="1"/>
          <w:sz w:val="26"/>
          <w:szCs w:val="26"/>
          <w:rtl w:val="0"/>
        </w:rPr>
        <w:t xml:space="preserve">«Галахвастов». </w:t>
      </w:r>
      <w:r w:rsidDel="00000000" w:rsidR="00000000" w:rsidRPr="00000000">
        <w:rPr>
          <w:rFonts w:ascii="Times New Roman" w:cs="Times New Roman" w:eastAsia="Times New Roman" w:hAnsi="Times New Roman"/>
          <w:sz w:val="26"/>
          <w:szCs w:val="26"/>
          <w:rtl w:val="0"/>
        </w:rPr>
        <w:t xml:space="preserve">Поясніть</w:t>
      </w:r>
      <w:r w:rsidDel="00000000" w:rsidR="00000000" w:rsidRPr="00000000">
        <w:rPr>
          <w:rFonts w:ascii="Times New Roman" w:cs="Times New Roman" w:eastAsia="Times New Roman" w:hAnsi="Times New Roman"/>
          <w:sz w:val="26"/>
          <w:szCs w:val="26"/>
          <w:rtl w:val="0"/>
        </w:rPr>
        <w:t xml:space="preserve">, навіщо він змінює звучання свого прізвища (2–4 речення).</w:t>
      </w:r>
    </w:p>
    <w:p w:rsidR="00000000" w:rsidDel="00000000" w:rsidP="00000000" w:rsidRDefault="00000000" w:rsidRPr="00000000" w14:paraId="00000045">
      <w:pPr>
        <w:spacing w:after="0" w:before="0" w:line="240" w:lineRule="auto"/>
        <w:ind w:left="0" w:right="-6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46">
      <w:pPr>
        <w:spacing w:line="240" w:lineRule="auto"/>
        <w:ind w:right="-62"/>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47">
      <w:pPr>
        <w:spacing w:after="0" w:before="0" w:line="240" w:lineRule="auto"/>
        <w:ind w:left="141" w:right="-62" w:firstLine="0"/>
        <w:jc w:val="both"/>
        <w:rPr>
          <w:rFonts w:ascii="Times New Roman" w:cs="Times New Roman" w:eastAsia="Times New Roman" w:hAnsi="Times New Roman"/>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048">
      <w:pPr>
        <w:pStyle w:val="Heading1"/>
        <w:spacing w:line="240" w:lineRule="auto"/>
        <w:ind w:right="7.204724409448886"/>
        <w:jc w:val="center"/>
        <w:rPr/>
      </w:pPr>
      <w:bookmarkStart w:colFirst="0" w:colLast="0" w:name="_fnbsbzck0uzb" w:id="2"/>
      <w:bookmarkEnd w:id="2"/>
      <w:r w:rsidDel="00000000" w:rsidR="00000000" w:rsidRPr="00000000">
        <w:rPr>
          <w:b w:val="1"/>
          <w:bCs w:val="1"/>
          <w:rtl w:val="0"/>
        </w:rPr>
        <w:t xml:space="preserve">Частина В</w:t>
      </w:r>
      <w:r w:rsidDel="00000000" w:rsidR="00000000" w:rsidRPr="00000000">
        <w:rPr>
          <w:rtl w:val="0"/>
        </w:rPr>
      </w:r>
    </w:p>
    <w:tbl>
      <w:tblPr>
        <w:tblStyle w:val="Table2"/>
        <w:tblW w:w="94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435"/>
        <w:tblGridChange w:id="0">
          <w:tblGrid>
            <w:gridCol w:w="9435"/>
          </w:tblGrid>
        </w:tblGridChange>
      </w:tblGrid>
      <w:tr>
        <w:trPr>
          <w:cantSplit w:val="0"/>
          <w:trHeight w:val="720"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49">
            <w:pPr>
              <w:spacing w:after="0" w:before="0" w:line="240" w:lineRule="auto"/>
              <w:jc w:val="left"/>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Прочитайте текст 1 </w:t>
            </w:r>
            <w:r w:rsidDel="00000000" w:rsidR="00000000" w:rsidRPr="00000000">
              <w:rPr>
                <w:rFonts w:ascii="Times New Roman" w:cs="Times New Roman" w:eastAsia="Times New Roman" w:hAnsi="Times New Roman"/>
                <w:i w:val="1"/>
                <w:iCs w:val="1"/>
                <w:color w:val="073763"/>
                <w:sz w:val="26"/>
                <w:szCs w:val="26"/>
                <w:rtl w:val="0"/>
              </w:rPr>
              <w:t xml:space="preserve">(числа в дужках позначають номери речень) </w:t>
            </w:r>
            <w:r w:rsidDel="00000000" w:rsidR="00000000" w:rsidRPr="00000000">
              <w:rPr>
                <w:rFonts w:ascii="Times New Roman" w:cs="Times New Roman" w:eastAsia="Times New Roman" w:hAnsi="Times New Roman"/>
                <w:b w:val="1"/>
                <w:bCs w:val="1"/>
                <w:color w:val="073763"/>
                <w:sz w:val="26"/>
                <w:szCs w:val="26"/>
                <w:rtl w:val="0"/>
              </w:rPr>
              <w:t xml:space="preserve">і виконайте завдання 5–12. </w:t>
            </w:r>
            <w:r w:rsidDel="00000000" w:rsidR="00000000" w:rsidRPr="00000000">
              <w:rPr>
                <w:rFonts w:ascii="Times New Roman" w:cs="Times New Roman" w:eastAsia="Times New Roman" w:hAnsi="Times New Roman"/>
                <w:b w:val="1"/>
                <w:bCs w:val="1"/>
                <w:color w:val="073763"/>
                <w:sz w:val="26"/>
                <w:szCs w:val="26"/>
                <w:rtl w:val="0"/>
              </w:rPr>
              <w:t xml:space="preserve">Зверніть увагу, що окремі словоформи в тексті підкреслено або написано зі скісною рискою: ви повернетеся до цих форм, виконуючи деякі завдання.</w:t>
            </w:r>
            <w:r w:rsidDel="00000000" w:rsidR="00000000" w:rsidRPr="00000000">
              <w:rPr>
                <w:rtl w:val="0"/>
              </w:rPr>
            </w:r>
          </w:p>
        </w:tc>
      </w:tr>
    </w:tbl>
    <w:p w:rsidR="00000000" w:rsidDel="00000000" w:rsidP="00000000" w:rsidRDefault="00000000" w:rsidRPr="00000000" w14:paraId="0000004A">
      <w:pPr>
        <w:spacing w:after="0" w:before="0" w:line="240" w:lineRule="auto"/>
        <w:ind w:right="7.204724409448886"/>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 </w:t>
      </w:r>
    </w:p>
    <w:p w:rsidR="00000000" w:rsidDel="00000000" w:rsidP="00000000" w:rsidRDefault="00000000" w:rsidRPr="00000000" w14:paraId="0000004B">
      <w:pPr>
        <w:pBdr>
          <w:top w:color="000000" w:space="1" w:sz="4" w:val="single"/>
          <w:left w:color="000000" w:space="4" w:sz="4" w:val="single"/>
          <w:bottom w:color="000000" w:space="1" w:sz="4" w:val="single"/>
          <w:right w:color="000000" w:space="4" w:sz="4" w:val="single"/>
        </w:pBdr>
        <w:spacing w:after="0" w:before="0" w:line="240" w:lineRule="auto"/>
        <w:ind w:firstLine="567"/>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Текст 1</w:t>
      </w:r>
    </w:p>
    <w:p w:rsidR="00000000" w:rsidDel="00000000" w:rsidP="00000000" w:rsidRDefault="00000000" w:rsidRPr="00000000" w14:paraId="0000004C">
      <w:pPr>
        <w:pBdr>
          <w:top w:color="000000" w:space="1" w:sz="4" w:val="single"/>
          <w:left w:color="000000" w:space="4" w:sz="4" w:val="single"/>
          <w:bottom w:color="000000" w:space="1" w:sz="4" w:val="single"/>
          <w:right w:color="000000" w:space="4" w:sz="4" w:val="single"/>
        </w:pBdr>
        <w:spacing w:after="0" w:before="0" w:line="240" w:lineRule="auto"/>
        <w:ind w:firstLine="567"/>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Проблема авторства п’єси «За двома зайцями»</w:t>
      </w:r>
    </w:p>
    <w:p w:rsidR="00000000" w:rsidDel="00000000" w:rsidP="00000000" w:rsidRDefault="00000000" w:rsidRPr="00000000" w14:paraId="0000004D">
      <w:pPr>
        <w:pBdr>
          <w:top w:color="000000" w:space="1" w:sz="4" w:val="single"/>
          <w:left w:color="000000" w:space="4" w:sz="4" w:val="single"/>
          <w:bottom w:color="000000" w:space="1" w:sz="4" w:val="single"/>
          <w:right w:color="000000" w:space="4" w:sz="4" w:val="single"/>
        </w:pBdr>
        <w:spacing w:after="0" w:before="0" w:line="240" w:lineRule="auto"/>
        <w:ind w:firstLine="567"/>
        <w:jc w:val="both"/>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(1) У 1875 році </w:t>
      </w:r>
      <w:r w:rsidDel="00000000" w:rsidR="00000000" w:rsidRPr="00000000">
        <w:rPr>
          <w:rFonts w:ascii="Times New Roman" w:cs="Times New Roman" w:eastAsia="Times New Roman" w:hAnsi="Times New Roman"/>
          <w:sz w:val="25"/>
          <w:szCs w:val="25"/>
          <w:u w:val="single"/>
          <w:rtl w:val="0"/>
        </w:rPr>
        <w:t xml:space="preserve">Іван Нечуй-Левицький</w:t>
      </w:r>
      <w:r w:rsidDel="00000000" w:rsidR="00000000" w:rsidRPr="00000000">
        <w:rPr>
          <w:rFonts w:ascii="Times New Roman" w:cs="Times New Roman" w:eastAsia="Times New Roman" w:hAnsi="Times New Roman"/>
          <w:sz w:val="25"/>
          <w:szCs w:val="25"/>
          <w:rtl w:val="0"/>
        </w:rPr>
        <w:t xml:space="preserve"> написав комедію «На Кожум’яках». (2) Проте Драматичний комітет, який визначав п’єси для постановки в театрі, визнав комедію малосценічною, не/придатною для театральної постановки. (3) Натомість ідея всім сподобалась, і в 1883 році Михайло Старицький узявся за переробку п’єси. (4) 17 березня 1883 року він звернувся до Івана Нечуя-Левицького, написавши йому листа.</w:t>
      </w:r>
    </w:p>
    <w:p w:rsidR="00000000" w:rsidDel="00000000" w:rsidP="00000000" w:rsidRDefault="00000000" w:rsidRPr="00000000" w14:paraId="0000004E">
      <w:pPr>
        <w:pBdr>
          <w:top w:color="000000" w:space="1" w:sz="4" w:val="single"/>
          <w:left w:color="000000" w:space="4" w:sz="4" w:val="single"/>
          <w:bottom w:color="000000" w:space="1" w:sz="4" w:val="single"/>
          <w:right w:color="000000" w:space="4" w:sz="4" w:val="single"/>
        </w:pBdr>
        <w:spacing w:after="0" w:before="0" w:line="240" w:lineRule="auto"/>
        <w:ind w:firstLine="567"/>
        <w:jc w:val="both"/>
        <w:rPr>
          <w:rFonts w:ascii="Times New Roman" w:cs="Times New Roman" w:eastAsia="Times New Roman" w:hAnsi="Times New Roman"/>
          <w:i w:val="1"/>
          <w:iCs w:val="1"/>
          <w:sz w:val="25"/>
          <w:szCs w:val="25"/>
        </w:rPr>
      </w:pPr>
      <w:r w:rsidDel="00000000" w:rsidR="00000000" w:rsidRPr="00000000">
        <w:rPr>
          <w:rFonts w:ascii="Times New Roman" w:cs="Times New Roman" w:eastAsia="Times New Roman" w:hAnsi="Times New Roman"/>
          <w:sz w:val="25"/>
          <w:szCs w:val="25"/>
          <w:rtl w:val="0"/>
        </w:rPr>
        <w:t xml:space="preserve">(5) </w:t>
      </w:r>
      <w:r w:rsidDel="00000000" w:rsidR="00000000" w:rsidRPr="00000000">
        <w:rPr>
          <w:rFonts w:ascii="Times New Roman" w:cs="Times New Roman" w:eastAsia="Times New Roman" w:hAnsi="Times New Roman"/>
          <w:i w:val="1"/>
          <w:iCs w:val="1"/>
          <w:sz w:val="25"/>
          <w:szCs w:val="25"/>
          <w:rtl w:val="0"/>
        </w:rPr>
        <w:t xml:space="preserve">«Дорогий і вельмишановний Іване Семеновичу! (6) Драматичний </w:t>
      </w:r>
      <w:r w:rsidDel="00000000" w:rsidR="00000000" w:rsidRPr="00000000">
        <w:rPr>
          <w:rFonts w:ascii="Times New Roman" w:cs="Times New Roman" w:eastAsia="Times New Roman" w:hAnsi="Times New Roman"/>
          <w:i w:val="1"/>
          <w:iCs w:val="1"/>
          <w:sz w:val="25"/>
          <w:szCs w:val="25"/>
          <w:u w:val="single"/>
          <w:rtl w:val="0"/>
        </w:rPr>
        <w:t xml:space="preserve">комітет</w:t>
      </w:r>
      <w:r w:rsidDel="00000000" w:rsidR="00000000" w:rsidRPr="00000000">
        <w:rPr>
          <w:rFonts w:ascii="Times New Roman" w:cs="Times New Roman" w:eastAsia="Times New Roman" w:hAnsi="Times New Roman"/>
          <w:i w:val="1"/>
          <w:iCs w:val="1"/>
          <w:sz w:val="25"/>
          <w:szCs w:val="25"/>
          <w:rtl w:val="0"/>
        </w:rPr>
        <w:t xml:space="preserve"> мені доручив переглянути Ваші «Кожум’яки» і виробити план, як/би їх прилаштувати до сцени. (7) Я зробив це і зачитав свій план, і його дуже хвалили: отож тепер відсилаю його до Вас на погодження. (8) Будьте ласкаві, прочитавши, найшвидше його повертайте назад з відповіддю.</w:t>
      </w:r>
    </w:p>
    <w:p w:rsidR="00000000" w:rsidDel="00000000" w:rsidP="00000000" w:rsidRDefault="00000000" w:rsidRPr="00000000" w14:paraId="0000004F">
      <w:pPr>
        <w:pBdr>
          <w:top w:color="000000" w:space="1" w:sz="4" w:val="single"/>
          <w:left w:color="000000" w:space="4" w:sz="4" w:val="single"/>
          <w:bottom w:color="000000" w:space="1" w:sz="4" w:val="single"/>
          <w:right w:color="000000" w:space="4" w:sz="4" w:val="single"/>
        </w:pBdr>
        <w:spacing w:after="0" w:before="0" w:line="240" w:lineRule="auto"/>
        <w:ind w:firstLine="567"/>
        <w:jc w:val="both"/>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i w:val="1"/>
          <w:iCs w:val="1"/>
          <w:sz w:val="25"/>
          <w:szCs w:val="25"/>
          <w:rtl w:val="0"/>
        </w:rPr>
        <w:t xml:space="preserve">(9) Отож з плану Ви зауважте, що І дію треба зробити зовсім наново, а также здебільшого й IV. (10) </w:t>
      </w:r>
      <w:r w:rsidDel="00000000" w:rsidR="00000000" w:rsidRPr="00000000">
        <w:rPr>
          <w:rFonts w:ascii="Times New Roman" w:cs="Times New Roman" w:eastAsia="Times New Roman" w:hAnsi="Times New Roman"/>
          <w:i w:val="1"/>
          <w:iCs w:val="1"/>
          <w:sz w:val="25"/>
          <w:szCs w:val="25"/>
          <w:u w:val="single"/>
          <w:rtl w:val="0"/>
        </w:rPr>
        <w:t xml:space="preserve">II дія</w:t>
      </w:r>
      <w:r w:rsidDel="00000000" w:rsidR="00000000" w:rsidRPr="00000000">
        <w:rPr>
          <w:rFonts w:ascii="Times New Roman" w:cs="Times New Roman" w:eastAsia="Times New Roman" w:hAnsi="Times New Roman"/>
          <w:i w:val="1"/>
          <w:iCs w:val="1"/>
          <w:sz w:val="25"/>
          <w:szCs w:val="25"/>
          <w:rtl w:val="0"/>
        </w:rPr>
        <w:t xml:space="preserve"> вилаштується із різних шматочків I Вашої і VI із нових додатків; III зостанеться без змін. (11) Також тут треба додати і мені половину праці. (12) Чи не дозволите мені узятись за це і чи не/визнаєте в такому разі правильним, щоб і я коло Вашого прізвища поставив своє, тобто щоб було написано: комедія Левицького-Старицького? (13) Коли згода, то продивіться план, зробіть свої зауваги і пришліть мені його зараз же, тоді я мерщій візьмусь до справи. (14) Хоч у моєму плані і стоять де/які фрази, але це тільки нарис, про що буде розмова, – у справжній комедії вони можуть бути зовсім інакшими»</w:t>
      </w:r>
      <w:r w:rsidDel="00000000" w:rsidR="00000000" w:rsidRPr="00000000">
        <w:rPr>
          <w:rFonts w:ascii="Times New Roman" w:cs="Times New Roman" w:eastAsia="Times New Roman" w:hAnsi="Times New Roman"/>
          <w:sz w:val="25"/>
          <w:szCs w:val="25"/>
          <w:rtl w:val="0"/>
        </w:rPr>
        <w:t xml:space="preserve">.</w:t>
      </w:r>
    </w:p>
    <w:p w:rsidR="00000000" w:rsidDel="00000000" w:rsidP="00000000" w:rsidRDefault="00000000" w:rsidRPr="00000000" w14:paraId="00000050">
      <w:pPr>
        <w:pBdr>
          <w:top w:color="000000" w:space="1" w:sz="4" w:val="single"/>
          <w:left w:color="000000" w:space="4" w:sz="4" w:val="single"/>
          <w:bottom w:color="000000" w:space="1" w:sz="4" w:val="single"/>
          <w:right w:color="000000" w:space="4" w:sz="4" w:val="single"/>
        </w:pBdr>
        <w:spacing w:after="0" w:before="0" w:line="240" w:lineRule="auto"/>
        <w:ind w:firstLine="567"/>
        <w:jc w:val="both"/>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(15) Іван Нечуй-Левицький погодився, і в 1890 році текст п’єси видали під подвійною назвою: «Панська губа, та зубів нема (За двома зайцями)», указавши двох авторів: «скомпонували </w:t>
      </w:r>
      <w:r w:rsidDel="00000000" w:rsidR="00000000" w:rsidRPr="00000000">
        <w:rPr>
          <w:rFonts w:ascii="Times New Roman" w:cs="Times New Roman" w:eastAsia="Times New Roman" w:hAnsi="Times New Roman"/>
          <w:sz w:val="25"/>
          <w:szCs w:val="25"/>
          <w:u w:val="single"/>
          <w:rtl w:val="0"/>
        </w:rPr>
        <w:t xml:space="preserve">Старицький і Левицький</w:t>
      </w:r>
      <w:r w:rsidDel="00000000" w:rsidR="00000000" w:rsidRPr="00000000">
        <w:rPr>
          <w:rFonts w:ascii="Times New Roman" w:cs="Times New Roman" w:eastAsia="Times New Roman" w:hAnsi="Times New Roman"/>
          <w:sz w:val="25"/>
          <w:szCs w:val="25"/>
          <w:rtl w:val="0"/>
        </w:rPr>
        <w:t xml:space="preserve">». (16) Проте пізніше видавці проігнорували такий варіант авторства й почали видавати п’єси окремо – «На Кожум’яках» під авторством Івана Нечуя-Левицького, а «За двома зайцями» – Михайла Старицького. </w:t>
      </w:r>
    </w:p>
    <w:p w:rsidR="00000000" w:rsidDel="00000000" w:rsidP="00000000" w:rsidRDefault="00000000" w:rsidRPr="00000000" w14:paraId="00000051">
      <w:pPr>
        <w:pBdr>
          <w:top w:color="000000" w:space="1" w:sz="4" w:val="single"/>
          <w:left w:color="000000" w:space="4" w:sz="4" w:val="single"/>
          <w:bottom w:color="000000" w:space="1" w:sz="4" w:val="single"/>
          <w:right w:color="000000" w:space="4" w:sz="4" w:val="single"/>
        </w:pBdr>
        <w:spacing w:after="0" w:before="0" w:line="240" w:lineRule="auto"/>
        <w:ind w:firstLine="567"/>
        <w:jc w:val="both"/>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(17) На сцені п’єса з’явилася в Києві в листопаді 1883 р. і стала популярною після першої ж постановки. (18) Називалася вона тоді «Панська губа, та зубів нема».</w:t>
      </w:r>
    </w:p>
    <w:p w:rsidR="00000000" w:rsidDel="00000000" w:rsidP="00000000" w:rsidRDefault="00000000" w:rsidRPr="00000000" w14:paraId="00000052">
      <w:pPr>
        <w:pBdr>
          <w:top w:color="000000" w:space="1" w:sz="4" w:val="single"/>
          <w:left w:color="000000" w:space="4" w:sz="4" w:val="single"/>
          <w:bottom w:color="000000" w:space="1" w:sz="4" w:val="single"/>
          <w:right w:color="000000" w:space="4" w:sz="4" w:val="single"/>
        </w:pBdr>
        <w:spacing w:after="0" w:before="0" w:line="240" w:lineRule="auto"/>
        <w:ind w:firstLine="567"/>
        <w:jc w:val="both"/>
        <w:rPr>
          <w:rFonts w:ascii="Times New Roman" w:cs="Times New Roman" w:eastAsia="Times New Roman" w:hAnsi="Times New Roman"/>
          <w:sz w:val="25"/>
          <w:szCs w:val="25"/>
        </w:rPr>
      </w:pPr>
      <w:r w:rsidDel="00000000" w:rsidR="00000000" w:rsidRPr="00000000">
        <w:rPr>
          <w:rFonts w:ascii="Times New Roman" w:cs="Times New Roman" w:eastAsia="Times New Roman" w:hAnsi="Times New Roman"/>
          <w:sz w:val="25"/>
          <w:szCs w:val="25"/>
          <w:rtl w:val="0"/>
        </w:rPr>
        <w:t xml:space="preserve"> </w:t>
      </w:r>
    </w:p>
    <w:p w:rsidR="00000000" w:rsidDel="00000000" w:rsidP="00000000" w:rsidRDefault="00000000" w:rsidRPr="00000000" w14:paraId="00000053">
      <w:pPr>
        <w:pBdr>
          <w:top w:color="000000" w:space="1" w:sz="4" w:val="single"/>
          <w:left w:color="000000" w:space="4" w:sz="4" w:val="single"/>
          <w:bottom w:color="000000" w:space="1" w:sz="4" w:val="single"/>
          <w:right w:color="000000" w:space="4" w:sz="4" w:val="single"/>
        </w:pBdr>
        <w:spacing w:after="0" w:before="0" w:line="240" w:lineRule="auto"/>
        <w:ind w:firstLine="567"/>
        <w:jc w:val="right"/>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Адаптовано: Васильченко В. Ви, Секлето Пилипівно, – щось інше, а ми – щось інше. </w:t>
      </w:r>
      <w:r w:rsidDel="00000000" w:rsidR="00000000" w:rsidRPr="00000000">
        <w:rPr>
          <w:rFonts w:ascii="Times New Roman" w:cs="Times New Roman" w:eastAsia="Times New Roman" w:hAnsi="Times New Roman"/>
          <w:i w:val="1"/>
          <w:iCs w:val="1"/>
          <w:sz w:val="18"/>
          <w:szCs w:val="18"/>
          <w:rtl w:val="0"/>
        </w:rPr>
        <w:t xml:space="preserve">uain.press</w:t>
      </w:r>
      <w:r w:rsidDel="00000000" w:rsidR="00000000" w:rsidRPr="00000000">
        <w:rPr>
          <w:rFonts w:ascii="Times New Roman" w:cs="Times New Roman" w:eastAsia="Times New Roman" w:hAnsi="Times New Roman"/>
          <w:sz w:val="18"/>
          <w:szCs w:val="18"/>
          <w:rtl w:val="0"/>
        </w:rPr>
        <w:t xml:space="preserve">. (б. д.). URL: </w:t>
      </w:r>
      <w:hyperlink r:id="rId10">
        <w:r w:rsidDel="00000000" w:rsidR="00000000" w:rsidRPr="00000000">
          <w:rPr>
            <w:rFonts w:ascii="Times New Roman" w:cs="Times New Roman" w:eastAsia="Times New Roman" w:hAnsi="Times New Roman"/>
            <w:color w:val="1155cc"/>
            <w:sz w:val="18"/>
            <w:szCs w:val="18"/>
            <w:u w:val="single"/>
            <w:rtl w:val="0"/>
          </w:rPr>
          <w:t xml:space="preserve">https://uain.press/blogs/vi-sekleto-pilipivno-shhos-inshe-a-mi-shhos-inshe-351364</w:t>
        </w:r>
      </w:hyperlink>
      <w:r w:rsidDel="00000000" w:rsidR="00000000" w:rsidRPr="00000000">
        <w:rPr>
          <w:rtl w:val="0"/>
        </w:rPr>
      </w:r>
    </w:p>
    <w:p w:rsidR="00000000" w:rsidDel="00000000" w:rsidP="00000000" w:rsidRDefault="00000000" w:rsidRPr="00000000" w14:paraId="00000054">
      <w:pPr>
        <w:spacing w:line="240" w:lineRule="auto"/>
        <w:ind w:right="7.204724409448886"/>
        <w:jc w:val="center"/>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Виконайте завдання, що стосуються тексту 1. У завданнях 5–10 позначте одну правильну, на вашу думку, відповідь серед чотирьох запропонованих варіантів. На завдання 11–12 надайте письмові відповіді. </w:t>
      </w:r>
      <w:r w:rsidDel="00000000" w:rsidR="00000000" w:rsidRPr="00000000">
        <w:rPr>
          <w:rtl w:val="0"/>
        </w:rPr>
      </w:r>
    </w:p>
    <w:p w:rsidR="00000000" w:rsidDel="00000000" w:rsidP="00000000" w:rsidRDefault="00000000" w:rsidRPr="00000000" w14:paraId="00000055">
      <w:pPr>
        <w:spacing w:after="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6">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5.</w:t>
      </w:r>
      <w:r w:rsidDel="00000000" w:rsidR="00000000" w:rsidRPr="00000000">
        <w:rPr>
          <w:rFonts w:ascii="Times New Roman" w:cs="Times New Roman" w:eastAsia="Times New Roman" w:hAnsi="Times New Roman"/>
          <w:sz w:val="26"/>
          <w:szCs w:val="26"/>
          <w:rtl w:val="0"/>
        </w:rPr>
        <w:t xml:space="preserve"> НЕПРАВИЛЬНО виділено букву наголошеного голосного у формі слова в рядку</w:t>
      </w:r>
    </w:p>
    <w:p w:rsidR="00000000" w:rsidDel="00000000" w:rsidP="00000000" w:rsidRDefault="00000000" w:rsidRPr="00000000" w14:paraId="00000057">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зовсім н</w:t>
      </w: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ново</w:t>
        <w:tab/>
        <w:tab/>
      </w:r>
    </w:p>
    <w:p w:rsidR="00000000" w:rsidDel="00000000" w:rsidP="00000000" w:rsidRDefault="00000000" w:rsidRPr="00000000" w14:paraId="00000058">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з нов</w:t>
      </w:r>
      <w:r w:rsidDel="00000000" w:rsidR="00000000" w:rsidRPr="00000000">
        <w:rPr>
          <w:rFonts w:ascii="Times New Roman" w:cs="Times New Roman" w:eastAsia="Times New Roman" w:hAnsi="Times New Roman"/>
          <w:b w:val="1"/>
          <w:bCs w:val="1"/>
          <w:sz w:val="26"/>
          <w:szCs w:val="26"/>
          <w:rtl w:val="0"/>
        </w:rPr>
        <w:t xml:space="preserve">И</w:t>
      </w:r>
      <w:r w:rsidDel="00000000" w:rsidR="00000000" w:rsidRPr="00000000">
        <w:rPr>
          <w:rFonts w:ascii="Times New Roman" w:cs="Times New Roman" w:eastAsia="Times New Roman" w:hAnsi="Times New Roman"/>
          <w:sz w:val="26"/>
          <w:szCs w:val="26"/>
          <w:rtl w:val="0"/>
        </w:rPr>
        <w:t xml:space="preserve">х додатків</w:t>
      </w:r>
    </w:p>
    <w:p w:rsidR="00000000" w:rsidDel="00000000" w:rsidP="00000000" w:rsidRDefault="00000000" w:rsidRPr="00000000" w14:paraId="00000059">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 </w:t>
      </w:r>
      <w:r w:rsidDel="00000000" w:rsidR="00000000" w:rsidRPr="00000000">
        <w:rPr>
          <w:rFonts w:ascii="Times New Roman" w:cs="Times New Roman" w:eastAsia="Times New Roman" w:hAnsi="Times New Roman"/>
          <w:sz w:val="26"/>
          <w:szCs w:val="26"/>
          <w:rtl w:val="0"/>
        </w:rPr>
        <w:t xml:space="preserve">за двома з</w:t>
      </w: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йцями</w:t>
      </w:r>
    </w:p>
    <w:p w:rsidR="00000000" w:rsidDel="00000000" w:rsidP="00000000" w:rsidRDefault="00000000" w:rsidRPr="00000000" w14:paraId="0000005A">
      <w:pPr>
        <w:spacing w:after="0" w:before="0" w:line="240" w:lineRule="auto"/>
        <w:ind w:left="0"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в листоп</w:t>
      </w: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ді 1883 р.</w:t>
      </w:r>
      <w:r w:rsidDel="00000000" w:rsidR="00000000" w:rsidRPr="00000000">
        <w:rPr>
          <w:rtl w:val="0"/>
        </w:rPr>
      </w:r>
    </w:p>
    <w:p w:rsidR="00000000" w:rsidDel="00000000" w:rsidP="00000000" w:rsidRDefault="00000000" w:rsidRPr="00000000" w14:paraId="0000005B">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6. </w:t>
      </w:r>
      <w:r w:rsidDel="00000000" w:rsidR="00000000" w:rsidRPr="00000000">
        <w:rPr>
          <w:rFonts w:ascii="Times New Roman" w:cs="Times New Roman" w:eastAsia="Times New Roman" w:hAnsi="Times New Roman"/>
          <w:sz w:val="26"/>
          <w:szCs w:val="26"/>
          <w:rtl w:val="0"/>
        </w:rPr>
        <w:t xml:space="preserve">Треба писати разом слово, подане зі скісною рискою в реченні</w:t>
      </w:r>
    </w:p>
    <w:p w:rsidR="00000000" w:rsidDel="00000000" w:rsidP="00000000" w:rsidRDefault="00000000" w:rsidRPr="00000000" w14:paraId="0000005C">
      <w:pPr>
        <w:spacing w:after="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2</w:t>
        <w:tab/>
        <w:tab/>
      </w: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6</w:t>
        <w:tab/>
        <w:tab/>
      </w: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12</w:t>
        <w:tab/>
        <w:tab/>
      </w: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14</w:t>
      </w:r>
      <w:r w:rsidDel="00000000" w:rsidR="00000000" w:rsidRPr="00000000">
        <w:rPr>
          <w:rtl w:val="0"/>
        </w:rPr>
      </w:r>
    </w:p>
    <w:p w:rsidR="00000000" w:rsidDel="00000000" w:rsidP="00000000" w:rsidRDefault="00000000" w:rsidRPr="00000000" w14:paraId="0000005D">
      <w:pPr>
        <w:spacing w:after="0" w:before="0" w:line="240" w:lineRule="auto"/>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5E">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7.</w:t>
      </w:r>
      <w:r w:rsidDel="00000000" w:rsidR="00000000" w:rsidRPr="00000000">
        <w:rPr>
          <w:rFonts w:ascii="Times New Roman" w:cs="Times New Roman" w:eastAsia="Times New Roman" w:hAnsi="Times New Roman"/>
          <w:sz w:val="26"/>
          <w:szCs w:val="26"/>
          <w:rtl w:val="0"/>
        </w:rPr>
        <w:t xml:space="preserve"> НЕ є словосполученням поєднання слів</w:t>
      </w:r>
    </w:p>
    <w:p w:rsidR="00000000" w:rsidDel="00000000" w:rsidP="00000000" w:rsidRDefault="00000000" w:rsidRPr="00000000" w14:paraId="0000005F">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взявся за переробку</w:t>
      </w:r>
    </w:p>
    <w:p w:rsidR="00000000" w:rsidDel="00000000" w:rsidP="00000000" w:rsidRDefault="00000000" w:rsidRPr="00000000" w14:paraId="00000060">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комітет доручив</w:t>
      </w:r>
    </w:p>
    <w:p w:rsidR="00000000" w:rsidDel="00000000" w:rsidP="00000000" w:rsidRDefault="00000000" w:rsidRPr="00000000" w14:paraId="00000061">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написавши листа</w:t>
      </w:r>
    </w:p>
    <w:p w:rsidR="00000000" w:rsidDel="00000000" w:rsidP="00000000" w:rsidRDefault="00000000" w:rsidRPr="00000000" w14:paraId="00000062">
      <w:pPr>
        <w:spacing w:after="0" w:before="0" w:line="240" w:lineRule="auto"/>
        <w:ind w:left="0" w:firstLine="0"/>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свій план</w:t>
      </w:r>
      <w:r w:rsidDel="00000000" w:rsidR="00000000" w:rsidRPr="00000000">
        <w:rPr>
          <w:rtl w:val="0"/>
        </w:rPr>
      </w:r>
    </w:p>
    <w:p w:rsidR="00000000" w:rsidDel="00000000" w:rsidP="00000000" w:rsidRDefault="00000000" w:rsidRPr="00000000" w14:paraId="00000063">
      <w:pPr>
        <w:spacing w:after="0" w:before="0" w:line="240" w:lineRule="auto"/>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64">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8.</w:t>
      </w:r>
      <w:r w:rsidDel="00000000" w:rsidR="00000000" w:rsidRPr="00000000">
        <w:rPr>
          <w:rFonts w:ascii="Times New Roman" w:cs="Times New Roman" w:eastAsia="Times New Roman" w:hAnsi="Times New Roman"/>
          <w:sz w:val="26"/>
          <w:szCs w:val="26"/>
          <w:rtl w:val="0"/>
        </w:rPr>
        <w:t xml:space="preserve"> Простим односкладним є речення</w:t>
      </w:r>
    </w:p>
    <w:p w:rsidR="00000000" w:rsidDel="00000000" w:rsidP="00000000" w:rsidRDefault="00000000" w:rsidRPr="00000000" w14:paraId="00000065">
      <w:pPr>
        <w:spacing w:after="0" w:before="0" w:line="240" w:lineRule="auto"/>
        <w:ind w:left="0"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1</w:t>
        <w:tab/>
        <w:tab/>
      </w: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4</w:t>
        <w:tab/>
        <w:tab/>
      </w: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11</w:t>
        <w:tab/>
        <w:tab/>
      </w: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18</w:t>
      </w:r>
      <w:r w:rsidDel="00000000" w:rsidR="00000000" w:rsidRPr="00000000">
        <w:rPr>
          <w:rtl w:val="0"/>
        </w:rPr>
      </w:r>
    </w:p>
    <w:p w:rsidR="00000000" w:rsidDel="00000000" w:rsidP="00000000" w:rsidRDefault="00000000" w:rsidRPr="00000000" w14:paraId="00000066">
      <w:pPr>
        <w:spacing w:after="0" w:before="0" w:line="240" w:lineRule="auto"/>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67">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9. </w:t>
      </w:r>
      <w:r w:rsidDel="00000000" w:rsidR="00000000" w:rsidRPr="00000000">
        <w:rPr>
          <w:rFonts w:ascii="Times New Roman" w:cs="Times New Roman" w:eastAsia="Times New Roman" w:hAnsi="Times New Roman"/>
          <w:sz w:val="26"/>
          <w:szCs w:val="26"/>
          <w:rtl w:val="0"/>
        </w:rPr>
        <w:t xml:space="preserve">НЕПРАВИЛЬНО підкреслено підмет у реченні</w:t>
      </w:r>
    </w:p>
    <w:p w:rsidR="00000000" w:rsidDel="00000000" w:rsidP="00000000" w:rsidRDefault="00000000" w:rsidRPr="00000000" w14:paraId="00000068">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1</w:t>
        <w:tab/>
        <w:tab/>
      </w: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6</w:t>
        <w:tab/>
        <w:tab/>
      </w: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10</w:t>
        <w:tab/>
        <w:tab/>
      </w: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15</w:t>
      </w:r>
    </w:p>
    <w:p w:rsidR="00000000" w:rsidDel="00000000" w:rsidP="00000000" w:rsidRDefault="00000000" w:rsidRPr="00000000" w14:paraId="00000069">
      <w:pPr>
        <w:spacing w:after="0" w:before="0" w:line="240" w:lineRule="auto"/>
        <w:ind w:left="609" w:firstLine="0"/>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6A">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10. </w:t>
      </w:r>
      <w:r w:rsidDel="00000000" w:rsidR="00000000" w:rsidRPr="00000000">
        <w:rPr>
          <w:rFonts w:ascii="Times New Roman" w:cs="Times New Roman" w:eastAsia="Times New Roman" w:hAnsi="Times New Roman"/>
          <w:sz w:val="26"/>
          <w:szCs w:val="26"/>
          <w:rtl w:val="0"/>
        </w:rPr>
        <w:t xml:space="preserve">Згаданий у тексті автор комедії «На Кожум’яках» також написав твір, головний герой якого –</w:t>
      </w:r>
    </w:p>
    <w:p w:rsidR="00000000" w:rsidDel="00000000" w:rsidP="00000000" w:rsidRDefault="00000000" w:rsidRPr="00000000" w14:paraId="0000006B">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гетьман-переможець </w:t>
      </w:r>
    </w:p>
    <w:p w:rsidR="00000000" w:rsidDel="00000000" w:rsidP="00000000" w:rsidRDefault="00000000" w:rsidRPr="00000000" w14:paraId="0000006C">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козак-характерник</w:t>
      </w:r>
    </w:p>
    <w:p w:rsidR="00000000" w:rsidDel="00000000" w:rsidP="00000000" w:rsidRDefault="00000000" w:rsidRPr="00000000" w14:paraId="0000006D">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кріпак-бунтар</w:t>
      </w:r>
    </w:p>
    <w:p w:rsidR="00000000" w:rsidDel="00000000" w:rsidP="00000000" w:rsidRDefault="00000000" w:rsidRPr="00000000" w14:paraId="0000006E">
      <w:pPr>
        <w:spacing w:after="0" w:before="0" w:line="240" w:lineRule="auto"/>
        <w:ind w:left="0"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хлопчик-пастух</w:t>
      </w:r>
    </w:p>
    <w:p w:rsidR="00000000" w:rsidDel="00000000" w:rsidP="00000000" w:rsidRDefault="00000000" w:rsidRPr="00000000" w14:paraId="0000006F">
      <w:pPr>
        <w:spacing w:after="0" w:before="0" w:line="240" w:lineRule="auto"/>
        <w:ind w:left="609" w:firstLine="0"/>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70">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11.</w:t>
      </w:r>
      <w:r w:rsidDel="00000000" w:rsidR="00000000" w:rsidRPr="00000000">
        <w:rPr>
          <w:rFonts w:ascii="Times New Roman" w:cs="Times New Roman" w:eastAsia="Times New Roman" w:hAnsi="Times New Roman"/>
          <w:sz w:val="26"/>
          <w:szCs w:val="26"/>
          <w:rtl w:val="0"/>
        </w:rPr>
        <w:t xml:space="preserve"> Перегляньте ще раз варіанти відповіді до завдання 10. Поясніть, чому кожен варіант відповіді написано з дефісом.</w:t>
      </w:r>
    </w:p>
    <w:p w:rsidR="00000000" w:rsidDel="00000000" w:rsidP="00000000" w:rsidRDefault="00000000" w:rsidRPr="00000000" w14:paraId="00000071">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72">
      <w:pPr>
        <w:spacing w:after="0" w:before="0" w:line="240" w:lineRule="auto"/>
        <w:ind w:left="141"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73">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12.</w:t>
      </w:r>
      <w:r w:rsidDel="00000000" w:rsidR="00000000" w:rsidRPr="00000000">
        <w:rPr>
          <w:rFonts w:ascii="Times New Roman" w:cs="Times New Roman" w:eastAsia="Times New Roman" w:hAnsi="Times New Roman"/>
          <w:sz w:val="26"/>
          <w:szCs w:val="26"/>
          <w:rtl w:val="0"/>
        </w:rPr>
        <w:t xml:space="preserve"> У кожному з варіантів відповіді до завдання 10 поміняйте слова місцями. Запишіть утворені сполуки слів, після чого поясніть їх правопис.</w:t>
      </w:r>
    </w:p>
    <w:p w:rsidR="00000000" w:rsidDel="00000000" w:rsidP="00000000" w:rsidRDefault="00000000" w:rsidRPr="00000000" w14:paraId="00000074">
      <w:pPr>
        <w:spacing w:after="0" w:before="0" w:line="240" w:lineRule="auto"/>
        <w:ind w:left="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75">
      <w:pPr>
        <w:spacing w:after="0" w:before="0" w:line="240" w:lineRule="auto"/>
        <w:ind w:left="141" w:firstLine="0"/>
        <w:jc w:val="both"/>
        <w:rPr>
          <w:rFonts w:ascii="Times New Roman" w:cs="Times New Roman" w:eastAsia="Times New Roman" w:hAnsi="Times New Roman"/>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076">
      <w:pPr>
        <w:pStyle w:val="Heading1"/>
        <w:spacing w:line="240" w:lineRule="auto"/>
        <w:ind w:right="7.204724409448886"/>
        <w:jc w:val="center"/>
        <w:rPr>
          <w:rFonts w:ascii="Times New Roman" w:cs="Times New Roman" w:eastAsia="Times New Roman" w:hAnsi="Times New Roman"/>
          <w:sz w:val="26"/>
          <w:szCs w:val="26"/>
        </w:rPr>
      </w:pPr>
      <w:bookmarkStart w:colFirst="0" w:colLast="0" w:name="_cgr3dydio9jf" w:id="3"/>
      <w:bookmarkEnd w:id="3"/>
      <w:r w:rsidDel="00000000" w:rsidR="00000000" w:rsidRPr="00000000">
        <w:rPr>
          <w:b w:val="1"/>
          <w:bCs w:val="1"/>
          <w:rtl w:val="0"/>
        </w:rPr>
        <w:t xml:space="preserve">Частина С</w:t>
      </w:r>
      <w:r w:rsidDel="00000000" w:rsidR="00000000" w:rsidRPr="00000000">
        <w:rPr>
          <w:rtl w:val="0"/>
        </w:rPr>
      </w:r>
    </w:p>
    <w:tbl>
      <w:tblPr>
        <w:tblStyle w:val="Table3"/>
        <w:tblW w:w="943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435"/>
        <w:tblGridChange w:id="0">
          <w:tblGrid>
            <w:gridCol w:w="9435"/>
          </w:tblGrid>
        </w:tblGridChange>
      </w:tblGrid>
      <w:tr>
        <w:trPr>
          <w:cantSplit w:val="0"/>
          <w:trHeight w:val="495"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77">
            <w:pPr>
              <w:spacing w:after="0" w:before="0" w:line="240" w:lineRule="auto"/>
              <w:ind w:left="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П</w:t>
            </w:r>
            <w:r w:rsidDel="00000000" w:rsidR="00000000" w:rsidRPr="00000000">
              <w:rPr>
                <w:rFonts w:ascii="Times New Roman" w:cs="Times New Roman" w:eastAsia="Times New Roman" w:hAnsi="Times New Roman"/>
                <w:b w:val="1"/>
                <w:bCs w:val="1"/>
                <w:color w:val="073763"/>
                <w:sz w:val="26"/>
                <w:szCs w:val="26"/>
                <w:rtl w:val="0"/>
              </w:rPr>
              <w:t xml:space="preserve">рочитайте текст і виконайте завдання 13–15. Зауважте, що виконання цих завдань передбачає використання цифрового пристрою (наприклад, смартфона) з метою записування звукових чи відеоповідомлень. Тож підготуйте відповідні пристрої й обговоріть у класі разом з учителем / учителькою правила здійснення з</w:t>
            </w:r>
            <w:r w:rsidDel="00000000" w:rsidR="00000000" w:rsidRPr="00000000">
              <w:rPr>
                <w:rFonts w:ascii="Times New Roman" w:cs="Times New Roman" w:eastAsia="Times New Roman" w:hAnsi="Times New Roman"/>
                <w:b w:val="1"/>
                <w:bCs w:val="1"/>
                <w:color w:val="073763"/>
                <w:sz w:val="26"/>
                <w:szCs w:val="26"/>
                <w:rtl w:val="0"/>
              </w:rPr>
              <w:t xml:space="preserve">аписів і їх передавання для оцінювання. </w:t>
            </w:r>
          </w:p>
        </w:tc>
      </w:tr>
    </w:tbl>
    <w:p w:rsidR="00000000" w:rsidDel="00000000" w:rsidP="00000000" w:rsidRDefault="00000000" w:rsidRPr="00000000" w14:paraId="00000078">
      <w:pPr>
        <w:spacing w:after="0" w:before="0" w:line="240" w:lineRule="auto"/>
        <w:ind w:right="7.204724409448886"/>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 </w:t>
      </w:r>
    </w:p>
    <w:tbl>
      <w:tblPr>
        <w:tblStyle w:val="Table4"/>
        <w:tblW w:w="93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375"/>
        <w:tblGridChange w:id="0">
          <w:tblGrid>
            <w:gridCol w:w="9375"/>
          </w:tblGrid>
        </w:tblGridChange>
      </w:tblGrid>
      <w:tr>
        <w:trPr>
          <w:cantSplit w:val="0"/>
          <w:trHeight w:val="720" w:hRule="atLeast"/>
          <w:tblHeader w:val="0"/>
        </w:trPr>
        <w:tc>
          <w:tcPr>
            <w:tcBorders>
              <w:top w:color="000000" w:space="0" w:sz="5" w:val="single"/>
              <w:left w:color="000000" w:space="0" w:sz="5" w:val="single"/>
              <w:bottom w:color="000000" w:space="0" w:sz="5" w:val="single"/>
              <w:right w:color="000000" w:space="0" w:sz="5" w:val="single"/>
            </w:tcBorders>
            <w:shd w:fill="fff2cc" w:val="clear"/>
            <w:tcMar>
              <w:top w:w="100.0" w:type="dxa"/>
              <w:left w:w="100.0" w:type="dxa"/>
              <w:bottom w:w="100.0" w:type="dxa"/>
              <w:right w:w="100.0" w:type="dxa"/>
            </w:tcMar>
            <w:vAlign w:val="top"/>
          </w:tcPr>
          <w:p w:rsidR="00000000" w:rsidDel="00000000" w:rsidP="00000000" w:rsidRDefault="00000000" w:rsidRPr="00000000" w14:paraId="00000079">
            <w:pPr>
              <w:pBdr>
                <w:top w:color="000000" w:space="1" w:sz="4" w:val="single"/>
                <w:left w:color="000000" w:space="4" w:sz="4" w:val="single"/>
                <w:bottom w:color="000000" w:space="1" w:sz="4" w:val="single"/>
                <w:right w:color="000000" w:space="4" w:sz="4" w:val="single"/>
              </w:pBdr>
              <w:spacing w:after="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Текст 2</w:t>
            </w:r>
          </w:p>
          <w:p w:rsidR="00000000" w:rsidDel="00000000" w:rsidP="00000000" w:rsidRDefault="00000000" w:rsidRPr="00000000" w14:paraId="0000007A">
            <w:pPr>
              <w:pBdr>
                <w:top w:color="000000" w:space="1" w:sz="4" w:val="single"/>
                <w:left w:color="000000" w:space="4" w:sz="4" w:val="single"/>
                <w:bottom w:color="000000" w:space="1" w:sz="4" w:val="single"/>
                <w:right w:color="000000" w:space="4" w:sz="4" w:val="single"/>
              </w:pBdr>
              <w:spacing w:after="0" w:before="0" w:line="24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Звинувачення в плагіаті й суд</w:t>
            </w:r>
            <w:r w:rsidDel="00000000" w:rsidR="00000000" w:rsidRPr="00000000">
              <w:rPr>
                <w:rtl w:val="0"/>
              </w:rPr>
            </w:r>
          </w:p>
          <w:p w:rsidR="00000000" w:rsidDel="00000000" w:rsidP="00000000" w:rsidRDefault="00000000" w:rsidRPr="00000000" w14:paraId="0000007B">
            <w:pPr>
              <w:pBdr>
                <w:top w:color="000000" w:space="1" w:sz="4" w:val="single"/>
                <w:left w:color="000000" w:space="4" w:sz="4" w:val="single"/>
                <w:bottom w:color="000000" w:space="1" w:sz="4" w:val="single"/>
                <w:right w:color="000000" w:space="4" w:sz="4" w:val="single"/>
              </w:pBdr>
              <w:spacing w:after="0" w:before="0" w:line="240" w:lineRule="auto"/>
              <w:ind w:firstLine="56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Михайло Старицький плідно займався переробками п’єс різних авторів, щоб зробити їх придатними для постановки на сцені. Через переробку сюжетів чужих п’єс письменника звинуватили в плагіаті. </w:t>
            </w:r>
          </w:p>
          <w:p w:rsidR="00000000" w:rsidDel="00000000" w:rsidP="00000000" w:rsidRDefault="00000000" w:rsidRPr="00000000" w14:paraId="0000007C">
            <w:pPr>
              <w:pBdr>
                <w:top w:color="000000" w:space="1" w:sz="4" w:val="single"/>
                <w:left w:color="000000" w:space="4" w:sz="4" w:val="single"/>
                <w:bottom w:color="000000" w:space="1" w:sz="4" w:val="single"/>
                <w:right w:color="000000" w:space="4" w:sz="4" w:val="single"/>
              </w:pBdr>
              <w:spacing w:after="0" w:before="0" w:line="240" w:lineRule="auto"/>
              <w:ind w:firstLine="56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У 1987 році в газеті з’явилася стаття Ізмаїла Александровського «Драматурги-хижаки» (номер від 13 (25) травня 1897 року). У відповідь Михайло Старицький подав позов до суду на автора статті.</w:t>
            </w:r>
          </w:p>
          <w:p w:rsidR="00000000" w:rsidDel="00000000" w:rsidP="00000000" w:rsidRDefault="00000000" w:rsidRPr="00000000" w14:paraId="0000007D">
            <w:pPr>
              <w:pBdr>
                <w:top w:color="000000" w:space="1" w:sz="4" w:val="single"/>
                <w:left w:color="000000" w:space="4" w:sz="4" w:val="single"/>
                <w:bottom w:color="000000" w:space="1" w:sz="4" w:val="single"/>
                <w:right w:color="000000" w:space="4" w:sz="4" w:val="single"/>
              </w:pBdr>
              <w:spacing w:after="0" w:before="0" w:line="240" w:lineRule="auto"/>
              <w:ind w:firstLine="56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Розгляд скарги розтягнувся на довгих чотири роки. І тільки 19 листопада 1901 року в Київському окружному суді відбулося засідання. На суді серед інших свідків виступив Марко Кропивницький, автор п’єси «Доки сонце зійде, роса очі виїсть», щодо якої виникли суперечки з приводу авторства через близькість сюжетів із п’єсою «Не судилось» М. Старицького. Марко Кропивницький на суді стверджував, що якось читав публічно свою п’єсу, а кілька тижнів потому дізнався про план Старицького написати п’єсу з подібним сюжетом.</w:t>
            </w:r>
          </w:p>
          <w:p w:rsidR="00000000" w:rsidDel="00000000" w:rsidP="00000000" w:rsidRDefault="00000000" w:rsidRPr="00000000" w14:paraId="0000007E">
            <w:pPr>
              <w:pBdr>
                <w:top w:color="000000" w:space="1" w:sz="4" w:val="single"/>
                <w:left w:color="000000" w:space="4" w:sz="4" w:val="single"/>
                <w:bottom w:color="000000" w:space="1" w:sz="4" w:val="single"/>
                <w:right w:color="000000" w:space="4" w:sz="4" w:val="single"/>
              </w:pBdr>
              <w:spacing w:after="0" w:before="0" w:line="240" w:lineRule="auto"/>
              <w:ind w:firstLine="56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Варто зауважити, що деякі письменники, чиї сюжети використав Михайло Старицький, надали письмові свідчення на його користь. І серед них був Іван Нечуй-Левицький. Також було представлено довідковий каталог тогочасної драматургії, де більшість п’єс Михайла Старицького називалися переробками. І попри всі емоційні заяви суд визнав безпідставними звинувачення письменника в плагіаті, як і те, що нападки Ізмаїла Александровського мали характер особистої антипатії. Кореспондента визнали винним у наклепі. Журналіст публічно вибачився на сторінках київських газет, а письменник повернув собі чесне ім’я (за Катериною Лісняк).</w:t>
            </w:r>
          </w:p>
          <w:p w:rsidR="00000000" w:rsidDel="00000000" w:rsidP="00000000" w:rsidRDefault="00000000" w:rsidRPr="00000000" w14:paraId="0000007F">
            <w:pPr>
              <w:pBdr>
                <w:top w:color="000000" w:space="1" w:sz="4" w:val="single"/>
                <w:left w:color="000000" w:space="4" w:sz="4" w:val="single"/>
                <w:bottom w:color="000000" w:space="1" w:sz="4" w:val="single"/>
                <w:right w:color="000000" w:space="4" w:sz="4" w:val="single"/>
              </w:pBdr>
              <w:spacing w:after="0" w:before="0" w:line="240" w:lineRule="auto"/>
              <w:ind w:left="0" w:firstLine="0"/>
              <w:jc w:val="right"/>
              <w:rPr>
                <w:rFonts w:ascii="Times New Roman" w:cs="Times New Roman" w:eastAsia="Times New Roman" w:hAnsi="Times New Roman"/>
                <w:i w:val="1"/>
                <w:iCs w:val="1"/>
                <w:sz w:val="18"/>
                <w:szCs w:val="18"/>
              </w:rPr>
            </w:pPr>
            <w:r w:rsidDel="00000000" w:rsidR="00000000" w:rsidRPr="00000000">
              <w:rPr>
                <w:rFonts w:ascii="Times New Roman" w:cs="Times New Roman" w:eastAsia="Times New Roman" w:hAnsi="Times New Roman"/>
                <w:i w:val="1"/>
                <w:iCs w:val="1"/>
                <w:sz w:val="18"/>
                <w:szCs w:val="18"/>
                <w:rtl w:val="0"/>
              </w:rPr>
              <w:t xml:space="preserve">Адаптовано: Народне слово. (2021). Як Михайло Старицький судився з журналістом. </w:t>
            </w:r>
            <w:hyperlink r:id="rId11">
              <w:r w:rsidDel="00000000" w:rsidR="00000000" w:rsidRPr="00000000">
                <w:rPr>
                  <w:rFonts w:ascii="Times New Roman" w:cs="Times New Roman" w:eastAsia="Times New Roman" w:hAnsi="Times New Roman"/>
                  <w:i w:val="1"/>
                  <w:iCs w:val="1"/>
                  <w:color w:val="1155cc"/>
                  <w:sz w:val="18"/>
                  <w:szCs w:val="18"/>
                  <w:u w:val="single"/>
                  <w:rtl w:val="0"/>
                </w:rPr>
                <w:t xml:space="preserve">https://n-slovo.com.ua/2021/06/03/%D1%8F%D0%BA-%D0%BC%D0%B8%D1%85%D0%B0%D0%B9%D0%BB%D0%BE-%D1%81%D1%82%D0%B0%D1%80%D0%B8%D1%86%D1%8C%D0%BA%D0%B8%D0%B9-%D1%81%D1%83%D0%B4%D0%B8%D0%B2%D1%81%D1%8F-%D0%B7-%D0%B6%D1%83%D1%80%D0%BD%D0%B0/</w:t>
              </w:r>
            </w:hyperlink>
            <w:r w:rsidDel="00000000" w:rsidR="00000000" w:rsidRPr="00000000">
              <w:rPr>
                <w:rtl w:val="0"/>
              </w:rPr>
            </w:r>
          </w:p>
        </w:tc>
      </w:tr>
    </w:tbl>
    <w:p w:rsidR="00000000" w:rsidDel="00000000" w:rsidP="00000000" w:rsidRDefault="00000000" w:rsidRPr="00000000" w14:paraId="00000080">
      <w:pPr>
        <w:spacing w:after="0" w:before="0" w:line="240" w:lineRule="auto"/>
        <w:ind w:right="7.204724409448886"/>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81">
      <w:pPr>
        <w:spacing w:line="240" w:lineRule="auto"/>
        <w:ind w:right="7.204724409448886"/>
        <w:jc w:val="center"/>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Виконайте завдання, що стосуються тексту 2, створивши усні записи з використанням цифрового пристрою. Усі необхідні для виконання завдань нотатки можете роботи на відведених рядках. Зауважте, зроблені вами нотатки не будуть оцінювати — оцінюватися буде лише ваше усне мовлення.</w:t>
      </w:r>
    </w:p>
    <w:p w:rsidR="00000000" w:rsidDel="00000000" w:rsidP="00000000" w:rsidRDefault="00000000" w:rsidRPr="00000000" w14:paraId="00000082">
      <w:pPr>
        <w:spacing w:line="240" w:lineRule="auto"/>
        <w:ind w:right="7.204724409448886"/>
        <w:jc w:val="center"/>
        <w:rPr>
          <w:rFonts w:ascii="Times New Roman" w:cs="Times New Roman" w:eastAsia="Times New Roman" w:hAnsi="Times New Roman"/>
          <w:b w:val="1"/>
          <w:bCs w:val="1"/>
          <w:color w:val="073763"/>
          <w:sz w:val="26"/>
          <w:szCs w:val="26"/>
        </w:rPr>
      </w:pPr>
      <w:r w:rsidDel="00000000" w:rsidR="00000000" w:rsidRPr="00000000">
        <w:rPr>
          <w:rtl w:val="0"/>
        </w:rPr>
      </w:r>
    </w:p>
    <w:p w:rsidR="00000000" w:rsidDel="00000000" w:rsidP="00000000" w:rsidRDefault="00000000" w:rsidRPr="00000000" w14:paraId="00000083">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13.</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О</w:t>
      </w:r>
      <w:r w:rsidDel="00000000" w:rsidR="00000000" w:rsidRPr="00000000">
        <w:rPr>
          <w:rFonts w:ascii="Times New Roman" w:cs="Times New Roman" w:eastAsia="Times New Roman" w:hAnsi="Times New Roman"/>
          <w:sz w:val="26"/>
          <w:szCs w:val="26"/>
          <w:rtl w:val="0"/>
        </w:rPr>
        <w:t xml:space="preserve">б’єднайтеся в пару з однокласником або однокласницею. </w:t>
      </w:r>
      <w:r w:rsidDel="00000000" w:rsidR="00000000" w:rsidRPr="00000000">
        <w:rPr>
          <w:rFonts w:ascii="Times New Roman" w:cs="Times New Roman" w:eastAsia="Times New Roman" w:hAnsi="Times New Roman"/>
          <w:sz w:val="26"/>
          <w:szCs w:val="26"/>
          <w:rtl w:val="0"/>
        </w:rPr>
        <w:t xml:space="preserve">Уявіть, що хтось із  вас є судовим репортером, а хтось – адвокатом Михайла Старицького. </w:t>
      </w:r>
    </w:p>
    <w:p w:rsidR="00000000" w:rsidDel="00000000" w:rsidP="00000000" w:rsidRDefault="00000000" w:rsidRPr="00000000" w14:paraId="00000084">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Зараз ви перебуваєте в залі, де щойно завершився суд, згаданий </w:t>
      </w:r>
      <w:r w:rsidDel="00000000" w:rsidR="00000000" w:rsidRPr="00000000">
        <w:rPr>
          <w:rFonts w:ascii="Times New Roman" w:cs="Times New Roman" w:eastAsia="Times New Roman" w:hAnsi="Times New Roman"/>
          <w:sz w:val="26"/>
          <w:szCs w:val="26"/>
          <w:rtl w:val="0"/>
        </w:rPr>
        <w:t xml:space="preserve">у </w:t>
      </w:r>
      <w:r w:rsidDel="00000000" w:rsidR="00000000" w:rsidRPr="00000000">
        <w:rPr>
          <w:rFonts w:ascii="Times New Roman" w:cs="Times New Roman" w:eastAsia="Times New Roman" w:hAnsi="Times New Roman"/>
          <w:b w:val="1"/>
          <w:bCs w:val="1"/>
          <w:i w:val="1"/>
          <w:iCs w:val="1"/>
          <w:sz w:val="26"/>
          <w:szCs w:val="26"/>
          <w:rtl w:val="0"/>
        </w:rPr>
        <w:t xml:space="preserve">тексті 2</w:t>
      </w:r>
      <w:r w:rsidDel="00000000" w:rsidR="00000000" w:rsidRPr="00000000">
        <w:rPr>
          <w:rFonts w:ascii="Times New Roman" w:cs="Times New Roman" w:eastAsia="Times New Roman" w:hAnsi="Times New Roman"/>
          <w:sz w:val="26"/>
          <w:szCs w:val="26"/>
          <w:rtl w:val="0"/>
        </w:rPr>
        <w:t xml:space="preserve">. За</w:t>
      </w:r>
      <w:r w:rsidDel="00000000" w:rsidR="00000000" w:rsidRPr="00000000">
        <w:rPr>
          <w:rFonts w:ascii="Times New Roman" w:cs="Times New Roman" w:eastAsia="Times New Roman" w:hAnsi="Times New Roman"/>
          <w:sz w:val="26"/>
          <w:szCs w:val="26"/>
          <w:rtl w:val="0"/>
        </w:rPr>
        <w:t xml:space="preserve">пишіть на свій телефон усне інтерв’ю, у якому було б висвітлено перебіг і результат судового засідання (тривалість інтерв’ю – 1–2 хвилини).</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Репортер має окреслити предмет судового засідання та коротко відтворити його перебіг. Також репортер має поставити доречні запитання адвокатові та підбити підсумок їхньої розмови. Адвокат має дати повні та доречні відповіді на поставлені запитання, спираючись на інформацію в тексті 2. </w:t>
      </w:r>
      <w:r w:rsidDel="00000000" w:rsidR="00000000" w:rsidRPr="00000000">
        <w:rPr>
          <w:rFonts w:ascii="Times New Roman" w:cs="Times New Roman" w:eastAsia="Times New Roman" w:hAnsi="Times New Roman"/>
          <w:sz w:val="26"/>
          <w:szCs w:val="26"/>
          <w:rtl w:val="0"/>
        </w:rPr>
        <w:t xml:space="preserve">Дотримуйтеся норм літературної вимови і жанрової специфіки. </w:t>
      </w:r>
    </w:p>
    <w:p w:rsidR="00000000" w:rsidDel="00000000" w:rsidP="00000000" w:rsidRDefault="00000000" w:rsidRPr="00000000" w14:paraId="00000085">
      <w:pPr>
        <w:spacing w:after="0" w:before="0" w:line="240" w:lineRule="auto"/>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i w:val="1"/>
          <w:iCs w:val="1"/>
          <w:sz w:val="26"/>
          <w:szCs w:val="26"/>
          <w:rtl w:val="0"/>
        </w:rPr>
        <w:t xml:space="preserve">На відведених рядках можете зафіксувати потрібну вам для створення інтерв’ю інформацію (наприклад, у вигляді тезового сценарного плану). </w:t>
      </w:r>
    </w:p>
    <w:p w:rsidR="00000000" w:rsidDel="00000000" w:rsidP="00000000" w:rsidRDefault="00000000" w:rsidRPr="00000000" w14:paraId="00000086">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87">
      <w:pPr>
        <w:spacing w:after="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88">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14. </w:t>
      </w:r>
      <w:r w:rsidDel="00000000" w:rsidR="00000000" w:rsidRPr="00000000">
        <w:rPr>
          <w:rFonts w:ascii="Times New Roman" w:cs="Times New Roman" w:eastAsia="Times New Roman" w:hAnsi="Times New Roman"/>
          <w:sz w:val="26"/>
          <w:szCs w:val="26"/>
          <w:rtl w:val="0"/>
        </w:rPr>
        <w:t xml:space="preserve">Використовуючи інформацію з </w:t>
      </w:r>
      <w:r w:rsidDel="00000000" w:rsidR="00000000" w:rsidRPr="00000000">
        <w:rPr>
          <w:rFonts w:ascii="Times New Roman" w:cs="Times New Roman" w:eastAsia="Times New Roman" w:hAnsi="Times New Roman"/>
          <w:b w:val="1"/>
          <w:bCs w:val="1"/>
          <w:i w:val="1"/>
          <w:iCs w:val="1"/>
          <w:sz w:val="26"/>
          <w:szCs w:val="26"/>
          <w:rtl w:val="0"/>
        </w:rPr>
        <w:t xml:space="preserve">текстів 1 </w:t>
      </w:r>
      <w:r w:rsidDel="00000000" w:rsidR="00000000" w:rsidRPr="00000000">
        <w:rPr>
          <w:rFonts w:ascii="Times New Roman" w:cs="Times New Roman" w:eastAsia="Times New Roman" w:hAnsi="Times New Roman"/>
          <w:sz w:val="26"/>
          <w:szCs w:val="26"/>
          <w:rtl w:val="0"/>
        </w:rPr>
        <w:t xml:space="preserve">і </w:t>
      </w:r>
      <w:r w:rsidDel="00000000" w:rsidR="00000000" w:rsidRPr="00000000">
        <w:rPr>
          <w:rFonts w:ascii="Times New Roman" w:cs="Times New Roman" w:eastAsia="Times New Roman" w:hAnsi="Times New Roman"/>
          <w:b w:val="1"/>
          <w:bCs w:val="1"/>
          <w:i w:val="1"/>
          <w:iCs w:val="1"/>
          <w:sz w:val="26"/>
          <w:szCs w:val="26"/>
          <w:rtl w:val="0"/>
        </w:rPr>
        <w:t xml:space="preserve">2</w:t>
      </w:r>
      <w:r w:rsidDel="00000000" w:rsidR="00000000" w:rsidRPr="00000000">
        <w:rPr>
          <w:rFonts w:ascii="Times New Roman" w:cs="Times New Roman" w:eastAsia="Times New Roman" w:hAnsi="Times New Roman"/>
          <w:sz w:val="26"/>
          <w:szCs w:val="26"/>
          <w:rtl w:val="0"/>
        </w:rPr>
        <w:t xml:space="preserve">,</w:t>
      </w:r>
      <w:r w:rsidDel="00000000" w:rsidR="00000000" w:rsidRPr="00000000">
        <w:rPr>
          <w:rFonts w:ascii="Times New Roman" w:cs="Times New Roman" w:eastAsia="Times New Roman" w:hAnsi="Times New Roman"/>
          <w:sz w:val="26"/>
          <w:szCs w:val="26"/>
          <w:rtl w:val="0"/>
        </w:rPr>
        <w:t xml:space="preserve"> з якими ви працювали попередньо, поміркуйте, чи вважаєте ви плагіатом факт запозичення М. Старицьким сюжету п’єси І. Нечуя-Левицького «На Кожум’яках». </w:t>
      </w:r>
      <w:r w:rsidDel="00000000" w:rsidR="00000000" w:rsidRPr="00000000">
        <w:rPr>
          <w:rFonts w:ascii="Times New Roman" w:cs="Times New Roman" w:eastAsia="Times New Roman" w:hAnsi="Times New Roman"/>
          <w:sz w:val="26"/>
          <w:szCs w:val="26"/>
          <w:rtl w:val="0"/>
        </w:rPr>
        <w:t xml:space="preserve">Запишіть коротке звукове повідомлення для шкільного подкасту, присвяченого проблемі академічної доброчесності. </w:t>
      </w:r>
      <w:r w:rsidDel="00000000" w:rsidR="00000000" w:rsidRPr="00000000">
        <w:rPr>
          <w:rFonts w:ascii="Times New Roman" w:cs="Times New Roman" w:eastAsia="Times New Roman" w:hAnsi="Times New Roman"/>
          <w:sz w:val="26"/>
          <w:szCs w:val="26"/>
          <w:rtl w:val="0"/>
        </w:rPr>
        <w:t xml:space="preserve">Викладіть у повідомленні свої міркування (тривалість – 1–2 хвилини). Наведіть у звуковому повідомленні щонайменше два аргументи на підтвердження своєї думки. Дотримуйтеся норм літературної вимови.</w:t>
      </w:r>
    </w:p>
    <w:p w:rsidR="00000000" w:rsidDel="00000000" w:rsidP="00000000" w:rsidRDefault="00000000" w:rsidRPr="00000000" w14:paraId="00000089">
      <w:pPr>
        <w:spacing w:line="240" w:lineRule="auto"/>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i w:val="1"/>
          <w:iCs w:val="1"/>
          <w:sz w:val="26"/>
          <w:szCs w:val="26"/>
          <w:rtl w:val="0"/>
        </w:rPr>
        <w:t xml:space="preserve">На відведених рядках можете зафіксувати потрібну вам для створення повідомлення інформацію (наприклад, у вигляді тезового плану). </w:t>
      </w:r>
    </w:p>
    <w:p w:rsidR="00000000" w:rsidDel="00000000" w:rsidP="00000000" w:rsidRDefault="00000000" w:rsidRPr="00000000" w14:paraId="0000008A">
      <w:pPr>
        <w:spacing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8B">
      <w:pPr>
        <w:spacing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8C">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15.</w:t>
      </w:r>
      <w:r w:rsidDel="00000000" w:rsidR="00000000" w:rsidRPr="00000000">
        <w:rPr>
          <w:rFonts w:ascii="Times New Roman" w:cs="Times New Roman" w:eastAsia="Times New Roman" w:hAnsi="Times New Roman"/>
          <w:sz w:val="26"/>
          <w:szCs w:val="26"/>
          <w:rtl w:val="0"/>
        </w:rPr>
        <w:t xml:space="preserve"> Уявіть, що Свирид </w:t>
      </w:r>
      <w:r w:rsidDel="00000000" w:rsidR="00000000" w:rsidRPr="00000000">
        <w:rPr>
          <w:rFonts w:ascii="Times New Roman" w:cs="Times New Roman" w:eastAsia="Times New Roman" w:hAnsi="Times New Roman"/>
          <w:sz w:val="26"/>
          <w:szCs w:val="26"/>
          <w:rtl w:val="0"/>
        </w:rPr>
        <w:t xml:space="preserve">Голохв</w:t>
      </w:r>
      <w:r w:rsidDel="00000000" w:rsidR="00000000" w:rsidRPr="00000000">
        <w:rPr>
          <w:rFonts w:ascii="Times New Roman" w:cs="Times New Roman" w:eastAsia="Times New Roman" w:hAnsi="Times New Roman"/>
          <w:sz w:val="26"/>
          <w:szCs w:val="26"/>
          <w:rtl w:val="0"/>
        </w:rPr>
        <w:t xml:space="preserve">остий живе у 21 столітті. Змоделюйте його звукове повідомлення в месенджері до Проні Прокопівни з метою привернути її увагу, запросити до театру, на прогулянку тощо та отримати позитивну відповідь. У повідомленні відтворіть типові риси мовлення </w:t>
      </w:r>
      <w:r w:rsidDel="00000000" w:rsidR="00000000" w:rsidRPr="00000000">
        <w:rPr>
          <w:rFonts w:ascii="Times New Roman" w:cs="Times New Roman" w:eastAsia="Times New Roman" w:hAnsi="Times New Roman"/>
          <w:sz w:val="26"/>
          <w:szCs w:val="26"/>
          <w:rtl w:val="0"/>
        </w:rPr>
        <w:t xml:space="preserve">Голохвостого</w:t>
      </w:r>
      <w:r w:rsidDel="00000000" w:rsidR="00000000" w:rsidRPr="00000000">
        <w:rPr>
          <w:rFonts w:ascii="Times New Roman" w:cs="Times New Roman" w:eastAsia="Times New Roman" w:hAnsi="Times New Roman"/>
          <w:sz w:val="26"/>
          <w:szCs w:val="26"/>
          <w:rtl w:val="0"/>
        </w:rPr>
        <w:t xml:space="preserve">. Тривалість повідомлення – 1–2 хвилини.</w:t>
      </w:r>
      <w:r w:rsidDel="00000000" w:rsidR="00000000" w:rsidRPr="00000000">
        <w:rPr>
          <w:rtl w:val="0"/>
        </w:rPr>
      </w:r>
    </w:p>
    <w:p w:rsidR="00000000" w:rsidDel="00000000" w:rsidP="00000000" w:rsidRDefault="00000000" w:rsidRPr="00000000" w14:paraId="0000008D">
      <w:pPr>
        <w:spacing w:after="0" w:before="0" w:line="240" w:lineRule="auto"/>
        <w:jc w:val="both"/>
        <w:rPr>
          <w:rFonts w:ascii="Times New Roman" w:cs="Times New Roman" w:eastAsia="Times New Roman" w:hAnsi="Times New Roman"/>
          <w:i w:val="1"/>
          <w:iCs w:val="1"/>
          <w:sz w:val="26"/>
          <w:szCs w:val="26"/>
        </w:rPr>
      </w:pPr>
      <w:r w:rsidDel="00000000" w:rsidR="00000000" w:rsidRPr="00000000">
        <w:rPr>
          <w:rFonts w:ascii="Times New Roman" w:cs="Times New Roman" w:eastAsia="Times New Roman" w:hAnsi="Times New Roman"/>
          <w:i w:val="1"/>
          <w:iCs w:val="1"/>
          <w:sz w:val="26"/>
          <w:szCs w:val="26"/>
          <w:rtl w:val="0"/>
        </w:rPr>
        <w:t xml:space="preserve">На відведених рядках можете зафіксувати потрібну вам для створення звукового повідомлення інформацію (наприклад, у вигляді нотаток). </w:t>
      </w:r>
    </w:p>
    <w:p w:rsidR="00000000" w:rsidDel="00000000" w:rsidP="00000000" w:rsidRDefault="00000000" w:rsidRPr="00000000" w14:paraId="0000008E">
      <w:pPr>
        <w:spacing w:line="240" w:lineRule="auto"/>
        <w:jc w:val="both"/>
        <w:rPr>
          <w:rFonts w:ascii="Times New Roman" w:cs="Times New Roman" w:eastAsia="Times New Roman" w:hAnsi="Times New Roman"/>
          <w:color w:val="ff0000"/>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8F">
      <w:pPr>
        <w:spacing w:after="0" w:before="0" w:line="240" w:lineRule="auto"/>
        <w:jc w:val="both"/>
        <w:rPr>
          <w:rFonts w:ascii="Times New Roman" w:cs="Times New Roman" w:eastAsia="Times New Roman" w:hAnsi="Times New Roman"/>
          <w:color w:val="ff0000"/>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090">
      <w:pPr>
        <w:pStyle w:val="Heading1"/>
        <w:spacing w:line="240" w:lineRule="auto"/>
        <w:ind w:right="7.204724409448886"/>
        <w:jc w:val="center"/>
        <w:rPr>
          <w:rFonts w:ascii="Times New Roman" w:cs="Times New Roman" w:eastAsia="Times New Roman" w:hAnsi="Times New Roman"/>
          <w:sz w:val="26"/>
          <w:szCs w:val="26"/>
        </w:rPr>
      </w:pPr>
      <w:bookmarkStart w:colFirst="0" w:colLast="0" w:name="_j5jjecqi8ck3" w:id="4"/>
      <w:bookmarkEnd w:id="4"/>
      <w:r w:rsidDel="00000000" w:rsidR="00000000" w:rsidRPr="00000000">
        <w:rPr>
          <w:b w:val="1"/>
          <w:bCs w:val="1"/>
          <w:rtl w:val="0"/>
        </w:rPr>
        <w:t xml:space="preserve">Частина D</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85726</wp:posOffset>
            </wp:positionH>
            <wp:positionV relativeFrom="paragraph">
              <wp:posOffset>447675</wp:posOffset>
            </wp:positionV>
            <wp:extent cx="1285875" cy="1243013"/>
            <wp:effectExtent b="12700" l="12700" r="12700" t="12700"/>
            <wp:wrapSquare wrapText="bothSides" distB="114300" distT="114300" distL="114300" distR="114300"/>
            <wp:docPr id="4" name="image4.png"/>
            <a:graphic>
              <a:graphicData uri="http://schemas.openxmlformats.org/drawingml/2006/picture">
                <pic:pic>
                  <pic:nvPicPr>
                    <pic:cNvPr id="0" name="image4.png"/>
                    <pic:cNvPicPr preferRelativeResize="0"/>
                  </pic:nvPicPr>
                  <pic:blipFill>
                    <a:blip r:embed="rId12"/>
                    <a:srcRect b="0" l="0" r="0" t="0"/>
                    <a:stretch>
                      <a:fillRect/>
                    </a:stretch>
                  </pic:blipFill>
                  <pic:spPr>
                    <a:xfrm>
                      <a:off x="0" y="0"/>
                      <a:ext cx="1285875" cy="1243013"/>
                    </a:xfrm>
                    <a:prstGeom prst="rect"/>
                    <a:ln w="12700">
                      <a:solidFill>
                        <a:srgbClr val="000000"/>
                      </a:solidFill>
                      <a:prstDash val="solid"/>
                    </a:ln>
                  </pic:spPr>
                </pic:pic>
              </a:graphicData>
            </a:graphic>
          </wp:anchor>
        </w:drawing>
      </w:r>
    </w:p>
    <w:tbl>
      <w:tblPr>
        <w:tblStyle w:val="Table5"/>
        <w:tblW w:w="921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210"/>
        <w:tblGridChange w:id="0">
          <w:tblGrid>
            <w:gridCol w:w="9210"/>
          </w:tblGrid>
        </w:tblGridChange>
      </w:tblGrid>
      <w:tr>
        <w:trPr>
          <w:cantSplit w:val="0"/>
          <w:trHeight w:val="2175" w:hRule="atLeast"/>
          <w:tblHeader w:val="0"/>
        </w:trPr>
        <w:tc>
          <w:tcPr>
            <w:tcBorders>
              <w:top w:color="000000" w:space="0" w:sz="5" w:val="single"/>
              <w:left w:color="000000" w:space="0" w:sz="5" w:val="single"/>
              <w:bottom w:color="000000" w:space="0" w:sz="5" w:val="single"/>
              <w:right w:color="000000" w:space="0" w:sz="5" w:val="single"/>
            </w:tcBorders>
            <w:shd w:fill="efefef" w:val="clear"/>
            <w:tcMar>
              <w:top w:w="100.0" w:type="dxa"/>
              <w:left w:w="100.0" w:type="dxa"/>
              <w:bottom w:w="100.0" w:type="dxa"/>
              <w:right w:w="100.0" w:type="dxa"/>
            </w:tcMar>
            <w:vAlign w:val="top"/>
          </w:tcPr>
          <w:p w:rsidR="00000000" w:rsidDel="00000000" w:rsidP="00000000" w:rsidRDefault="00000000" w:rsidRPr="00000000" w14:paraId="00000091">
            <w:pPr>
              <w:spacing w:after="0" w:before="0" w:line="240" w:lineRule="auto"/>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Прочитайте уривки з комедій Михайла Старицького та Івана Нечуя-Левицького, а після цього перегляньте </w:t>
            </w:r>
            <w:r w:rsidDel="00000000" w:rsidR="00000000" w:rsidRPr="00000000">
              <w:rPr>
                <w:rFonts w:ascii="Times New Roman" w:cs="Times New Roman" w:eastAsia="Times New Roman" w:hAnsi="Times New Roman"/>
                <w:b w:val="1"/>
                <w:bCs w:val="1"/>
                <w:color w:val="073763"/>
                <w:sz w:val="26"/>
                <w:szCs w:val="26"/>
                <w:rtl w:val="0"/>
              </w:rPr>
              <w:t xml:space="preserve">уривок з фільму «За двома зайцями»</w:t>
            </w:r>
            <w:r w:rsidDel="00000000" w:rsidR="00000000" w:rsidRPr="00000000">
              <w:rPr>
                <w:rFonts w:ascii="Times New Roman" w:cs="Times New Roman" w:eastAsia="Times New Roman" w:hAnsi="Times New Roman"/>
                <w:b w:val="1"/>
                <w:bCs w:val="1"/>
                <w:color w:val="073763"/>
                <w:sz w:val="26"/>
                <w:szCs w:val="26"/>
                <w:rtl w:val="0"/>
              </w:rPr>
              <w:t xml:space="preserve"> (реж. Віктор Іванов, Кіностудія імені Олександра Довженка, 1961) за QR-кодом. Виконайте завдання 16–18.</w:t>
            </w:r>
          </w:p>
        </w:tc>
      </w:tr>
    </w:tbl>
    <w:p w:rsidR="00000000" w:rsidDel="00000000" w:rsidP="00000000" w:rsidRDefault="00000000" w:rsidRPr="00000000" w14:paraId="00000092">
      <w:pPr>
        <w:spacing w:after="0" w:before="0" w:line="240" w:lineRule="auto"/>
        <w:jc w:val="center"/>
        <w:rPr>
          <w:rFonts w:ascii="Times New Roman" w:cs="Times New Roman" w:eastAsia="Times New Roman" w:hAnsi="Times New Roman"/>
          <w:b w:val="1"/>
          <w:bCs w:val="1"/>
          <w:sz w:val="26"/>
          <w:szCs w:val="26"/>
        </w:rPr>
      </w:pPr>
      <w:r w:rsidDel="00000000" w:rsidR="00000000" w:rsidRPr="00000000">
        <w:rPr>
          <w:rtl w:val="0"/>
        </w:rPr>
      </w:r>
    </w:p>
    <w:tbl>
      <w:tblPr>
        <w:tblStyle w:val="Table6"/>
        <w:tblW w:w="9480.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350"/>
        <w:gridCol w:w="5130"/>
        <w:tblGridChange w:id="0">
          <w:tblGrid>
            <w:gridCol w:w="4350"/>
            <w:gridCol w:w="5130"/>
          </w:tblGrid>
        </w:tblGridChange>
      </w:tblGrid>
      <w:tr>
        <w:trPr>
          <w:cantSplit w:val="0"/>
          <w:tblHeader w:val="0"/>
        </w:trPr>
        <w:tc>
          <w:tcPr/>
          <w:p w:rsidR="00000000" w:rsidDel="00000000" w:rsidP="00000000" w:rsidRDefault="00000000" w:rsidRPr="00000000" w14:paraId="00000093">
            <w:pPr>
              <w:spacing w:after="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Уривок з комедії Івана Нечуя-Левицького</w:t>
            </w:r>
          </w:p>
        </w:tc>
        <w:tc>
          <w:tcPr/>
          <w:p w:rsidR="00000000" w:rsidDel="00000000" w:rsidP="00000000" w:rsidRDefault="00000000" w:rsidRPr="00000000" w14:paraId="00000094">
            <w:pPr>
              <w:spacing w:after="0" w:before="0" w:line="240" w:lineRule="auto"/>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Уривок з комедії Михайла Старицького</w:t>
            </w:r>
          </w:p>
        </w:tc>
      </w:tr>
      <w:tr>
        <w:trPr>
          <w:cantSplit w:val="0"/>
          <w:tblHeader w:val="0"/>
        </w:trPr>
        <w:tc>
          <w:tcPr/>
          <w:p w:rsidR="00000000" w:rsidDel="00000000" w:rsidP="00000000" w:rsidRDefault="00000000" w:rsidRPr="00000000" w14:paraId="00000095">
            <w:pPr>
              <w:spacing w:after="0" w:before="0" w:line="240" w:lineRule="auto"/>
              <w:ind w:left="14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4-й ш в е ц ь . Яка ж у вас, Свириде Йвановичу, чудова жилетка, які рябі штани! Як зветься ця матерія?</w:t>
            </w:r>
          </w:p>
          <w:p w:rsidR="00000000" w:rsidDel="00000000" w:rsidP="00000000" w:rsidRDefault="00000000" w:rsidRPr="00000000" w14:paraId="00000096">
            <w:pPr>
              <w:spacing w:after="0" w:before="0" w:line="240" w:lineRule="auto"/>
              <w:ind w:left="14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Г о с т р о х в о с т и й. Жилетка з физічеської матерії, а штани з матерії моральної.</w:t>
            </w:r>
          </w:p>
          <w:p w:rsidR="00000000" w:rsidDel="00000000" w:rsidP="00000000" w:rsidRDefault="00000000" w:rsidRPr="00000000" w14:paraId="00000097">
            <w:pPr>
              <w:spacing w:after="0" w:before="0" w:line="240" w:lineRule="auto"/>
              <w:ind w:left="14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3-й х л о п е ц ь. Яка гарна матерія! Ряба-ряба, як зозуля. Як мені хазяїн дасть гроші, то собі пошию физічеський сіртук.</w:t>
            </w:r>
          </w:p>
          <w:p w:rsidR="00000000" w:rsidDel="00000000" w:rsidP="00000000" w:rsidRDefault="00000000" w:rsidRPr="00000000" w14:paraId="00000098">
            <w:pPr>
              <w:spacing w:after="0" w:before="0" w:line="240" w:lineRule="auto"/>
              <w:ind w:left="142"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4-й х л о п е ц ь. А я б собі пошив такі самі моральні штани, як у Свирида Йвановича.</w:t>
            </w:r>
            <w:r w:rsidDel="00000000" w:rsidR="00000000" w:rsidRPr="00000000">
              <w:rPr>
                <w:rtl w:val="0"/>
              </w:rPr>
            </w:r>
          </w:p>
        </w:tc>
        <w:tc>
          <w:tcPr/>
          <w:p w:rsidR="00000000" w:rsidDel="00000000" w:rsidP="00000000" w:rsidRDefault="00000000" w:rsidRPr="00000000" w14:paraId="00000099">
            <w:pPr>
              <w:spacing w:after="0" w:before="0" w:line="240" w:lineRule="auto"/>
              <w:ind w:left="14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Х л о п е ц ь. А яке убрання на вас, Свириде Петровичу,— чудо! Певно, дороге!</w:t>
            </w:r>
          </w:p>
          <w:p w:rsidR="00000000" w:rsidDel="00000000" w:rsidP="00000000" w:rsidRDefault="00000000" w:rsidRPr="00000000" w14:paraId="0000009A">
            <w:pPr>
              <w:spacing w:after="0" w:before="0" w:line="240" w:lineRule="auto"/>
              <w:ind w:left="14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Г о л о х в о с т и й. Конєшно, не копеєшне! Хвисонистої моди і загрянишного матеріалу, да і шив, можно сказать, первий магазин. От ви думаєтьо, што плаття — лиш би што, а плаття первоє дєло, потому што по платтю всякого стрічають.</w:t>
            </w:r>
          </w:p>
          <w:p w:rsidR="00000000" w:rsidDel="00000000" w:rsidP="00000000" w:rsidRDefault="00000000" w:rsidRPr="00000000" w14:paraId="0000009B">
            <w:pPr>
              <w:spacing w:after="0" w:before="0" w:line="240" w:lineRule="auto"/>
              <w:ind w:left="14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С т е п а н (до других). А по уму виряджають!</w:t>
            </w:r>
          </w:p>
          <w:p w:rsidR="00000000" w:rsidDel="00000000" w:rsidP="00000000" w:rsidRDefault="00000000" w:rsidRPr="00000000" w14:paraId="0000009C">
            <w:pPr>
              <w:spacing w:after="0" w:before="0" w:line="240" w:lineRule="auto"/>
              <w:ind w:left="142" w:right="3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Г о л о х в о с т и й (не звертаючи уваги). От, возьмем, примєром, бруки: трубою стоять, как вилиті, чисто аглицький хвисон! А чаво-нибудь не додай, і вже хвизиномії не імєють! Або вот жильотка,— здайоться-кажеться, пустяк, а хитра штука: только немножко не потрап, і мода не та, уже й симпатії нєту. Я вже не говору про піньжак, потому што піньжак — ето первая хворма: как только хворми нєту, так і нікоторого шику! А от даже шляпа, на што уже шляпа, а как она, значить, при галавє, так і на типе парад!</w:t>
            </w:r>
          </w:p>
          <w:p w:rsidR="00000000" w:rsidDel="00000000" w:rsidP="00000000" w:rsidRDefault="00000000" w:rsidRPr="00000000" w14:paraId="0000009D">
            <w:pPr>
              <w:spacing w:after="0" w:before="0" w:line="240" w:lineRule="auto"/>
              <w:ind w:left="14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Д е х т о. Добре на цьому знається! Нема що!</w:t>
            </w:r>
          </w:p>
          <w:p w:rsidR="00000000" w:rsidDel="00000000" w:rsidP="00000000" w:rsidRDefault="00000000" w:rsidRPr="00000000" w14:paraId="0000009E">
            <w:pPr>
              <w:spacing w:after="0" w:before="0" w:line="240" w:lineRule="auto"/>
              <w:ind w:left="14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Х л о п е ц ь. А матерія яка! Ряба, ряба та зозуляста, от би мені такого на штани!</w:t>
            </w:r>
          </w:p>
          <w:p w:rsidR="00000000" w:rsidDel="00000000" w:rsidP="00000000" w:rsidRDefault="00000000" w:rsidRPr="00000000" w14:paraId="0000009F">
            <w:pPr>
              <w:spacing w:after="0" w:before="0" w:line="240" w:lineRule="auto"/>
              <w:ind w:left="14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Г о л о х в о с т и й. Зозуляста?! Шаталанська!</w:t>
            </w:r>
          </w:p>
          <w:p w:rsidR="00000000" w:rsidDel="00000000" w:rsidP="00000000" w:rsidRDefault="00000000" w:rsidRPr="00000000" w14:paraId="000000A0">
            <w:pPr>
              <w:spacing w:after="0" w:before="0" w:line="240" w:lineRule="auto"/>
              <w:ind w:left="142"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Х л о п е ц ь. Що ж то значить — шарлатанська?</w:t>
            </w:r>
          </w:p>
          <w:p w:rsidR="00000000" w:rsidDel="00000000" w:rsidP="00000000" w:rsidRDefault="00000000" w:rsidRPr="00000000" w14:paraId="000000A1">
            <w:pPr>
              <w:spacing w:after="0" w:before="0" w:line="240" w:lineRule="auto"/>
              <w:ind w:left="142"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Г о л о х в о с т и й. Ет, мужва! Што з тобою разговаривать.</w:t>
            </w:r>
            <w:r w:rsidDel="00000000" w:rsidR="00000000" w:rsidRPr="00000000">
              <w:rPr>
                <w:rtl w:val="0"/>
              </w:rPr>
            </w:r>
          </w:p>
        </w:tc>
      </w:tr>
    </w:tbl>
    <w:p w:rsidR="00000000" w:rsidDel="00000000" w:rsidP="00000000" w:rsidRDefault="00000000" w:rsidRPr="00000000" w14:paraId="000000A2">
      <w:pPr>
        <w:spacing w:after="0" w:before="0" w:line="240" w:lineRule="auto"/>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A3">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16.</w:t>
      </w:r>
      <w:r w:rsidDel="00000000" w:rsidR="00000000" w:rsidRPr="00000000">
        <w:rPr>
          <w:rFonts w:ascii="Times New Roman" w:cs="Times New Roman" w:eastAsia="Times New Roman" w:hAnsi="Times New Roman"/>
          <w:sz w:val="26"/>
          <w:szCs w:val="26"/>
          <w:rtl w:val="0"/>
        </w:rPr>
        <w:t xml:space="preserve"> Запишіть у таблицю щонайменше три </w:t>
      </w:r>
      <w:r w:rsidDel="00000000" w:rsidR="00000000" w:rsidRPr="00000000">
        <w:rPr>
          <w:rFonts w:ascii="Times New Roman" w:cs="Times New Roman" w:eastAsia="Times New Roman" w:hAnsi="Times New Roman"/>
          <w:sz w:val="26"/>
          <w:szCs w:val="26"/>
          <w:rtl w:val="0"/>
        </w:rPr>
        <w:t xml:space="preserve">невербальні деталі (жести, міміка, пози, інтонація), </w:t>
      </w:r>
      <w:r w:rsidDel="00000000" w:rsidR="00000000" w:rsidRPr="00000000">
        <w:rPr>
          <w:rFonts w:ascii="Times New Roman" w:cs="Times New Roman" w:eastAsia="Times New Roman" w:hAnsi="Times New Roman"/>
          <w:sz w:val="26"/>
          <w:szCs w:val="26"/>
          <w:rtl w:val="0"/>
        </w:rPr>
        <w:t xml:space="preserve">які використовує головний герой. Запишіть, з якою метою він, імовірно, їх використовує. Зазначте, досягає герой мети чи ні, обвівши варіант відповіді в колонці “Чи досягнута мета?”.</w:t>
      </w:r>
      <w:r w:rsidDel="00000000" w:rsidR="00000000" w:rsidRPr="00000000">
        <w:rPr>
          <w:rtl w:val="0"/>
        </w:rPr>
      </w:r>
    </w:p>
    <w:tbl>
      <w:tblPr>
        <w:tblStyle w:val="Table7"/>
        <w:tblW w:w="940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35"/>
        <w:gridCol w:w="3525"/>
        <w:gridCol w:w="2745"/>
        <w:tblGridChange w:id="0">
          <w:tblGrid>
            <w:gridCol w:w="3135"/>
            <w:gridCol w:w="3525"/>
            <w:gridCol w:w="2745"/>
          </w:tblGrid>
        </w:tblGridChange>
      </w:tblGrid>
      <w:tr>
        <w:trPr>
          <w:cantSplit w:val="0"/>
          <w:tblHeader w:val="0"/>
        </w:trPr>
        <w:tc>
          <w:tcPr/>
          <w:p w:rsidR="00000000" w:rsidDel="00000000" w:rsidP="00000000" w:rsidRDefault="00000000" w:rsidRPr="00000000" w14:paraId="000000A4">
            <w:pPr>
              <w:spacing w:after="0" w:before="0" w:line="240" w:lineRule="auto"/>
              <w:ind w:left="142"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Невербальна деталь</w:t>
            </w:r>
          </w:p>
        </w:tc>
        <w:tc>
          <w:tcPr/>
          <w:p w:rsidR="00000000" w:rsidDel="00000000" w:rsidP="00000000" w:rsidRDefault="00000000" w:rsidRPr="00000000" w14:paraId="000000A5">
            <w:pPr>
              <w:spacing w:after="0" w:before="0" w:line="240" w:lineRule="auto"/>
              <w:ind w:left="142"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Імовірна мета</w:t>
            </w:r>
          </w:p>
        </w:tc>
        <w:tc>
          <w:tcPr/>
          <w:p w:rsidR="00000000" w:rsidDel="00000000" w:rsidP="00000000" w:rsidRDefault="00000000" w:rsidRPr="00000000" w14:paraId="000000A6">
            <w:pPr>
              <w:spacing w:after="0" w:before="0" w:line="240" w:lineRule="auto"/>
              <w:ind w:left="142"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Чи досягнута мета?</w:t>
            </w:r>
          </w:p>
        </w:tc>
      </w:tr>
      <w:tr>
        <w:trPr>
          <w:cantSplit w:val="0"/>
          <w:tblHeader w:val="0"/>
        </w:trPr>
        <w:tc>
          <w:tcPr/>
          <w:p w:rsidR="00000000" w:rsidDel="00000000" w:rsidP="00000000" w:rsidRDefault="00000000" w:rsidRPr="00000000" w14:paraId="000000A7">
            <w:pPr>
              <w:spacing w:after="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A8">
            <w:pPr>
              <w:spacing w:after="0" w:before="0" w:line="2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0A9">
            <w:pPr>
              <w:spacing w:after="0" w:before="0" w:line="2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0AA">
            <w:pPr>
              <w:ind w:left="142"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Так / Ні</w:t>
            </w:r>
          </w:p>
          <w:p w:rsidR="00000000" w:rsidDel="00000000" w:rsidP="00000000" w:rsidRDefault="00000000" w:rsidRPr="00000000" w14:paraId="000000AB">
            <w:pPr>
              <w:spacing w:after="0" w:before="0" w:line="240" w:lineRule="auto"/>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p w:rsidR="00000000" w:rsidDel="00000000" w:rsidP="00000000" w:rsidRDefault="00000000" w:rsidRPr="00000000" w14:paraId="000000AC">
            <w:pPr>
              <w:spacing w:after="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AD">
            <w:pPr>
              <w:spacing w:after="0" w:before="0" w:line="2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0AE">
            <w:pPr>
              <w:spacing w:after="0" w:before="0" w:line="2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0AF">
            <w:pPr>
              <w:ind w:left="142"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Так / Ні</w:t>
            </w:r>
            <w:r w:rsidDel="00000000" w:rsidR="00000000" w:rsidRPr="00000000">
              <w:rPr>
                <w:rtl w:val="0"/>
              </w:rPr>
            </w:r>
          </w:p>
        </w:tc>
      </w:tr>
      <w:tr>
        <w:trPr>
          <w:cantSplit w:val="0"/>
          <w:tblHeader w:val="0"/>
        </w:trPr>
        <w:tc>
          <w:tcPr/>
          <w:p w:rsidR="00000000" w:rsidDel="00000000" w:rsidP="00000000" w:rsidRDefault="00000000" w:rsidRPr="00000000" w14:paraId="000000B0">
            <w:pPr>
              <w:spacing w:after="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B1">
            <w:pPr>
              <w:spacing w:after="0" w:before="0" w:line="2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0B2">
            <w:pPr>
              <w:spacing w:after="0" w:before="0" w:line="2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0B3">
            <w:pPr>
              <w:ind w:left="142"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Так / Ні</w:t>
            </w:r>
            <w:r w:rsidDel="00000000" w:rsidR="00000000" w:rsidRPr="00000000">
              <w:rPr>
                <w:rtl w:val="0"/>
              </w:rPr>
            </w:r>
          </w:p>
        </w:tc>
      </w:tr>
      <w:tr>
        <w:trPr>
          <w:cantSplit w:val="0"/>
          <w:tblHeader w:val="0"/>
        </w:trPr>
        <w:tc>
          <w:tcPr/>
          <w:p w:rsidR="00000000" w:rsidDel="00000000" w:rsidP="00000000" w:rsidRDefault="00000000" w:rsidRPr="00000000" w14:paraId="000000B4">
            <w:pPr>
              <w:spacing w:after="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B5">
            <w:pPr>
              <w:spacing w:after="0" w:before="0" w:line="2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0B6">
            <w:pPr>
              <w:spacing w:after="0" w:before="0" w:line="240" w:lineRule="auto"/>
              <w:jc w:val="both"/>
              <w:rPr>
                <w:rFonts w:ascii="Times New Roman" w:cs="Times New Roman" w:eastAsia="Times New Roman" w:hAnsi="Times New Roman"/>
                <w:sz w:val="26"/>
                <w:szCs w:val="26"/>
              </w:rPr>
            </w:pPr>
            <w:r w:rsidDel="00000000" w:rsidR="00000000" w:rsidRPr="00000000">
              <w:rPr>
                <w:rtl w:val="0"/>
              </w:rPr>
            </w:r>
          </w:p>
        </w:tc>
        <w:tc>
          <w:tcPr/>
          <w:p w:rsidR="00000000" w:rsidDel="00000000" w:rsidP="00000000" w:rsidRDefault="00000000" w:rsidRPr="00000000" w14:paraId="000000B7">
            <w:pPr>
              <w:ind w:left="142"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Так / Ні</w:t>
            </w:r>
            <w:r w:rsidDel="00000000" w:rsidR="00000000" w:rsidRPr="00000000">
              <w:rPr>
                <w:rtl w:val="0"/>
              </w:rPr>
            </w:r>
          </w:p>
        </w:tc>
      </w:tr>
    </w:tbl>
    <w:p w:rsidR="00000000" w:rsidDel="00000000" w:rsidP="00000000" w:rsidRDefault="00000000" w:rsidRPr="00000000" w14:paraId="000000B8">
      <w:pPr>
        <w:spacing w:after="0" w:before="0" w:line="240" w:lineRule="auto"/>
        <w:jc w:val="both"/>
        <w:rPr>
          <w:rFonts w:ascii="Times New Roman" w:cs="Times New Roman" w:eastAsia="Times New Roman" w:hAnsi="Times New Roman"/>
          <w:b w:val="1"/>
          <w:bCs w:val="1"/>
          <w:sz w:val="26"/>
          <w:szCs w:val="26"/>
        </w:rPr>
      </w:pPr>
      <w:r w:rsidDel="00000000" w:rsidR="00000000" w:rsidRPr="00000000">
        <w:rPr>
          <w:rtl w:val="0"/>
        </w:rPr>
      </w:r>
    </w:p>
    <w:p w:rsidR="00000000" w:rsidDel="00000000" w:rsidP="00000000" w:rsidRDefault="00000000" w:rsidRPr="00000000" w14:paraId="000000B9">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17.</w:t>
      </w:r>
      <w:r w:rsidDel="00000000" w:rsidR="00000000" w:rsidRPr="00000000">
        <w:rPr>
          <w:rFonts w:ascii="Times New Roman" w:cs="Times New Roman" w:eastAsia="Times New Roman" w:hAnsi="Times New Roman"/>
          <w:sz w:val="26"/>
          <w:szCs w:val="26"/>
          <w:rtl w:val="0"/>
        </w:rPr>
        <w:t xml:space="preserve"> Напишіть, чи сприяє жести та/або інтонація персонажів створенню доброзичливої атмосфери, чи, навпаки, провокують непорозуміння і конфлікт. Підтвердіть свою позицію принаймні двома прикладами </w:t>
      </w:r>
      <w:r w:rsidDel="00000000" w:rsidR="00000000" w:rsidRPr="00000000">
        <w:rPr>
          <w:rFonts w:ascii="Times New Roman" w:cs="Times New Roman" w:eastAsia="Times New Roman" w:hAnsi="Times New Roman"/>
          <w:sz w:val="26"/>
          <w:szCs w:val="26"/>
          <w:rtl w:val="0"/>
        </w:rPr>
        <w:t xml:space="preserve">з переглянутого фрагмента</w:t>
      </w:r>
      <w:r w:rsidDel="00000000" w:rsidR="00000000" w:rsidRPr="00000000">
        <w:rPr>
          <w:rFonts w:ascii="Times New Roman" w:cs="Times New Roman" w:eastAsia="Times New Roman" w:hAnsi="Times New Roman"/>
          <w:sz w:val="26"/>
          <w:szCs w:val="26"/>
          <w:rtl w:val="0"/>
        </w:rPr>
        <w:t xml:space="preserve"> фільму (обсяг – 4–6 речень).</w:t>
      </w:r>
      <w:r w:rsidDel="00000000" w:rsidR="00000000" w:rsidRPr="00000000">
        <w:rPr>
          <w:rtl w:val="0"/>
        </w:rPr>
      </w:r>
    </w:p>
    <w:p w:rsidR="00000000" w:rsidDel="00000000" w:rsidP="00000000" w:rsidRDefault="00000000" w:rsidRPr="00000000" w14:paraId="000000BA">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BB">
      <w:pPr>
        <w:spacing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w:t>
      </w:r>
    </w:p>
    <w:p w:rsidR="00000000" w:rsidDel="00000000" w:rsidP="00000000" w:rsidRDefault="00000000" w:rsidRPr="00000000" w14:paraId="000000BC">
      <w:pPr>
        <w:spacing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w:t>
      </w:r>
    </w:p>
    <w:p w:rsidR="00000000" w:rsidDel="00000000" w:rsidP="00000000" w:rsidRDefault="00000000" w:rsidRPr="00000000" w14:paraId="000000BD">
      <w:pPr>
        <w:spacing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BE">
      <w:pPr>
        <w:spacing w:after="0" w:before="0" w:line="240" w:lineRule="auto"/>
        <w:jc w:val="both"/>
        <w:rPr>
          <w:rFonts w:ascii="Times New Roman" w:cs="Times New Roman" w:eastAsia="Times New Roman" w:hAnsi="Times New Roman"/>
          <w:sz w:val="26"/>
          <w:szCs w:val="26"/>
        </w:rPr>
      </w:pPr>
      <w:bookmarkStart w:colFirst="0" w:colLast="0" w:name="_ttgz85vipumr" w:id="5"/>
      <w:bookmarkEnd w:id="5"/>
      <w:r w:rsidDel="00000000" w:rsidR="00000000" w:rsidRPr="00000000">
        <w:rPr>
          <w:rFonts w:ascii="Times New Roman" w:cs="Times New Roman" w:eastAsia="Times New Roman" w:hAnsi="Times New Roman"/>
          <w:b w:val="1"/>
          <w:bCs w:val="1"/>
          <w:sz w:val="26"/>
          <w:szCs w:val="26"/>
          <w:rtl w:val="0"/>
        </w:rPr>
        <w:t xml:space="preserve">18</w:t>
      </w:r>
      <w:r w:rsidDel="00000000" w:rsidR="00000000" w:rsidRPr="00000000">
        <w:rPr>
          <w:rFonts w:ascii="Times New Roman" w:cs="Times New Roman" w:eastAsia="Times New Roman" w:hAnsi="Times New Roman"/>
          <w:b w:val="1"/>
          <w:bCs w:val="1"/>
          <w:sz w:val="26"/>
          <w:szCs w:val="26"/>
          <w:rtl w:val="0"/>
        </w:rPr>
        <w:t xml:space="preserve">.</w:t>
      </w:r>
      <w:r w:rsidDel="00000000" w:rsidR="00000000" w:rsidRPr="00000000">
        <w:rPr>
          <w:rFonts w:ascii="Times New Roman" w:cs="Times New Roman" w:eastAsia="Times New Roman" w:hAnsi="Times New Roman"/>
          <w:sz w:val="26"/>
          <w:szCs w:val="26"/>
          <w:rtl w:val="0"/>
        </w:rPr>
        <w:t xml:space="preserve"> Напишіть допис для своїх друзів у соцмережах, у якому висловіть свою позицію щодо ролі зовнішньої та внутрішньої краси в ставленні людей одне до одного. Переконайте друзів у своїй правоті. У дописі використайте приклад Свирида </w:t>
      </w:r>
      <w:r w:rsidDel="00000000" w:rsidR="00000000" w:rsidRPr="00000000">
        <w:rPr>
          <w:rFonts w:ascii="Times New Roman" w:cs="Times New Roman" w:eastAsia="Times New Roman" w:hAnsi="Times New Roman"/>
          <w:sz w:val="26"/>
          <w:szCs w:val="26"/>
          <w:rtl w:val="0"/>
        </w:rPr>
        <w:t xml:space="preserve">Голохвостого</w:t>
      </w:r>
      <w:r w:rsidDel="00000000" w:rsidR="00000000" w:rsidRPr="00000000">
        <w:rPr>
          <w:rFonts w:ascii="Times New Roman" w:cs="Times New Roman" w:eastAsia="Times New Roman" w:hAnsi="Times New Roman"/>
          <w:sz w:val="26"/>
          <w:szCs w:val="26"/>
          <w:rtl w:val="0"/>
        </w:rPr>
        <w:t xml:space="preserve">, спираючись на будь-який із наведених уривків п’єс або фільму (обсяг – 4–6 речень).</w:t>
      </w:r>
      <w:r w:rsidDel="00000000" w:rsidR="00000000" w:rsidRPr="00000000">
        <w:rPr>
          <w:rtl w:val="0"/>
        </w:rPr>
      </w:r>
    </w:p>
    <w:p w:rsidR="00000000" w:rsidDel="00000000" w:rsidP="00000000" w:rsidRDefault="00000000" w:rsidRPr="00000000" w14:paraId="000000BF">
      <w:pPr>
        <w:spacing w:after="0" w:before="0" w:line="240" w:lineRule="auto"/>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C0">
      <w:pPr>
        <w:spacing w:after="0" w:before="0" w:line="240" w:lineRule="auto"/>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C1">
      <w:pPr>
        <w:spacing w:after="0" w:before="0" w:line="240" w:lineRule="auto"/>
        <w:ind w:right="7.204724409448886"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Увага! Ви завершили виконання роботи. Якщо у вас залишився час — перевірте відповіді, у яких сумніваєтеся, а також переконайтеся, що ви зафіксували всі відповіді.  Завершіть роботу за вказівкою вчителя / вчительки.</w:t>
      </w:r>
      <w:r w:rsidDel="00000000" w:rsidR="00000000" w:rsidRPr="00000000">
        <w:rPr>
          <w:rtl w:val="0"/>
        </w:rPr>
      </w:r>
    </w:p>
    <w:sectPr>
      <w:headerReference r:id="rId13" w:type="default"/>
      <w:footerReference r:id="rId14" w:type="default"/>
      <w:pgSz w:h="16834" w:w="11909" w:orient="portrait"/>
      <w:pgMar w:bottom="1440" w:top="1440" w:left="1700.7874015748032" w:right="832.2047244094489"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4">
    <w:pPr>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C2">
    <w:pPr>
      <w:jc w:val="right"/>
      <w:rPr/>
    </w:pPr>
    <w:r w:rsidDel="00000000" w:rsidR="00000000" w:rsidRPr="00000000">
      <w:rPr/>
      <w:drawing>
        <wp:anchor allowOverlap="1" behindDoc="1" distB="114300" distT="114300" distL="114300" distR="114300" hidden="0" layoutInCell="1" locked="0" relativeHeight="0" simplePos="0">
          <wp:simplePos x="0" y="0"/>
          <wp:positionH relativeFrom="page">
            <wp:posOffset>-14287</wp:posOffset>
          </wp:positionH>
          <wp:positionV relativeFrom="page">
            <wp:posOffset>-4762</wp:posOffset>
          </wp:positionV>
          <wp:extent cx="7572375" cy="10706100"/>
          <wp:effectExtent b="0" l="0" r="0" t="0"/>
          <wp:wrapNone/>
          <wp:docPr id="2"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7572375" cy="10706100"/>
                  </a:xfrm>
                  <a:prstGeom prst="rect"/>
                  <a:ln/>
                </pic:spPr>
              </pic:pic>
            </a:graphicData>
          </a:graphic>
        </wp:anchor>
      </w:drawing>
    </w:r>
    <w:r w:rsidDel="00000000" w:rsidR="00000000" w:rsidRPr="00000000">
      <w:rPr>
        <w:rtl w:val="0"/>
      </w:rPr>
    </w:r>
  </w:p>
  <w:p w:rsidR="00000000" w:rsidDel="00000000" w:rsidP="00000000" w:rsidRDefault="00000000" w:rsidRPr="00000000" w14:paraId="000000C3">
    <w:pPr>
      <w:jc w:val="right"/>
      <w:rPr/>
    </w:pPr>
    <w:r w:rsidDel="00000000" w:rsidR="00000000" w:rsidRPr="00000000">
      <w:rPr/>
      <w:drawing>
        <wp:anchor allowOverlap="1" behindDoc="1" distB="114300" distT="114300" distL="114300" distR="114300" hidden="0" layoutInCell="1" locked="0" relativeHeight="0" simplePos="0">
          <wp:simplePos x="0" y="0"/>
          <wp:positionH relativeFrom="page">
            <wp:posOffset>-157162</wp:posOffset>
          </wp:positionH>
          <wp:positionV relativeFrom="page">
            <wp:posOffset>33640714</wp:posOffset>
          </wp:positionV>
          <wp:extent cx="7572375" cy="10706100"/>
          <wp:effectExtent b="0" l="0" r="0" t="0"/>
          <wp:wrapNone/>
          <wp:docPr id="1" name="image1.png"/>
          <a:graphic>
            <a:graphicData uri="http://schemas.openxmlformats.org/drawingml/2006/picture">
              <pic:pic>
                <pic:nvPicPr>
                  <pic:cNvPr id="0" name="image1.png"/>
                  <pic:cNvPicPr preferRelativeResize="0"/>
                </pic:nvPicPr>
                <pic:blipFill>
                  <a:blip r:embed="rId1"/>
                  <a:srcRect b="-807" l="-5890" r="0" t="0"/>
                  <a:stretch>
                    <a:fillRect/>
                  </a:stretch>
                </pic:blipFill>
                <pic:spPr>
                  <a:xfrm>
                    <a:off x="0" y="0"/>
                    <a:ext cx="7572375" cy="10706100"/>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uk"/>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CellMar/>
    </w:tblPr>
  </w:style>
  <w:style w:type="table" w:styleId="Table5">
    <w:basedOn w:val="TableNormal"/>
    <w:tblPr>
      <w:tblStyleRowBandSize w:val="1"/>
      <w:tblStyleColBandSize w:val="1"/>
      <w:tblCellMar/>
    </w:tblPr>
  </w:style>
  <w:style w:type="table" w:styleId="Table6">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n-slovo.com.ua/2021/06/03/%D1%8F%D0%BA-%D0%BC%D0%B8%D1%85%D0%B0%D0%B9%D0%BB%D0%BE-%D1%81%D1%82%D0%B0%D1%80%D0%B8%D1%86%D1%8C%D0%BA%D0%B8%D0%B9-%D1%81%D1%83%D0%B4%D0%B8%D0%B2%D1%81%D1%8F-%D0%B7-%D0%B6%D1%83%D1%80%D0%BD%D0%B0/" TargetMode="External"/><Relationship Id="rId10" Type="http://schemas.openxmlformats.org/officeDocument/2006/relationships/hyperlink" Target="https://uain.press/blogs/vi-sekleto-pilipivno-shhos-inshe-a-mi-shhos-inshe-351364" TargetMode="External"/><Relationship Id="rId13" Type="http://schemas.openxmlformats.org/officeDocument/2006/relationships/header" Target="header1.xml"/><Relationship Id="rId12"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ay.kyiv.ua/article/media/za-dvoma-zaytsyamy-55-rokiv-na-ekranakh" TargetMode="External"/><Relationship Id="rId14" Type="http://schemas.openxmlformats.org/officeDocument/2006/relationships/footer" Target="footer1.xml"/><Relationship Id="rId5" Type="http://schemas.openxmlformats.org/officeDocument/2006/relationships/styles" Target="styles.xml"/><Relationship Id="rId6" Type="http://schemas.openxmlformats.org/officeDocument/2006/relationships/image" Target="media/image5.png"/><Relationship Id="rId7" Type="http://schemas.openxmlformats.org/officeDocument/2006/relationships/hyperlink" Target="https://w.wiki/G5RG" TargetMode="External"/><Relationship Id="rId8"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