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240" w:line="276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КОД: ПРО_ДР_Гео_7_І_01</w:t>
      </w:r>
    </w:p>
    <w:p w:rsidR="00000000" w:rsidDel="00000000" w:rsidP="00000000" w:rsidRDefault="00000000" w:rsidRPr="00000000" w14:paraId="00000002">
      <w:pPr>
        <w:spacing w:after="20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3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ДІАГНОСТИЧНА РОБОТА</w:t>
      </w:r>
    </w:p>
    <w:p w:rsidR="00000000" w:rsidDel="00000000" w:rsidP="00000000" w:rsidRDefault="00000000" w:rsidRPr="00000000" w14:paraId="00000004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spacing w:after="200" w:before="400" w:line="240" w:lineRule="auto"/>
        <w:ind w:left="0" w:right="7.204724409448886" w:firstLine="711.7322834645671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bookmarkStart w:colFirst="0" w:colLast="0" w:name="_lqvnwr4ad0l4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                                                                            </w:t>
      </w:r>
    </w:p>
    <w:p w:rsidR="00000000" w:rsidDel="00000000" w:rsidP="00000000" w:rsidRDefault="00000000" w:rsidRPr="00000000" w14:paraId="00000007">
      <w:pPr>
        <w:spacing w:after="200" w:before="0" w:line="240" w:lineRule="auto"/>
        <w:ind w:left="-566.9291338582675" w:right="50.66929133858309" w:firstLine="566.92913385826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Ознайомтеся з дослідницькими матеріалами та виконайте завдання.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18 завдань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різних видів. Виконайте ці завдання відповідно до зазначених нижче правил: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авдання 1, 11, 12, 15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передбачають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відповіді. Виконуючи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їх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з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апишіть у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спеціально відведеному місці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приклади, наведіть аргументи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чи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пояснення відповідно до умови.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 13, 16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передбачають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короткої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відповіді. Виконуючи їх, запишіть у спеціально відведеному місці свою відповідь.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авдання 2–7, 9, 14, 18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вибір ОДНІЄЇ правильної відповіді серед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чотир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ьох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варіант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ів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позначен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их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літерами. Обведіть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кружечком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правильний, на вашу думку, варіант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авдання 8, 10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вибір ТРЬОХ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правильних відповідей серед семи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варіантів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позначених цифрами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Обведіть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кружечком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три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правильні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на вашу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думку, варіанти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авдання 17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встановлення відповідності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До кожного рядка інформації, позначено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ї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цифрою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доберіть відповідник, позначений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літерою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і поставте позначки у відведеному місці на перетині відповідних колонок і рядків.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left="0" w:right="337.2047244094489" w:firstLine="57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На виконання всієї роботи відведено 45 хв.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00" w:line="240" w:lineRule="auto"/>
        <w:ind w:right="337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Увага!</w:t>
      </w:r>
    </w:p>
    <w:p w:rsidR="00000000" w:rsidDel="00000000" w:rsidP="00000000" w:rsidRDefault="00000000" w:rsidRPr="00000000" w14:paraId="00000011">
      <w:pPr>
        <w:spacing w:after="200" w:line="240" w:lineRule="auto"/>
        <w:ind w:right="337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2">
      <w:pPr>
        <w:pStyle w:val="Heading1"/>
        <w:spacing w:after="0" w:line="240" w:lineRule="auto"/>
        <w:ind w:left="-566.9291338582675" w:right="50.66929133858309" w:firstLine="0"/>
        <w:jc w:val="center"/>
        <w:rPr>
          <w:rFonts w:ascii="Times New Roman" w:cs="Times New Roman" w:eastAsia="Times New Roman" w:hAnsi="Times New Roman"/>
        </w:rPr>
      </w:pPr>
      <w:bookmarkStart w:colFirst="0" w:colLast="0" w:name="_jq6dpcpxkfn" w:id="1"/>
      <w:bookmarkEnd w:id="1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ДОСЛІДНИЦЬКІ МАТЕРІАЛИ</w:t>
      </w:r>
    </w:p>
    <w:p w:rsidR="00000000" w:rsidDel="00000000" w:rsidP="00000000" w:rsidRDefault="00000000" w:rsidRPr="00000000" w14:paraId="00000013">
      <w:pPr>
        <w:spacing w:after="0"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45.0" w:type="dxa"/>
        <w:jc w:val="left"/>
        <w:tblInd w:w="-30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45"/>
        <w:tblGridChange w:id="0">
          <w:tblGrid>
            <w:gridCol w:w="96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spacing w:after="0" w:line="240" w:lineRule="auto"/>
              <w:ind w:left="0" w:right="7.204724409448886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Уважно ознайомтеся з дослідницькими матеріалами, після чого виконайте дослідницькі завдання.</w:t>
            </w:r>
          </w:p>
        </w:tc>
      </w:tr>
    </w:tbl>
    <w:p w:rsidR="00000000" w:rsidDel="00000000" w:rsidP="00000000" w:rsidRDefault="00000000" w:rsidRPr="00000000" w14:paraId="00000015">
      <w:pPr>
        <w:spacing w:after="200" w:before="200" w:line="240" w:lineRule="auto"/>
        <w:ind w:left="-566.9291338582675" w:right="50.66929133858309" w:firstLine="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«ПОХІД НА ХОМ’ЯКА»</w:t>
      </w:r>
    </w:p>
    <w:p w:rsidR="00000000" w:rsidDel="00000000" w:rsidP="00000000" w:rsidRDefault="00000000" w:rsidRPr="00000000" w14:paraId="00000016">
      <w:pPr>
        <w:spacing w:after="0" w:before="0" w:line="240" w:lineRule="auto"/>
        <w:ind w:left="-850.3937007874016" w:right="50.66929133858309" w:firstLine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5400919" cy="2094056"/>
            <wp:effectExtent b="0" l="0" r="0" t="0"/>
            <wp:docPr descr="Підйом на гору Хом'як літо 2020" id="14" name="image14.jpg"/>
            <a:graphic>
              <a:graphicData uri="http://schemas.openxmlformats.org/drawingml/2006/picture">
                <pic:pic>
                  <pic:nvPicPr>
                    <pic:cNvPr descr="Підйом на гору Хом'як літо 2020" id="0" name="image14.jpg"/>
                    <pic:cNvPicPr preferRelativeResize="0"/>
                  </pic:nvPicPr>
                  <pic:blipFill>
                    <a:blip r:embed="rId6"/>
                    <a:srcRect b="8878" l="0" r="0" t="21631"/>
                    <a:stretch>
                      <a:fillRect/>
                    </a:stretch>
                  </pic:blipFill>
                  <pic:spPr>
                    <a:xfrm>
                      <a:off x="0" y="0"/>
                      <a:ext cx="5400919" cy="20940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00" w:before="0" w:line="240" w:lineRule="auto"/>
        <w:ind w:left="-850.3937007874016" w:right="50.66929133858309" w:firstLine="0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1. Гора Хом’як.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[1]. (Повний опис джерела див. у розділі “Методика”).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00" w:before="0" w:line="240" w:lineRule="auto"/>
        <w:ind w:left="0" w:right="292.2047244094489" w:firstLine="708.6614173228347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Щойно закінчився навчальний рік, шестикласники однієї з київських шкіл з учителем географії вирушили до Карпат. Вони давно чекали на цю дослідницьку мандрівку, адже попереду — підйом на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гору Хом’як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</w:t>
      </w:r>
    </w:p>
    <w:p w:rsidR="00000000" w:rsidDel="00000000" w:rsidP="00000000" w:rsidRDefault="00000000" w:rsidRPr="00000000" w14:paraId="00000019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114300" distR="114300" hidden="0" layoutInCell="1" locked="0" relativeHeight="0" simplePos="0">
            <wp:simplePos x="0" y="0"/>
            <wp:positionH relativeFrom="column">
              <wp:posOffset>-171449</wp:posOffset>
            </wp:positionH>
            <wp:positionV relativeFrom="paragraph">
              <wp:posOffset>62917</wp:posOffset>
            </wp:positionV>
            <wp:extent cx="6008370" cy="3825875"/>
            <wp:effectExtent b="0" l="0" r="0" t="0"/>
            <wp:wrapNone/>
            <wp:docPr descr="A map of ukraine with cities and roads&#10;&#10;AI-generated content may be incorrect." id="10" name="image13.jpg"/>
            <a:graphic>
              <a:graphicData uri="http://schemas.openxmlformats.org/drawingml/2006/picture">
                <pic:pic>
                  <pic:nvPicPr>
                    <pic:cNvPr descr="A map of ukraine with cities and roads&#10;&#10;AI-generated content may be incorrect." id="0" name="image13.jpg"/>
                    <pic:cNvPicPr preferRelativeResize="0"/>
                  </pic:nvPicPr>
                  <pic:blipFill>
                    <a:blip r:embed="rId7"/>
                    <a:srcRect b="12387" l="0" r="0" t="1153"/>
                    <a:stretch>
                      <a:fillRect/>
                    </a:stretch>
                  </pic:blipFill>
                  <pic:spPr>
                    <a:xfrm>
                      <a:off x="0" y="0"/>
                      <a:ext cx="6008370" cy="38258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A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2428875</wp:posOffset>
            </wp:positionH>
            <wp:positionV relativeFrom="paragraph">
              <wp:posOffset>144884</wp:posOffset>
            </wp:positionV>
            <wp:extent cx="297180" cy="335915"/>
            <wp:effectExtent b="0" l="0" r="0" t="0"/>
            <wp:wrapSquare wrapText="bothSides" distB="0" distT="0" distL="114300" distR="114300"/>
            <wp:docPr descr="Символ локации - фото и картинки abrakadabra.fun" id="25" name="image2.png"/>
            <a:graphic>
              <a:graphicData uri="http://schemas.openxmlformats.org/drawingml/2006/picture">
                <pic:pic>
                  <pic:nvPicPr>
                    <pic:cNvPr descr="Символ локации - фото и картинки abrakadabra.fun"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3359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D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628650</wp:posOffset>
            </wp:positionH>
            <wp:positionV relativeFrom="paragraph">
              <wp:posOffset>104775</wp:posOffset>
            </wp:positionV>
            <wp:extent cx="297180" cy="335915"/>
            <wp:effectExtent b="0" l="0" r="0" t="0"/>
            <wp:wrapSquare wrapText="bothSides" distB="0" distT="0" distL="114300" distR="114300"/>
            <wp:docPr descr="Символ локации - фото и картинки abrakadabra.fun" id="3" name="image2.png"/>
            <a:graphic>
              <a:graphicData uri="http://schemas.openxmlformats.org/drawingml/2006/picture">
                <pic:pic>
                  <pic:nvPicPr>
                    <pic:cNvPr descr="Символ локации - фото и картинки abrakadabra.fun"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3359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1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="240" w:lineRule="auto"/>
        <w:ind w:left="-850.3937007874016" w:right="50.66929133858309" w:firstLine="0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                             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2. Фізична карта України.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[2].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-85724</wp:posOffset>
            </wp:positionH>
            <wp:positionV relativeFrom="paragraph">
              <wp:posOffset>11125</wp:posOffset>
            </wp:positionV>
            <wp:extent cx="2217420" cy="318770"/>
            <wp:effectExtent b="0" l="0" r="0" t="0"/>
            <wp:wrapSquare wrapText="bothSides" distB="0" distT="0" distL="114300" distR="114300"/>
            <wp:docPr id="1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7420" cy="3187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D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-352424</wp:posOffset>
            </wp:positionH>
            <wp:positionV relativeFrom="paragraph">
              <wp:posOffset>109203</wp:posOffset>
            </wp:positionV>
            <wp:extent cx="269875" cy="337820"/>
            <wp:effectExtent b="0" l="0" r="0" t="0"/>
            <wp:wrapSquare wrapText="bothSides" distB="0" distT="0" distL="114300" distR="114300"/>
            <wp:docPr descr="A checklist with green ticks&#10;&#10;AI-generated content may be incorrect." id="6" name="image12.png"/>
            <a:graphic>
              <a:graphicData uri="http://schemas.openxmlformats.org/drawingml/2006/picture">
                <pic:pic>
                  <pic:nvPicPr>
                    <pic:cNvPr descr="A checklist with green ticks&#10;&#10;AI-generated content may be incorrect." id="0" name="image1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875" cy="3378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E">
      <w:pPr>
        <w:spacing w:after="20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Ще під час навчання учні розробили навчальний проєкт: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0.66929133858309" w:hanging="360"/>
        <w:jc w:val="both"/>
        <w:rPr>
          <w:rFonts w:ascii="Times New Roman" w:cs="Times New Roman" w:eastAsia="Times New Roman" w:hAnsi="Times New Roman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проклали маршрут на інтерактивній мапі OpenStreetMap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див. карту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); 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0.66929133858309" w:hanging="36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позначили на мапі джерела й місця для відпочинку; 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0.66929133858309" w:hanging="36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склали перелік необхідного спорядження;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50.66929133858309" w:hanging="36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запланували за 1–2 дні до мандрівки відвідати метеостанцію «Пожижевська», щоб уточнити прогноз погоди.</w:t>
      </w:r>
    </w:p>
    <w:p w:rsidR="00000000" w:rsidDel="00000000" w:rsidP="00000000" w:rsidRDefault="00000000" w:rsidRPr="00000000" w14:paraId="00000033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349149" cy="4123575"/>
            <wp:effectExtent b="0" l="0" r="0" t="0"/>
            <wp:docPr descr="A map with red lines and points&#10;&#10;AI-generated content may be incorrect." id="15" name="image19.png"/>
            <a:graphic>
              <a:graphicData uri="http://schemas.openxmlformats.org/drawingml/2006/picture">
                <pic:pic>
                  <pic:nvPicPr>
                    <pic:cNvPr descr="A map with red lines and points&#10;&#10;AI-generated content may be incorrect." id="0" name="image1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49149" cy="4123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34">
      <w:pPr>
        <w:spacing w:after="0" w:before="0" w:line="240" w:lineRule="auto"/>
        <w:ind w:left="-566.9291338582675" w:right="50.66929133858309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136409" cy="54677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6409" cy="5467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0" w:line="240" w:lineRule="auto"/>
        <w:ind w:left="-850.3937007874016" w:right="50.66929133858309" w:firstLine="0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3. Маршрут на гору Хом’як.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[3].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-438149</wp:posOffset>
            </wp:positionH>
            <wp:positionV relativeFrom="paragraph">
              <wp:posOffset>161925</wp:posOffset>
            </wp:positionV>
            <wp:extent cx="436245" cy="436245"/>
            <wp:effectExtent b="0" l="0" r="0" t="0"/>
            <wp:wrapSquare wrapText="bothSides" distB="0" distT="0" distL="114300" distR="114300"/>
            <wp:docPr descr="Лупа – Бесплатные иконки: разнообразный" id="22" name="image17.png"/>
            <a:graphic>
              <a:graphicData uri="http://schemas.openxmlformats.org/drawingml/2006/picture">
                <pic:pic>
                  <pic:nvPicPr>
                    <pic:cNvPr descr="Лупа – Бесплатные иконки: разнообразный" id="0" name="image1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" cy="4362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7">
      <w:pPr>
        <w:spacing w:after="200" w:before="0"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Похід розпочався з розвилки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Яблуниця – Поляниця – Татарів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На маршруті учні:</w:t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620.6692913385831" w:hanging="36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орієнтувалися на місцевості за компасом;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620.6692913385831" w:hanging="36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описували відслонення гірських порід на схилах;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620.6692913385831" w:hanging="36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розпізнавали рослинність за допомогою додатк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Plant Net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див. фото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620.6692913385831" w:hanging="36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оцінювали місцевість для безпечного встановлення намету;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620.6692913385831" w:hanging="36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досліджували види діяльності людей у цьому регіоні;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620.6692913385831" w:hanging="36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обговорювали правила екологічної поведінки в горах.</w:t>
      </w:r>
    </w:p>
    <w:p w:rsidR="00000000" w:rsidDel="00000000" w:rsidP="00000000" w:rsidRDefault="00000000" w:rsidRPr="00000000" w14:paraId="0000003E">
      <w:pPr>
        <w:spacing w:after="0" w:before="0" w:line="240" w:lineRule="auto"/>
        <w:ind w:left="-566.9291338582675" w:right="50.66929133858309" w:firstLine="0"/>
        <w:jc w:val="left"/>
        <w:rPr>
          <w:rFonts w:ascii="Times New Roman" w:cs="Times New Roman" w:eastAsia="Times New Roman" w:hAnsi="Times New Roman"/>
          <w:i w:val="1"/>
          <w:iCs w:val="1"/>
          <w:color w:val="4c94d8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e2841"/>
          <w:sz w:val="28"/>
          <w:szCs w:val="28"/>
          <w:rtl w:val="0"/>
        </w:rPr>
        <w:t xml:space="preserve">                   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e2841"/>
          <w:sz w:val="28"/>
          <w:szCs w:val="28"/>
        </w:rPr>
        <w:drawing>
          <wp:inline distB="0" distT="0" distL="0" distR="0">
            <wp:extent cx="2181672" cy="2007505"/>
            <wp:effectExtent b="0" l="0" r="0" t="0"/>
            <wp:docPr descr="A close up of a pine tree branch&#10;&#10;AI-generated content may be incorrect." id="19" name="image4.jpg"/>
            <a:graphic>
              <a:graphicData uri="http://schemas.openxmlformats.org/drawingml/2006/picture">
                <pic:pic>
                  <pic:nvPicPr>
                    <pic:cNvPr descr="A close up of a pine tree branch&#10;&#10;AI-generated content may be incorrect." id="0" name="image4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81672" cy="20075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4c94d8"/>
          <w:sz w:val="28"/>
          <w:szCs w:val="28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e2841"/>
          <w:sz w:val="28"/>
          <w:szCs w:val="28"/>
        </w:rPr>
        <w:drawing>
          <wp:inline distB="0" distT="0" distL="0" distR="0">
            <wp:extent cx="2177204" cy="2019704"/>
            <wp:effectExtent b="0" l="0" r="0" t="0"/>
            <wp:docPr descr="A close-up of a tree branch&#10;&#10;AI-generated content may be incorrect." id="18" name="image18.jpg"/>
            <a:graphic>
              <a:graphicData uri="http://schemas.openxmlformats.org/drawingml/2006/picture">
                <pic:pic>
                  <pic:nvPicPr>
                    <pic:cNvPr descr="A close-up of a tree branch&#10;&#10;AI-generated content may be incorrect." id="0" name="image18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7204" cy="20197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e2841"/>
          <w:sz w:val="28"/>
          <w:szCs w:val="28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after="0" w:before="0" w:line="240" w:lineRule="auto"/>
        <w:ind w:left="-566.9291338582675" w:right="50.66929133858309" w:firstLine="0"/>
        <w:jc w:val="center"/>
        <w:rPr>
          <w:rFonts w:ascii="Times New Roman" w:cs="Times New Roman" w:eastAsia="Times New Roman" w:hAnsi="Times New Roman"/>
          <w:i w:val="1"/>
          <w:iCs w:val="1"/>
          <w:color w:val="0e284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4c94d8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e2841"/>
          <w:sz w:val="28"/>
          <w:szCs w:val="28"/>
        </w:rPr>
        <w:drawing>
          <wp:inline distB="0" distT="0" distL="0" distR="0">
            <wp:extent cx="2122091" cy="1981244"/>
            <wp:effectExtent b="0" l="0" r="0" t="0"/>
            <wp:docPr descr="A tree branches on a hillside&#10;&#10;AI-generated content may be incorrect." id="9" name="image3.jpg"/>
            <a:graphic>
              <a:graphicData uri="http://schemas.openxmlformats.org/drawingml/2006/picture">
                <pic:pic>
                  <pic:nvPicPr>
                    <pic:cNvPr descr="A tree branches on a hillside&#10;&#10;AI-generated content may be incorrect." id="0" name="image3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22091" cy="19812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4c94d8"/>
          <w:sz w:val="28"/>
          <w:szCs w:val="28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e2841"/>
          <w:sz w:val="28"/>
          <w:szCs w:val="28"/>
        </w:rPr>
        <w:drawing>
          <wp:inline distB="0" distT="0" distL="0" distR="0">
            <wp:extent cx="2160695" cy="2000294"/>
            <wp:effectExtent b="0" l="0" r="0" t="0"/>
            <wp:docPr descr="A close up of a tree&#10;&#10;AI-generated content may be incorrect." id="20" name="image10.jpg"/>
            <a:graphic>
              <a:graphicData uri="http://schemas.openxmlformats.org/drawingml/2006/picture">
                <pic:pic>
                  <pic:nvPicPr>
                    <pic:cNvPr descr="A close up of a tree&#10;&#10;AI-generated content may be incorrect." id="0" name="image10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0695" cy="20002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widowControl w:val="0"/>
        <w:spacing w:after="200" w:line="276" w:lineRule="auto"/>
        <w:ind w:right="574.1338582677173"/>
        <w:jc w:val="center"/>
        <w:rPr>
          <w:rFonts w:ascii="Times New Roman" w:cs="Times New Roman" w:eastAsia="Times New Roman" w:hAnsi="Times New Roman"/>
          <w:i w:val="1"/>
          <w:iCs w:val="1"/>
          <w:color w:val="0e284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4-7. Рослинність Карпат.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[4].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20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Після підйому на вершину учні спустилися до водоспаду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 Гук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а далі, рухаючись уздовж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річки Женець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— притоки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Прута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повернулися до садиби.</w:t>
      </w:r>
    </w:p>
    <w:p w:rsidR="00000000" w:rsidDel="00000000" w:rsidP="00000000" w:rsidRDefault="00000000" w:rsidRPr="00000000" w14:paraId="00000042">
      <w:pPr>
        <w:spacing w:after="0" w:before="0" w:line="240" w:lineRule="auto"/>
        <w:ind w:left="-570" w:right="620.6692913385831" w:firstLine="0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0" distT="0" distL="0" distR="0">
            <wp:extent cx="5905500" cy="2759761"/>
            <wp:effectExtent b="9525" l="9525" r="9525" t="9525"/>
            <wp:docPr descr="A map of a mountain&#10;&#10;AI-generated content may be incorrect." id="21" name="image21.png"/>
            <a:graphic>
              <a:graphicData uri="http://schemas.openxmlformats.org/drawingml/2006/picture">
                <pic:pic>
                  <pic:nvPicPr>
                    <pic:cNvPr descr="A map of a mountain&#10;&#10;AI-generated content may be incorrect." id="0" name="image21.png"/>
                    <pic:cNvPicPr preferRelativeResize="0"/>
                  </pic:nvPicPr>
                  <pic:blipFill>
                    <a:blip r:embed="rId18"/>
                    <a:srcRect b="5400" l="9340" r="148" t="18426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2759761"/>
                    </a:xfrm>
                    <a:prstGeom prst="rect"/>
                    <a:ln w="9525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line="240" w:lineRule="auto"/>
        <w:ind w:left="-850.3937007874016" w:right="50.66929133858309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8. Маршрут на гору Хом’як.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[3].</w:t>
      </w:r>
    </w:p>
    <w:p w:rsidR="00000000" w:rsidDel="00000000" w:rsidP="00000000" w:rsidRDefault="00000000" w:rsidRPr="00000000" w14:paraId="00000044">
      <w:pPr>
        <w:spacing w:after="0" w:before="0" w:line="240" w:lineRule="auto"/>
        <w:ind w:left="-570" w:right="620.6692913385831" w:firstLine="28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Дослідницька мандрівка завершилася зупинкою в Івано-Франківську, звідки школярі вирушили потягом до Києва.</w:t>
      </w:r>
    </w:p>
    <w:p w:rsidR="00000000" w:rsidDel="00000000" w:rsidP="00000000" w:rsidRDefault="00000000" w:rsidRPr="00000000" w14:paraId="00000045">
      <w:pPr>
        <w:spacing w:after="0" w:before="0" w:line="240" w:lineRule="auto"/>
        <w:ind w:left="-566.9291338582675" w:right="50.66929133858309" w:firstLine="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f4761"/>
          <w:sz w:val="40"/>
          <w:szCs w:val="40"/>
          <w:rtl w:val="0"/>
        </w:rPr>
        <w:t xml:space="preserve">ДОСЛІДНИЦЬКІ ЗАВДАННЯ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0" w:line="240" w:lineRule="auto"/>
        <w:ind w:left="0" w:right="620.6692913385831" w:firstLine="0"/>
        <w:rPr>
          <w:rFonts w:ascii="Times New Roman" w:cs="Times New Roman" w:eastAsia="Times New Roman" w:hAnsi="Times New Roman"/>
          <w:color w:val="000000"/>
          <w:sz w:val="28"/>
          <w:szCs w:val="28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Чом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vertAlign w:val="baseline"/>
          <w:rtl w:val="0"/>
        </w:rPr>
        <w:t xml:space="preserve">у шестикласники вирішили перевірити прогноз погоди безпосередньо перед мандрівкою? Запишіть пояснення. 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Яке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спорядження найдоцільніше взяти із собою для підйому на гору Хом’як у визначений період?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numPr>
          <w:ilvl w:val="0"/>
          <w:numId w:val="19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теплий одяг, термос із гарячим чаєм</w:t>
      </w:r>
    </w:p>
    <w:p w:rsidR="00000000" w:rsidDel="00000000" w:rsidP="00000000" w:rsidRDefault="00000000" w:rsidRPr="00000000" w14:paraId="0000004C">
      <w:pPr>
        <w:numPr>
          <w:ilvl w:val="0"/>
          <w:numId w:val="7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зручне трекінгове взуття, дощовик</w:t>
      </w:r>
    </w:p>
    <w:p w:rsidR="00000000" w:rsidDel="00000000" w:rsidP="00000000" w:rsidRDefault="00000000" w:rsidRPr="00000000" w14:paraId="0000004D">
      <w:pPr>
        <w:numPr>
          <w:ilvl w:val="0"/>
          <w:numId w:val="8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купальний костюм, пляжний рушник</w:t>
      </w:r>
    </w:p>
    <w:p w:rsidR="00000000" w:rsidDel="00000000" w:rsidP="00000000" w:rsidRDefault="00000000" w:rsidRPr="00000000" w14:paraId="0000004E">
      <w:pPr>
        <w:numPr>
          <w:ilvl w:val="0"/>
          <w:numId w:val="25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легкі сандалі, парасолю від сонця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                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За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фізичною картою України, наведеною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 дослідницьких матеріалах</w:t>
      </w:r>
      <w:r w:rsidDel="00000000" w:rsidR="00000000" w:rsidRPr="00000000">
        <w:rPr>
          <w:rFonts w:ascii="Times New Roman" w:cs="Times New Roman" w:eastAsia="Times New Roman" w:hAnsi="Times New Roman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становіть, який профіль поверхні території побудований уздовж умовної лінії, що з’єднує Київ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точка 1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та Івано-Франківськ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точка 2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</w:t>
      </w:r>
      <w:r w:rsidDel="00000000" w:rsidR="00000000" w:rsidRPr="00000000">
        <w:rPr>
          <w:rtl w:val="0"/>
        </w:rPr>
      </w:r>
    </w:p>
    <w:tbl>
      <w:tblPr>
        <w:tblStyle w:val="Table2"/>
        <w:tblW w:w="9870.0" w:type="dxa"/>
        <w:jc w:val="left"/>
        <w:tblInd w:w="-221.9291338582675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95"/>
        <w:gridCol w:w="9375"/>
        <w:tblGridChange w:id="0">
          <w:tblGrid>
            <w:gridCol w:w="495"/>
            <w:gridCol w:w="9375"/>
          </w:tblGrid>
        </w:tblGridChange>
      </w:tblGrid>
      <w:tr>
        <w:trPr>
          <w:cantSplit w:val="0"/>
          <w:trHeight w:val="1305.5664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</w:rPr>
              <w:drawing>
                <wp:inline distB="0" distT="0" distL="0" distR="0">
                  <wp:extent cx="5833987" cy="785546"/>
                  <wp:effectExtent b="0" l="0" r="0" t="0"/>
                  <wp:docPr descr="A graph with orange lines&#10;&#10;AI-generated content may be incorrect." id="16" name="image9.png"/>
                  <a:graphic>
                    <a:graphicData uri="http://schemas.openxmlformats.org/drawingml/2006/picture">
                      <pic:pic>
                        <pic:nvPicPr>
                          <pic:cNvPr descr="A graph with orange lines&#10;&#10;AI-generated content may be incorrect." id="0" name="image9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3987" cy="78554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20.5664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spacing w:after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</w:rPr>
              <w:drawing>
                <wp:inline distB="0" distT="0" distL="0" distR="0">
                  <wp:extent cx="5835438" cy="789614"/>
                  <wp:effectExtent b="0" l="0" r="0" t="0"/>
                  <wp:docPr descr="A graph showing a line of orange dots&#10;&#10;AI-generated content may be incorrect." id="17" name="image6.png"/>
                  <a:graphic>
                    <a:graphicData uri="http://schemas.openxmlformats.org/drawingml/2006/picture">
                      <pic:pic>
                        <pic:nvPicPr>
                          <pic:cNvPr descr="A graph showing a line of orange dots&#10;&#10;AI-generated content may be incorrect." id="0" name="image6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5438" cy="78961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spacing w:after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</w:rPr>
              <w:drawing>
                <wp:inline distB="0" distT="0" distL="0" distR="0">
                  <wp:extent cx="5830388" cy="803214"/>
                  <wp:effectExtent b="0" l="0" r="0" t="0"/>
                  <wp:docPr descr="A graph showing the growth of a company&#10;&#10;AI-generated content may be incorrect." id="23" name="image20.png"/>
                  <a:graphic>
                    <a:graphicData uri="http://schemas.openxmlformats.org/drawingml/2006/picture">
                      <pic:pic>
                        <pic:nvPicPr>
                          <pic:cNvPr descr="A graph showing the growth of a company&#10;&#10;AI-generated content may be incorrect." id="0" name="image20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0388" cy="80321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77.5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spacing w:after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  <w:drawing>
                <wp:inline distB="0" distT="0" distL="0" distR="0">
                  <wp:extent cx="5845715" cy="807944"/>
                  <wp:effectExtent b="0" l="0" r="0" t="0"/>
                  <wp:docPr descr="A orange lines on a white background&#10;&#10;AI-generated content may be incorrect." id="11" name="image22.png"/>
                  <a:graphic>
                    <a:graphicData uri="http://schemas.openxmlformats.org/drawingml/2006/picture">
                      <pic:pic>
                        <pic:nvPicPr>
                          <pic:cNvPr descr="A orange lines on a white background&#10;&#10;AI-generated content may be incorrect." id="0" name="image22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5715" cy="80794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spacing w:after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точка 1     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Рис. 9-12. Профілі території України.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[5].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0"/>
                <w:szCs w:val="20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               точка 2</w:t>
            </w:r>
          </w:p>
        </w:tc>
      </w:tr>
    </w:tbl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Типовий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карпатський краєвид — це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вулканічні хребти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верхові болота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солончаки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283.46456692913375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полонини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За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картою, поданою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 дослідницьких матеріалах</w:t>
      </w:r>
      <w:r w:rsidDel="00000000" w:rsidR="00000000" w:rsidRPr="00000000">
        <w:rPr>
          <w:rFonts w:ascii="Times New Roman" w:cs="Times New Roman" w:eastAsia="Times New Roman" w:hAnsi="Times New Roman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визначте рельєф, яким пролягатиме маршрут мандрівників.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5" w:right="620.6692913385831" w:firstLine="0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середньовисотними горами</w:t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5" w:right="620.6692913385831" w:firstLine="0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плоскогір’ями, нагір’ями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5" w:right="620.6692913385831" w:firstLine="0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низовинами, височинами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285" w:right="620.6692913385831" w:firstLine="0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погорбованими рівнинами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6.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На яку висоту (у метрах) доведеться підніматися шестикласника від точки початку маршр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уту до вершини гори Хом’як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див. карту в дослідницьких матеріалах)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?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1542 – 1252 = 290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1542 – 981 = 561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1542 – 850 = 692</w:t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283.46456692913375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1542 – 788 = 754</w:t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7.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Під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час підйому на Хом’як учні визначали напрямок руху за компасом. На якому рисунку компас зорієнтовано правильно?</w:t>
      </w:r>
    </w:p>
    <w:p w:rsidR="00000000" w:rsidDel="00000000" w:rsidP="00000000" w:rsidRDefault="00000000" w:rsidRPr="00000000" w14:paraId="0000006A">
      <w:pPr>
        <w:spacing w:after="0" w:before="0" w:line="240" w:lineRule="auto"/>
        <w:ind w:left="0" w:right="-87.99212598425072" w:firstLine="0"/>
        <w:jc w:val="right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0" distT="0" distL="0" distR="0">
            <wp:extent cx="4257562" cy="1295400"/>
            <wp:effectExtent b="0" l="0" r="0" t="0"/>
            <wp:docPr descr="A group of compasses&#10;&#10;AI-generated content may be incorrect." id="24" name="image23.png"/>
            <a:graphic>
              <a:graphicData uri="http://schemas.openxmlformats.org/drawingml/2006/picture">
                <pic:pic>
                  <pic:nvPicPr>
                    <pic:cNvPr descr="A group of compasses&#10;&#10;AI-generated content may be incorrect." id="0" name="image23.png"/>
                    <pic:cNvPicPr preferRelativeResize="0"/>
                  </pic:nvPicPr>
                  <pic:blipFill>
                    <a:blip r:embed="rId23"/>
                    <a:srcRect b="21904" l="7286" r="8215" t="33570"/>
                    <a:stretch>
                      <a:fillRect/>
                    </a:stretch>
                  </pic:blipFill>
                  <pic:spPr>
                    <a:xfrm>
                      <a:off x="0" y="0"/>
                      <a:ext cx="4257562" cy="129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Рис.13-16. Компаси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0"/>
          <w:szCs w:val="20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[6].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0" w:before="0" w:line="240" w:lineRule="auto"/>
        <w:ind w:left="-566.9291338582675" w:right="-87.99212598425072" w:firstLine="0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8.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Ідучи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стежкою на гору Хом’як, мандрівники натрапили на попереджувальний знак «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Зсув!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». Що може зробити місцева громада для запобігання зсувним процесам?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Позначте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ТРИ правильні, на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вашу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думку, відповіді.)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4381500</wp:posOffset>
            </wp:positionH>
            <wp:positionV relativeFrom="paragraph">
              <wp:posOffset>609600</wp:posOffset>
            </wp:positionV>
            <wp:extent cx="1591762" cy="1380933"/>
            <wp:effectExtent b="0" l="0" r="0" t="0"/>
            <wp:wrapNone/>
            <wp:docPr descr="A sign with a black background&#10;&#10;AI-generated content may be incorrect." id="4" name="image5.png"/>
            <a:graphic>
              <a:graphicData uri="http://schemas.openxmlformats.org/drawingml/2006/picture">
                <pic:pic>
                  <pic:nvPicPr>
                    <pic:cNvPr descr="A sign with a black background&#10;&#10;AI-generated content may be incorrect." id="0" name="image5.png"/>
                    <pic:cNvPicPr preferRelativeResize="0"/>
                  </pic:nvPicPr>
                  <pic:blipFill>
                    <a:blip r:embed="rId24"/>
                    <a:srcRect b="44071" l="66405" r="6945" t="14701"/>
                    <a:stretch>
                      <a:fillRect/>
                    </a:stretch>
                  </pic:blipFill>
                  <pic:spPr>
                    <a:xfrm>
                      <a:off x="0" y="0"/>
                      <a:ext cx="1591762" cy="138093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вирубати ліс на схилах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укріпити схили рослинністю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облаштувати кемпінг на схилах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залити схили бетоном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провести терасування схилів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left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покрити схил металевою сіткою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left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поставити на схилах вітряки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17. Попереджувальний знак.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</w:t>
      </w:r>
    </w:p>
    <w:p w:rsidR="00000000" w:rsidDel="00000000" w:rsidP="00000000" w:rsidRDefault="00000000" w:rsidRPr="00000000" w14:paraId="00000074">
      <w:pPr>
        <w:spacing w:after="0" w:line="240" w:lineRule="auto"/>
        <w:ind w:left="720" w:right="620.6692913385831" w:firstLine="0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                                                                                                                                Примітка. Джерело: [7].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        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9.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За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визначеними учнями в додатку PlantNet деревними породами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(див. дослідницькі матеріали)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становіть характерний для схилів гори Хом’як тип рослинності.</w:t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широколисті ліси</w:t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мішані та хвойні ліси </w:t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перемінно-вологі ліси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46456692913375" w:right="620.6692913385831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твердолисті вічнозелені ліси</w:t>
      </w:r>
    </w:p>
    <w:p w:rsidR="00000000" w:rsidDel="00000000" w:rsidP="00000000" w:rsidRDefault="00000000" w:rsidRPr="00000000" w14:paraId="0000007A">
      <w:pPr>
        <w:spacing w:after="0" w:before="0" w:line="240" w:lineRule="auto"/>
        <w:ind w:left="0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10.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Що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може негативно впливати на здоров’я людини в умовах високогір’я?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(Позначте ТРИ правильні, на вашу думку, відповіді.)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numPr>
          <w:ilvl w:val="0"/>
          <w:numId w:val="21"/>
        </w:numPr>
        <w:tabs>
          <w:tab w:val="left" w:leader="none" w:pos="262.67716535433067"/>
        </w:tabs>
        <w:spacing w:after="0" w:line="240" w:lineRule="auto"/>
        <w:ind w:left="283.46456692913375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поява земного тяжіння</w:t>
      </w:r>
    </w:p>
    <w:p w:rsidR="00000000" w:rsidDel="00000000" w:rsidP="00000000" w:rsidRDefault="00000000" w:rsidRPr="00000000" w14:paraId="0000007D">
      <w:pPr>
        <w:numPr>
          <w:ilvl w:val="0"/>
          <w:numId w:val="21"/>
        </w:numPr>
        <w:tabs>
          <w:tab w:val="left" w:leader="none" w:pos="262.67716535433067"/>
        </w:tabs>
        <w:spacing w:after="0" w:line="240" w:lineRule="auto"/>
        <w:ind w:left="283.46456692913375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більша густина повітря                                </w:t>
      </w:r>
    </w:p>
    <w:p w:rsidR="00000000" w:rsidDel="00000000" w:rsidP="00000000" w:rsidRDefault="00000000" w:rsidRPr="00000000" w14:paraId="0000007E">
      <w:pPr>
        <w:numPr>
          <w:ilvl w:val="0"/>
          <w:numId w:val="21"/>
        </w:numPr>
        <w:tabs>
          <w:tab w:val="left" w:leader="none" w:pos="262.67716535433067"/>
        </w:tabs>
        <w:spacing w:after="0" w:line="240" w:lineRule="auto"/>
        <w:ind w:left="283.46456692913375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нижчий атмосферний тиск                          </w:t>
      </w:r>
    </w:p>
    <w:p w:rsidR="00000000" w:rsidDel="00000000" w:rsidP="00000000" w:rsidRDefault="00000000" w:rsidRPr="00000000" w14:paraId="0000007F">
      <w:pPr>
        <w:numPr>
          <w:ilvl w:val="0"/>
          <w:numId w:val="21"/>
        </w:numPr>
        <w:tabs>
          <w:tab w:val="left" w:leader="none" w:pos="262.67716535433067"/>
        </w:tabs>
        <w:spacing w:after="0" w:line="240" w:lineRule="auto"/>
        <w:ind w:left="283.46456692913375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менша ультрафіолетова радіація                </w:t>
      </w:r>
    </w:p>
    <w:p w:rsidR="00000000" w:rsidDel="00000000" w:rsidP="00000000" w:rsidRDefault="00000000" w:rsidRPr="00000000" w14:paraId="00000080">
      <w:pPr>
        <w:numPr>
          <w:ilvl w:val="0"/>
          <w:numId w:val="21"/>
        </w:numPr>
        <w:tabs>
          <w:tab w:val="left" w:leader="none" w:pos="262.67716535433067"/>
        </w:tabs>
        <w:spacing w:after="0" w:line="240" w:lineRule="auto"/>
        <w:ind w:left="283.46456692913375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нижча температура повітря                       </w:t>
      </w:r>
    </w:p>
    <w:p w:rsidR="00000000" w:rsidDel="00000000" w:rsidP="00000000" w:rsidRDefault="00000000" w:rsidRPr="00000000" w14:paraId="00000081">
      <w:pPr>
        <w:numPr>
          <w:ilvl w:val="0"/>
          <w:numId w:val="21"/>
        </w:numPr>
        <w:tabs>
          <w:tab w:val="left" w:leader="none" w:pos="262.67716535433067"/>
        </w:tabs>
        <w:spacing w:after="0" w:line="240" w:lineRule="auto"/>
        <w:ind w:left="283.46456692913375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менша абсолютна вологість повітря         </w:t>
      </w:r>
    </w:p>
    <w:p w:rsidR="00000000" w:rsidDel="00000000" w:rsidP="00000000" w:rsidRDefault="00000000" w:rsidRPr="00000000" w14:paraId="00000082">
      <w:pPr>
        <w:numPr>
          <w:ilvl w:val="0"/>
          <w:numId w:val="21"/>
        </w:numPr>
        <w:tabs>
          <w:tab w:val="left" w:leader="none" w:pos="262.67716535433067"/>
        </w:tabs>
        <w:spacing w:after="0" w:line="240" w:lineRule="auto"/>
        <w:ind w:left="283.46456692913375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відсутність космічного випромінювання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0"/>
          <w:tab w:val="left" w:leader="none" w:pos="567"/>
        </w:tabs>
        <w:spacing w:after="0" w:before="0" w:line="240" w:lineRule="auto"/>
        <w:ind w:left="0" w:right="50.66929133858309" w:firstLine="0"/>
        <w:jc w:val="left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11.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Чи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може на вершині гори Хом’як утворитися льодовик? Обґрунтуйте відповідь.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7797"/>
        </w:tabs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12.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Повертаючись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до гірської садиби в Татарові, учні помітили на схилах відслонення гірських порід. Які геологічні процеси зумови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ли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пологе залягання цих порід? Запишіть свої міркування.</w:t>
      </w:r>
      <w:r w:rsidDel="00000000" w:rsidR="00000000" w:rsidRPr="00000000">
        <w:drawing>
          <wp:anchor allowOverlap="1" behindDoc="0" distB="57150" distT="57150" distL="57150" distR="57150" hidden="0" layoutInCell="1" locked="0" relativeHeight="0" simplePos="0">
            <wp:simplePos x="0" y="0"/>
            <wp:positionH relativeFrom="column">
              <wp:posOffset>3971925</wp:posOffset>
            </wp:positionH>
            <wp:positionV relativeFrom="paragraph">
              <wp:posOffset>71772</wp:posOffset>
            </wp:positionV>
            <wp:extent cx="2016011" cy="2408740"/>
            <wp:effectExtent b="9525" l="9525" r="9525" t="9525"/>
            <wp:wrapSquare wrapText="bothSides" distB="57150" distT="57150" distL="57150" distR="57150"/>
            <wp:docPr descr="A rocky cliff in a forest&#10;&#10;AI-generated content may be incorrect." id="7" name="image24.png"/>
            <a:graphic>
              <a:graphicData uri="http://schemas.openxmlformats.org/drawingml/2006/picture">
                <pic:pic>
                  <pic:nvPicPr>
                    <pic:cNvPr descr="A rocky cliff in a forest&#10;&#10;AI-generated content may be incorrect." id="0" name="image24.png"/>
                    <pic:cNvPicPr preferRelativeResize="0"/>
                  </pic:nvPicPr>
                  <pic:blipFill>
                    <a:blip r:embed="rId25"/>
                    <a:srcRect b="15495" l="199" r="-198" t="4785"/>
                    <a:stretch>
                      <a:fillRect/>
                    </a:stretch>
                  </pic:blipFill>
                  <pic:spPr>
                    <a:xfrm>
                      <a:off x="0" y="0"/>
                      <a:ext cx="2016011" cy="2408740"/>
                    </a:xfrm>
                    <a:prstGeom prst="rect"/>
                    <a:ln w="9525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7797"/>
        </w:tabs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tabs>
          <w:tab w:val="left" w:leader="none" w:pos="7797"/>
        </w:tabs>
        <w:spacing w:after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</w:t>
      </w:r>
    </w:p>
    <w:p w:rsidR="00000000" w:rsidDel="00000000" w:rsidP="00000000" w:rsidRDefault="00000000" w:rsidRPr="00000000" w14:paraId="0000008A">
      <w:pPr>
        <w:tabs>
          <w:tab w:val="left" w:leader="none" w:pos="7797"/>
        </w:tabs>
        <w:spacing w:after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</w:t>
      </w:r>
    </w:p>
    <w:p w:rsidR="00000000" w:rsidDel="00000000" w:rsidP="00000000" w:rsidRDefault="00000000" w:rsidRPr="00000000" w14:paraId="0000008B">
      <w:pPr>
        <w:tabs>
          <w:tab w:val="left" w:leader="none" w:pos="7797"/>
        </w:tabs>
        <w:spacing w:after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</w:t>
      </w:r>
    </w:p>
    <w:p w:rsidR="00000000" w:rsidDel="00000000" w:rsidP="00000000" w:rsidRDefault="00000000" w:rsidRPr="00000000" w14:paraId="0000008C">
      <w:pPr>
        <w:tabs>
          <w:tab w:val="left" w:leader="none" w:pos="7797"/>
        </w:tabs>
        <w:spacing w:after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</w:t>
      </w:r>
    </w:p>
    <w:p w:rsidR="00000000" w:rsidDel="00000000" w:rsidP="00000000" w:rsidRDefault="00000000" w:rsidRPr="00000000" w14:paraId="0000008D">
      <w:pPr>
        <w:tabs>
          <w:tab w:val="left" w:leader="none" w:pos="7797"/>
        </w:tabs>
        <w:spacing w:after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</w:t>
      </w:r>
    </w:p>
    <w:p w:rsidR="00000000" w:rsidDel="00000000" w:rsidP="00000000" w:rsidRDefault="00000000" w:rsidRPr="00000000" w14:paraId="0000008E">
      <w:pPr>
        <w:tabs>
          <w:tab w:val="left" w:leader="none" w:pos="7797"/>
        </w:tabs>
        <w:spacing w:after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</w:t>
      </w:r>
    </w:p>
    <w:p w:rsidR="00000000" w:rsidDel="00000000" w:rsidP="00000000" w:rsidRDefault="00000000" w:rsidRPr="00000000" w14:paraId="0000008F">
      <w:pPr>
        <w:tabs>
          <w:tab w:val="left" w:leader="none" w:pos="7797"/>
        </w:tabs>
        <w:spacing w:after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</w:t>
      </w:r>
    </w:p>
    <w:p w:rsidR="00000000" w:rsidDel="00000000" w:rsidP="00000000" w:rsidRDefault="00000000" w:rsidRPr="00000000" w14:paraId="00000090">
      <w:pPr>
        <w:tabs>
          <w:tab w:val="left" w:leader="none" w:pos="7797"/>
        </w:tabs>
        <w:spacing w:after="0" w:line="240" w:lineRule="auto"/>
        <w:ind w:left="0" w:right="50.66929133858309" w:firstLine="0"/>
        <w:jc w:val="right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4"/>
          <w:szCs w:val="24"/>
          <w:rtl w:val="0"/>
        </w:rPr>
        <w:t xml:space="preserve">                    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18. Карпатський фліш.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[8].</w:t>
      </w:r>
    </w:p>
    <w:p w:rsidR="00000000" w:rsidDel="00000000" w:rsidP="00000000" w:rsidRDefault="00000000" w:rsidRPr="00000000" w14:paraId="00000091">
      <w:pPr>
        <w:tabs>
          <w:tab w:val="left" w:leader="none" w:pos="7797"/>
        </w:tabs>
        <w:spacing w:after="0" w:line="240" w:lineRule="auto"/>
        <w:ind w:left="0" w:right="50.66929133858309" w:firstLine="0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                                  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tabs>
          <w:tab w:val="left" w:leader="none" w:pos="7797"/>
        </w:tabs>
        <w:spacing w:after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13.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Визначте за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картою, наведеною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 дослідницьких матеріалах</w:t>
      </w:r>
      <w:r w:rsidDel="00000000" w:rsidR="00000000" w:rsidRPr="00000000">
        <w:rPr>
          <w:rFonts w:ascii="Times New Roman" w:cs="Times New Roman" w:eastAsia="Times New Roman" w:hAnsi="Times New Roman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і запишіть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: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0"/>
          <w:tab w:val="left" w:leader="none" w:pos="567"/>
        </w:tabs>
        <w:spacing w:after="0" w:before="0" w:line="240" w:lineRule="auto"/>
        <w:ind w:left="72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у якому напрямку протікає річка Женець _________________________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0"/>
          <w:tab w:val="left" w:leader="none" w:pos="567"/>
        </w:tabs>
        <w:spacing w:after="200" w:before="0" w:line="240" w:lineRule="auto"/>
        <w:ind w:left="72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якою притокою річки Прут є Женець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ліва чи права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_______________</w:t>
      </w:r>
    </w:p>
    <w:p w:rsidR="00000000" w:rsidDel="00000000" w:rsidP="00000000" w:rsidRDefault="00000000" w:rsidRPr="00000000" w14:paraId="00000095">
      <w:pPr>
        <w:keepNext w:val="0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14.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У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долині біля річки Прут неподалік води одна з уч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ениць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захоті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ла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поставити намет, але вчитель застеріг її від цього, тому що</w:t>
      </w:r>
    </w:p>
    <w:p w:rsidR="00000000" w:rsidDel="00000000" w:rsidP="00000000" w:rsidRDefault="00000000" w:rsidRPr="00000000" w14:paraId="00000096">
      <w:pPr>
        <w:keepNext w:val="0"/>
        <w:keepLines w:val="1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річка може швидко змінити напрямок течії</w:t>
      </w:r>
    </w:p>
    <w:p w:rsidR="00000000" w:rsidDel="00000000" w:rsidP="00000000" w:rsidRDefault="00000000" w:rsidRPr="00000000" w14:paraId="00000097">
      <w:pPr>
        <w:keepNext w:val="0"/>
        <w:keepLines w:val="1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є висока ймовірність паводку в дощову погоду </w:t>
      </w:r>
    </w:p>
    <w:p w:rsidR="00000000" w:rsidDel="00000000" w:rsidP="00000000" w:rsidRDefault="00000000" w:rsidRPr="00000000" w14:paraId="00000098">
      <w:pPr>
        <w:keepNext w:val="0"/>
        <w:keepLines w:val="1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можливі пориви сильного вітру з гірських схилів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біля води більше комах, які заважатимуть відпочивати</w:t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0"/>
          <w:tab w:val="left" w:leader="none" w:pos="567"/>
        </w:tabs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15.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Розробіть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інформаційну пам’ятку для туристів із правилами екологічної поведінки в Карпатах. Запишіть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П’ЯТЬ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правил.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_________________________________________________________________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_________________________________________________________________</w:t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_________________________________________________________________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_________________________________________________________________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16.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Доповніть написами схему взаємозв’язків між складниками природи Українських Кар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пат.</w:t>
      </w:r>
    </w:p>
    <w:p w:rsidR="00000000" w:rsidDel="00000000" w:rsidP="00000000" w:rsidRDefault="00000000" w:rsidRPr="00000000" w14:paraId="000000A3">
      <w:pPr>
        <w:spacing w:after="0" w:before="0" w:line="240" w:lineRule="auto"/>
        <w:ind w:left="-566.9291338582675" w:right="50.66929133858309" w:firstLine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222588" cy="4015164"/>
            <wp:effectExtent b="0" l="0" r="0" t="0"/>
            <wp:docPr id="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6"/>
                    <a:srcRect b="0" l="0" r="0" t="2849"/>
                    <a:stretch>
                      <a:fillRect/>
                    </a:stretch>
                  </pic:blipFill>
                  <pic:spPr>
                    <a:xfrm>
                      <a:off x="0" y="0"/>
                      <a:ext cx="5222588" cy="40151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widowControl w:val="0"/>
        <w:spacing w:after="200" w:line="276" w:lineRule="auto"/>
        <w:ind w:right="574.1338582677173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19. Схема взаємозв’язків між складниками природи Українських Карпат.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[9].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17.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До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якої геосфери слід віднести кожен із видів діяльності людей у Карпатському регіоні? </w:t>
      </w:r>
      <w:r w:rsidDel="00000000" w:rsidR="00000000" w:rsidRPr="00000000">
        <w:rPr>
          <w:rtl w:val="0"/>
        </w:rPr>
      </w:r>
    </w:p>
    <w:tbl>
      <w:tblPr>
        <w:tblStyle w:val="Table3"/>
        <w:tblW w:w="9660.0" w:type="dxa"/>
        <w:jc w:val="left"/>
        <w:tblInd w:w="3.070866141732438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95"/>
        <w:gridCol w:w="7665"/>
        <w:tblGridChange w:id="0">
          <w:tblGrid>
            <w:gridCol w:w="1995"/>
            <w:gridCol w:w="7665"/>
          </w:tblGrid>
        </w:tblGridChange>
      </w:tblGrid>
      <w:tr>
        <w:trPr>
          <w:cantSplit w:val="0"/>
          <w:trHeight w:val="381.9726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Геосфера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Вид діяльності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spacing w:after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літосфера</w:t>
            </w:r>
          </w:p>
          <w:p w:rsidR="00000000" w:rsidDel="00000000" w:rsidP="00000000" w:rsidRDefault="00000000" w:rsidRPr="00000000" w14:paraId="000000A9">
            <w:pPr>
              <w:spacing w:after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атмосфера</w:t>
            </w:r>
          </w:p>
          <w:p w:rsidR="00000000" w:rsidDel="00000000" w:rsidP="00000000" w:rsidRDefault="00000000" w:rsidRPr="00000000" w14:paraId="000000AA">
            <w:pPr>
              <w:spacing w:after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гідросфера</w:t>
            </w:r>
          </w:p>
          <w:p w:rsidR="00000000" w:rsidDel="00000000" w:rsidP="00000000" w:rsidRDefault="00000000" w:rsidRPr="00000000" w14:paraId="000000AB">
            <w:pPr>
              <w:spacing w:after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біосфера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spacing w:after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сплав лісоматеріалів річкою Прут</w:t>
            </w:r>
          </w:p>
          <w:p w:rsidR="00000000" w:rsidDel="00000000" w:rsidP="00000000" w:rsidRDefault="00000000" w:rsidRPr="00000000" w14:paraId="000000AD">
            <w:pPr>
              <w:spacing w:after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передбачення погоди на метеостанції «Пожижевська»</w:t>
            </w:r>
          </w:p>
          <w:p w:rsidR="00000000" w:rsidDel="00000000" w:rsidP="00000000" w:rsidRDefault="00000000" w:rsidRPr="00000000" w14:paraId="000000AE">
            <w:pPr>
              <w:spacing w:after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розведення овець на полонині Хом’яків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3514725</wp:posOffset>
                  </wp:positionH>
                  <wp:positionV relativeFrom="paragraph">
                    <wp:posOffset>38100</wp:posOffset>
                  </wp:positionV>
                  <wp:extent cx="1223010" cy="1099185"/>
                  <wp:effectExtent b="0" l="0" r="0" t="0"/>
                  <wp:wrapSquare wrapText="bothSides" distB="0" distT="0" distL="114300" distR="114300"/>
                  <wp:docPr descr="A grid with black letters&#10;&#10;AI-generated content may be incorrect." id="13" name="image16.png"/>
                  <a:graphic>
                    <a:graphicData uri="http://schemas.openxmlformats.org/drawingml/2006/picture">
                      <pic:pic>
                        <pic:nvPicPr>
                          <pic:cNvPr descr="A grid with black letters&#10;&#10;AI-generated content may be incorrect." id="0" name="image16.pn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0991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AF">
            <w:pPr>
              <w:spacing w:after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збирання рослин для трав’яного чаю «Карпатські луки»</w:t>
            </w:r>
          </w:p>
          <w:p w:rsidR="00000000" w:rsidDel="00000000" w:rsidP="00000000" w:rsidRDefault="00000000" w:rsidRPr="00000000" w14:paraId="000000B0">
            <w:pPr>
              <w:spacing w:after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видобування пісковику в кар’єрах Наддвірнянського району</w:t>
            </w:r>
          </w:p>
        </w:tc>
      </w:tr>
    </w:tbl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18.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Дорогою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додому мандрівники завітали до обласного центру, де хтось із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шестикласників 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придбав пам’ятну листівку з поетичними рядками на звороті про прир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оду цього краю</w:t>
      </w:r>
      <w:r w:rsidDel="00000000" w:rsidR="00000000" w:rsidRPr="00000000">
        <w:rPr>
          <w:rFonts w:ascii="Times New Roman" w:cs="Times New Roman" w:eastAsia="Times New Roman" w:hAnsi="Times New Roman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Які саме це були рядки?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                                                                  </w:t>
      </w:r>
    </w:p>
    <w:tbl>
      <w:tblPr>
        <w:tblStyle w:val="Table4"/>
        <w:tblW w:w="9630.0" w:type="dxa"/>
        <w:jc w:val="left"/>
        <w:tblInd w:w="33.070866141732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25"/>
        <w:gridCol w:w="5250"/>
        <w:gridCol w:w="3855"/>
        <w:tblGridChange w:id="0">
          <w:tblGrid>
            <w:gridCol w:w="525"/>
            <w:gridCol w:w="5250"/>
            <w:gridCol w:w="3855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Погляну в телескоп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—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 парад планет,</w:t>
            </w:r>
          </w:p>
          <w:p w:rsidR="00000000" w:rsidDel="00000000" w:rsidP="00000000" w:rsidRDefault="00000000" w:rsidRPr="00000000" w14:paraId="000000B6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А у бінокль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—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 місце для причалів.</w:t>
            </w:r>
          </w:p>
          <w:p w:rsidR="00000000" w:rsidDel="00000000" w:rsidP="00000000" w:rsidRDefault="00000000" w:rsidRPr="00000000" w14:paraId="000000B7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Знайде натхнення в цих краях естет,</w:t>
            </w:r>
          </w:p>
          <w:p w:rsidR="00000000" w:rsidDel="00000000" w:rsidP="00000000" w:rsidRDefault="00000000" w:rsidRPr="00000000" w14:paraId="000000B8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Йдучи стежиною мрій та ідеалів.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230555</wp:posOffset>
                  </wp:positionH>
                  <wp:positionV relativeFrom="paragraph">
                    <wp:posOffset>19050</wp:posOffset>
                  </wp:positionV>
                  <wp:extent cx="2036395" cy="2887818"/>
                  <wp:effectExtent b="0" l="0" r="0" t="0"/>
                  <wp:wrapSquare wrapText="bothSides" distB="0" distT="0" distL="114300" distR="114300"/>
                  <wp:docPr descr="A drawing of a tower with birds and flowers&#10;&#10;AI-generated content may be incorrect." id="5" name="image11.png"/>
                  <a:graphic>
                    <a:graphicData uri="http://schemas.openxmlformats.org/drawingml/2006/picture">
                      <pic:pic>
                        <pic:nvPicPr>
                          <pic:cNvPr descr="A drawing of a tower with birds and flowers&#10;&#10;AI-generated content may be incorrect." id="0" name="image11.pn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6395" cy="28878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BA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1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5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7">
            <w:pPr>
              <w:spacing w:after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8">
            <w:pPr>
              <w:widowControl w:val="0"/>
              <w:spacing w:after="0" w:line="276" w:lineRule="auto"/>
              <w:ind w:right="574.1338582677173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0"/>
                <w:szCs w:val="20"/>
                <w:rtl w:val="0"/>
              </w:rPr>
              <w:t xml:space="preserve">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 Рис. 20. </w:t>
            </w:r>
          </w:p>
          <w:p w:rsidR="00000000" w:rsidDel="00000000" w:rsidP="00000000" w:rsidRDefault="00000000" w:rsidRPr="00000000" w14:paraId="000000C9">
            <w:pPr>
              <w:widowControl w:val="0"/>
              <w:spacing w:after="0" w:line="276" w:lineRule="auto"/>
              <w:ind w:right="-1.7716535433066838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Листівка “Івано-Франківськ”.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[10].</w:t>
            </w:r>
          </w:p>
          <w:p w:rsidR="00000000" w:rsidDel="00000000" w:rsidP="00000000" w:rsidRDefault="00000000" w:rsidRPr="00000000" w14:paraId="000000CA">
            <w:pPr>
              <w:widowControl w:val="0"/>
              <w:spacing w:after="0" w:line="276" w:lineRule="auto"/>
              <w:ind w:right="-1.7716535433066838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У степ, де слава крізь віки несеться,</w:t>
            </w:r>
          </w:p>
          <w:p w:rsidR="00000000" w:rsidDel="00000000" w:rsidP="00000000" w:rsidRDefault="00000000" w:rsidRPr="00000000" w14:paraId="000000CD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На землі сонця, за пороги до Дніпра</w:t>
            </w:r>
          </w:p>
          <w:p w:rsidR="00000000" w:rsidDel="00000000" w:rsidP="00000000" w:rsidRDefault="00000000" w:rsidRPr="00000000" w14:paraId="000000CE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Прийду, відчую предків усім серцем,</w:t>
            </w:r>
          </w:p>
          <w:p w:rsidR="00000000" w:rsidDel="00000000" w:rsidP="00000000" w:rsidRDefault="00000000" w:rsidRPr="00000000" w14:paraId="000000CF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Бо запорожці ми і кров у нас одна!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spacing w:after="0" w:before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Якщо не бачив міста над Бистрицею,</w:t>
            </w:r>
          </w:p>
          <w:p w:rsidR="00000000" w:rsidDel="00000000" w:rsidP="00000000" w:rsidRDefault="00000000" w:rsidRPr="00000000" w14:paraId="000000D3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І не пізнав лісів, що шелестять,</w:t>
            </w:r>
          </w:p>
          <w:p w:rsidR="00000000" w:rsidDel="00000000" w:rsidP="00000000" w:rsidRDefault="00000000" w:rsidRPr="00000000" w14:paraId="000000D4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Де стежка йде то вгору, то долиною —</w:t>
            </w:r>
          </w:p>
          <w:p w:rsidR="00000000" w:rsidDel="00000000" w:rsidP="00000000" w:rsidRDefault="00000000" w:rsidRPr="00000000" w14:paraId="000000D5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Даремно ти провів своє життя.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spacing w:after="0" w:before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Крізь Україну бачу світло маяка,                                          </w:t>
            </w:r>
          </w:p>
          <w:p w:rsidR="00000000" w:rsidDel="00000000" w:rsidP="00000000" w:rsidRDefault="00000000" w:rsidRPr="00000000" w14:paraId="000000D9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Гребуть на Південь мої дужі весла.                        </w:t>
            </w:r>
          </w:p>
          <w:p w:rsidR="00000000" w:rsidDel="00000000" w:rsidP="00000000" w:rsidRDefault="00000000" w:rsidRPr="00000000" w14:paraId="000000DA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Гарячим берегом любові босяка</w:t>
            </w:r>
          </w:p>
          <w:p w:rsidR="00000000" w:rsidDel="00000000" w:rsidP="00000000" w:rsidRDefault="00000000" w:rsidRPr="00000000" w14:paraId="000000DB">
            <w:pPr>
              <w:spacing w:after="0" w:line="240" w:lineRule="auto"/>
              <w:ind w:left="141.7322834645671" w:right="50.66929133858309" w:firstLine="0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Ще пробіжусь, без сумніву, щасливий я!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spacing w:after="0" w:before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D">
      <w:pPr>
        <w:spacing w:after="0"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                                              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spacing w:after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 </w:t>
      </w:r>
    </w:p>
    <w:p w:rsidR="00000000" w:rsidDel="00000000" w:rsidP="00000000" w:rsidRDefault="00000000" w:rsidRPr="00000000" w14:paraId="000000DF">
      <w:pPr>
        <w:spacing w:after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 </w:t>
      </w:r>
    </w:p>
    <w:p w:rsidR="00000000" w:rsidDel="00000000" w:rsidP="00000000" w:rsidRDefault="00000000" w:rsidRPr="00000000" w14:paraId="000000E0">
      <w:pPr>
        <w:spacing w:after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spacing w:after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29" w:type="default"/>
      <w:footerReference r:id="rId30" w:type="default"/>
      <w:pgSz w:h="16838" w:w="11906" w:orient="portrait"/>
      <w:pgMar w:bottom="1133.8582677165355" w:top="1133.8582677165355" w:left="1417.3228346456694" w:right="566.9291338582677" w:header="1133.8582677165355" w:footer="1133.8582677165355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Times New Roman"/>
  <w:font w:name="Arial"/>
  <w:font w:name="Aptos"/>
  <w:font w:name="Play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3">
    <w:pPr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2">
    <w:pPr>
      <w:jc w:val="lef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-4874</wp:posOffset>
          </wp:positionH>
          <wp:positionV relativeFrom="page">
            <wp:posOffset>-7049</wp:posOffset>
          </wp:positionV>
          <wp:extent cx="7572375" cy="10706100"/>
          <wp:effectExtent b="0" l="0" r="0" t="0"/>
          <wp:wrapNone/>
          <wp:docPr id="8" name="image15.png"/>
          <a:graphic>
            <a:graphicData uri="http://schemas.openxmlformats.org/drawingml/2006/picture">
              <pic:pic>
                <pic:nvPicPr>
                  <pic:cNvPr id="0" name="image15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706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Б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1"/>
      <w:numFmt w:val="bullet"/>
      <w:lvlText w:val="Г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bullet"/>
      <w:lvlText w:val="Г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Г"/>
      <w:lvlJc w:val="left"/>
      <w:pPr>
        <w:ind w:left="862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582" w:hanging="360"/>
      </w:pPr>
      <w:rPr/>
    </w:lvl>
    <w:lvl w:ilvl="2">
      <w:start w:val="1"/>
      <w:numFmt w:val="lowerRoman"/>
      <w:lvlText w:val="%3."/>
      <w:lvlJc w:val="right"/>
      <w:pPr>
        <w:ind w:left="2302" w:hanging="180"/>
      </w:pPr>
      <w:rPr/>
    </w:lvl>
    <w:lvl w:ilvl="3">
      <w:start w:val="1"/>
      <w:numFmt w:val="decimal"/>
      <w:lvlText w:val="%4."/>
      <w:lvlJc w:val="left"/>
      <w:pPr>
        <w:ind w:left="3022" w:hanging="360"/>
      </w:pPr>
      <w:rPr/>
    </w:lvl>
    <w:lvl w:ilvl="4">
      <w:start w:val="1"/>
      <w:numFmt w:val="lowerLetter"/>
      <w:lvlText w:val="%5."/>
      <w:lvlJc w:val="left"/>
      <w:pPr>
        <w:ind w:left="3742" w:hanging="360"/>
      </w:pPr>
      <w:rPr/>
    </w:lvl>
    <w:lvl w:ilvl="5">
      <w:start w:val="1"/>
      <w:numFmt w:val="lowerRoman"/>
      <w:lvlText w:val="%6."/>
      <w:lvlJc w:val="right"/>
      <w:pPr>
        <w:ind w:left="4462" w:hanging="180"/>
      </w:pPr>
      <w:rPr/>
    </w:lvl>
    <w:lvl w:ilvl="6">
      <w:start w:val="1"/>
      <w:numFmt w:val="decimal"/>
      <w:lvlText w:val="%7."/>
      <w:lvlJc w:val="left"/>
      <w:pPr>
        <w:ind w:left="5182" w:hanging="360"/>
      </w:pPr>
      <w:rPr/>
    </w:lvl>
    <w:lvl w:ilvl="7">
      <w:start w:val="1"/>
      <w:numFmt w:val="lowerLetter"/>
      <w:lvlText w:val="%8."/>
      <w:lvlJc w:val="left"/>
      <w:pPr>
        <w:ind w:left="5902" w:hanging="360"/>
      </w:pPr>
      <w:rPr/>
    </w:lvl>
    <w:lvl w:ilvl="8">
      <w:start w:val="1"/>
      <w:numFmt w:val="lowerRoman"/>
      <w:lvlText w:val="%9."/>
      <w:lvlJc w:val="right"/>
      <w:pPr>
        <w:ind w:left="6622" w:hanging="180"/>
      </w:pPr>
      <w:rPr/>
    </w:lvl>
  </w:abstractNum>
  <w:abstractNum w:abstractNumId="6">
    <w:lvl w:ilvl="0">
      <w:start w:val="1"/>
      <w:numFmt w:val="bullet"/>
      <w:lvlText w:val="В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7">
    <w:lvl w:ilvl="0">
      <w:start w:val="1"/>
      <w:numFmt w:val="bullet"/>
      <w:lvlText w:val="Б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8">
    <w:lvl w:ilvl="0">
      <w:start w:val="1"/>
      <w:numFmt w:val="bullet"/>
      <w:lvlText w:val="В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9">
    <w:lvl w:ilvl="0">
      <w:start w:val="1"/>
      <w:numFmt w:val="bullet"/>
      <w:lvlText w:val="А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10">
    <w:lvl w:ilvl="0">
      <w:start w:val="1"/>
      <w:numFmt w:val="bullet"/>
      <w:lvlText w:val="Б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11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В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14">
    <w:lvl w:ilvl="0">
      <w:start w:val="1"/>
      <w:numFmt w:val="bullet"/>
      <w:lvlText w:val="А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15">
    <w:lvl w:ilvl="0">
      <w:start w:val="1"/>
      <w:numFmt w:val="bullet"/>
      <w:lvlText w:val="А"/>
      <w:lvlJc w:val="left"/>
      <w:pPr>
        <w:ind w:left="862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582" w:hanging="360"/>
      </w:pPr>
      <w:rPr/>
    </w:lvl>
    <w:lvl w:ilvl="2">
      <w:start w:val="1"/>
      <w:numFmt w:val="lowerRoman"/>
      <w:lvlText w:val="%3."/>
      <w:lvlJc w:val="right"/>
      <w:pPr>
        <w:ind w:left="2302" w:hanging="180"/>
      </w:pPr>
      <w:rPr/>
    </w:lvl>
    <w:lvl w:ilvl="3">
      <w:start w:val="1"/>
      <w:numFmt w:val="decimal"/>
      <w:lvlText w:val="%4."/>
      <w:lvlJc w:val="left"/>
      <w:pPr>
        <w:ind w:left="3022" w:hanging="360"/>
      </w:pPr>
      <w:rPr/>
    </w:lvl>
    <w:lvl w:ilvl="4">
      <w:start w:val="1"/>
      <w:numFmt w:val="lowerLetter"/>
      <w:lvlText w:val="%5."/>
      <w:lvlJc w:val="left"/>
      <w:pPr>
        <w:ind w:left="3742" w:hanging="360"/>
      </w:pPr>
      <w:rPr/>
    </w:lvl>
    <w:lvl w:ilvl="5">
      <w:start w:val="1"/>
      <w:numFmt w:val="lowerRoman"/>
      <w:lvlText w:val="%6."/>
      <w:lvlJc w:val="right"/>
      <w:pPr>
        <w:ind w:left="4462" w:hanging="180"/>
      </w:pPr>
      <w:rPr/>
    </w:lvl>
    <w:lvl w:ilvl="6">
      <w:start w:val="1"/>
      <w:numFmt w:val="decimal"/>
      <w:lvlText w:val="%7."/>
      <w:lvlJc w:val="left"/>
      <w:pPr>
        <w:ind w:left="5182" w:hanging="360"/>
      </w:pPr>
      <w:rPr/>
    </w:lvl>
    <w:lvl w:ilvl="7">
      <w:start w:val="1"/>
      <w:numFmt w:val="lowerLetter"/>
      <w:lvlText w:val="%8."/>
      <w:lvlJc w:val="left"/>
      <w:pPr>
        <w:ind w:left="5902" w:hanging="360"/>
      </w:pPr>
      <w:rPr/>
    </w:lvl>
    <w:lvl w:ilvl="8">
      <w:start w:val="1"/>
      <w:numFmt w:val="lowerRoman"/>
      <w:lvlText w:val="%9."/>
      <w:lvlJc w:val="right"/>
      <w:pPr>
        <w:ind w:left="6622" w:hanging="180"/>
      </w:pPr>
      <w:rPr/>
    </w:lvl>
  </w:abstractNum>
  <w:abstractNum w:abstractNumId="16">
    <w:lvl w:ilvl="0">
      <w:start w:val="1"/>
      <w:numFmt w:val="bullet"/>
      <w:lvlText w:val="А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17">
    <w:lvl w:ilvl="0">
      <w:start w:val="1"/>
      <w:numFmt w:val="bullet"/>
      <w:lvlText w:val="Г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18">
    <w:lvl w:ilvl="0">
      <w:start w:val="1"/>
      <w:numFmt w:val="decimal"/>
      <w:lvlText w:val="%1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19">
    <w:lvl w:ilvl="0">
      <w:start w:val="1"/>
      <w:numFmt w:val="bullet"/>
      <w:lvlText w:val="А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0">
    <w:lvl w:ilvl="0">
      <w:start w:val="1"/>
      <w:numFmt w:val="decimal"/>
      <w:lvlText w:val="%1."/>
      <w:lvlJc w:val="left"/>
      <w:pPr>
        <w:ind w:left="1582" w:hanging="360"/>
      </w:pPr>
      <w:rPr>
        <w:rFonts w:ascii="Arial" w:cs="Arial" w:eastAsia="Arial" w:hAnsi="Arial"/>
        <w:b w:val="1"/>
        <w:bCs w:val="1"/>
      </w:rPr>
    </w:lvl>
    <w:lvl w:ilvl="1">
      <w:start w:val="1"/>
      <w:numFmt w:val="lowerLetter"/>
      <w:lvlText w:val="%2."/>
      <w:lvlJc w:val="left"/>
      <w:pPr>
        <w:ind w:left="2302" w:hanging="360"/>
      </w:pPr>
      <w:rPr/>
    </w:lvl>
    <w:lvl w:ilvl="2">
      <w:start w:val="1"/>
      <w:numFmt w:val="lowerRoman"/>
      <w:lvlText w:val="%3."/>
      <w:lvlJc w:val="right"/>
      <w:pPr>
        <w:ind w:left="3022" w:hanging="180"/>
      </w:pPr>
      <w:rPr/>
    </w:lvl>
    <w:lvl w:ilvl="3">
      <w:start w:val="1"/>
      <w:numFmt w:val="decimal"/>
      <w:lvlText w:val="%4."/>
      <w:lvlJc w:val="left"/>
      <w:pPr>
        <w:ind w:left="3742" w:hanging="360"/>
      </w:pPr>
      <w:rPr/>
    </w:lvl>
    <w:lvl w:ilvl="4">
      <w:start w:val="1"/>
      <w:numFmt w:val="lowerLetter"/>
      <w:lvlText w:val="%5."/>
      <w:lvlJc w:val="left"/>
      <w:pPr>
        <w:ind w:left="4462" w:hanging="360"/>
      </w:pPr>
      <w:rPr/>
    </w:lvl>
    <w:lvl w:ilvl="5">
      <w:start w:val="1"/>
      <w:numFmt w:val="lowerRoman"/>
      <w:lvlText w:val="%6."/>
      <w:lvlJc w:val="right"/>
      <w:pPr>
        <w:ind w:left="5182" w:hanging="180"/>
      </w:pPr>
      <w:rPr/>
    </w:lvl>
    <w:lvl w:ilvl="6">
      <w:start w:val="1"/>
      <w:numFmt w:val="decimal"/>
      <w:lvlText w:val="%7."/>
      <w:lvlJc w:val="left"/>
      <w:pPr>
        <w:ind w:left="5902" w:hanging="360"/>
      </w:pPr>
      <w:rPr/>
    </w:lvl>
    <w:lvl w:ilvl="7">
      <w:start w:val="1"/>
      <w:numFmt w:val="lowerLetter"/>
      <w:lvlText w:val="%8."/>
      <w:lvlJc w:val="left"/>
      <w:pPr>
        <w:ind w:left="6622" w:hanging="360"/>
      </w:pPr>
      <w:rPr/>
    </w:lvl>
    <w:lvl w:ilvl="8">
      <w:start w:val="1"/>
      <w:numFmt w:val="lowerRoman"/>
      <w:lvlText w:val="%9."/>
      <w:lvlJc w:val="right"/>
      <w:pPr>
        <w:ind w:left="7342" w:hanging="180"/>
      </w:pPr>
      <w:rPr/>
    </w:lvl>
  </w:abstractNum>
  <w:abstractNum w:abstractNumId="21">
    <w:lvl w:ilvl="0">
      <w:start w:val="1"/>
      <w:numFmt w:val="decimal"/>
      <w:lvlText w:val="%1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2">
    <w:lvl w:ilvl="0">
      <w:start w:val="1"/>
      <w:numFmt w:val="bullet"/>
      <w:lvlText w:val="Б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3">
    <w:lvl w:ilvl="0">
      <w:start w:val="1"/>
      <w:numFmt w:val="bullet"/>
      <w:lvlText w:val="В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4">
    <w:lvl w:ilvl="0">
      <w:start w:val="1"/>
      <w:numFmt w:val="bullet"/>
      <w:lvlText w:val="В"/>
      <w:lvlJc w:val="left"/>
      <w:pPr>
        <w:ind w:left="862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582" w:hanging="360"/>
      </w:pPr>
      <w:rPr/>
    </w:lvl>
    <w:lvl w:ilvl="2">
      <w:start w:val="1"/>
      <w:numFmt w:val="lowerRoman"/>
      <w:lvlText w:val="%3."/>
      <w:lvlJc w:val="right"/>
      <w:pPr>
        <w:ind w:left="2302" w:hanging="180"/>
      </w:pPr>
      <w:rPr/>
    </w:lvl>
    <w:lvl w:ilvl="3">
      <w:start w:val="1"/>
      <w:numFmt w:val="decimal"/>
      <w:lvlText w:val="%4."/>
      <w:lvlJc w:val="left"/>
      <w:pPr>
        <w:ind w:left="3022" w:hanging="360"/>
      </w:pPr>
      <w:rPr/>
    </w:lvl>
    <w:lvl w:ilvl="4">
      <w:start w:val="1"/>
      <w:numFmt w:val="lowerLetter"/>
      <w:lvlText w:val="%5."/>
      <w:lvlJc w:val="left"/>
      <w:pPr>
        <w:ind w:left="3742" w:hanging="360"/>
      </w:pPr>
      <w:rPr/>
    </w:lvl>
    <w:lvl w:ilvl="5">
      <w:start w:val="1"/>
      <w:numFmt w:val="lowerRoman"/>
      <w:lvlText w:val="%6."/>
      <w:lvlJc w:val="right"/>
      <w:pPr>
        <w:ind w:left="4462" w:hanging="180"/>
      </w:pPr>
      <w:rPr/>
    </w:lvl>
    <w:lvl w:ilvl="6">
      <w:start w:val="1"/>
      <w:numFmt w:val="decimal"/>
      <w:lvlText w:val="%7."/>
      <w:lvlJc w:val="left"/>
      <w:pPr>
        <w:ind w:left="5182" w:hanging="360"/>
      </w:pPr>
      <w:rPr/>
    </w:lvl>
    <w:lvl w:ilvl="7">
      <w:start w:val="1"/>
      <w:numFmt w:val="lowerLetter"/>
      <w:lvlText w:val="%8."/>
      <w:lvlJc w:val="left"/>
      <w:pPr>
        <w:ind w:left="5902" w:hanging="360"/>
      </w:pPr>
      <w:rPr/>
    </w:lvl>
    <w:lvl w:ilvl="8">
      <w:start w:val="1"/>
      <w:numFmt w:val="lowerRoman"/>
      <w:lvlText w:val="%9."/>
      <w:lvlJc w:val="right"/>
      <w:pPr>
        <w:ind w:left="6622" w:hanging="180"/>
      </w:pPr>
      <w:rPr/>
    </w:lvl>
  </w:abstractNum>
  <w:abstractNum w:abstractNumId="25">
    <w:lvl w:ilvl="0">
      <w:start w:val="1"/>
      <w:numFmt w:val="bullet"/>
      <w:lvlText w:val="Г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6">
    <w:lvl w:ilvl="0">
      <w:start w:val="1"/>
      <w:numFmt w:val="bullet"/>
      <w:lvlText w:val="Б"/>
      <w:lvlJc w:val="left"/>
      <w:pPr>
        <w:ind w:left="862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582" w:hanging="360"/>
      </w:pPr>
      <w:rPr/>
    </w:lvl>
    <w:lvl w:ilvl="2">
      <w:start w:val="1"/>
      <w:numFmt w:val="lowerRoman"/>
      <w:lvlText w:val="%3."/>
      <w:lvlJc w:val="right"/>
      <w:pPr>
        <w:ind w:left="2302" w:hanging="180"/>
      </w:pPr>
      <w:rPr/>
    </w:lvl>
    <w:lvl w:ilvl="3">
      <w:start w:val="1"/>
      <w:numFmt w:val="decimal"/>
      <w:lvlText w:val="%4."/>
      <w:lvlJc w:val="left"/>
      <w:pPr>
        <w:ind w:left="3022" w:hanging="360"/>
      </w:pPr>
      <w:rPr/>
    </w:lvl>
    <w:lvl w:ilvl="4">
      <w:start w:val="1"/>
      <w:numFmt w:val="lowerLetter"/>
      <w:lvlText w:val="%5."/>
      <w:lvlJc w:val="left"/>
      <w:pPr>
        <w:ind w:left="3742" w:hanging="360"/>
      </w:pPr>
      <w:rPr/>
    </w:lvl>
    <w:lvl w:ilvl="5">
      <w:start w:val="1"/>
      <w:numFmt w:val="lowerRoman"/>
      <w:lvlText w:val="%6."/>
      <w:lvlJc w:val="right"/>
      <w:pPr>
        <w:ind w:left="4462" w:hanging="180"/>
      </w:pPr>
      <w:rPr/>
    </w:lvl>
    <w:lvl w:ilvl="6">
      <w:start w:val="1"/>
      <w:numFmt w:val="decimal"/>
      <w:lvlText w:val="%7."/>
      <w:lvlJc w:val="left"/>
      <w:pPr>
        <w:ind w:left="5182" w:hanging="360"/>
      </w:pPr>
      <w:rPr/>
    </w:lvl>
    <w:lvl w:ilvl="7">
      <w:start w:val="1"/>
      <w:numFmt w:val="lowerLetter"/>
      <w:lvlText w:val="%8."/>
      <w:lvlJc w:val="left"/>
      <w:pPr>
        <w:ind w:left="5902" w:hanging="360"/>
      </w:pPr>
      <w:rPr/>
    </w:lvl>
    <w:lvl w:ilvl="8">
      <w:start w:val="1"/>
      <w:numFmt w:val="lowerRoman"/>
      <w:lvlText w:val="%9."/>
      <w:lvlJc w:val="right"/>
      <w:pPr>
        <w:ind w:left="6622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2"/>
        <w:szCs w:val="22"/>
        <w:lang w:val="uk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6.png"/><Relationship Id="rId22" Type="http://schemas.openxmlformats.org/officeDocument/2006/relationships/image" Target="media/image22.png"/><Relationship Id="rId21" Type="http://schemas.openxmlformats.org/officeDocument/2006/relationships/image" Target="media/image20.png"/><Relationship Id="rId24" Type="http://schemas.openxmlformats.org/officeDocument/2006/relationships/image" Target="media/image5.png"/><Relationship Id="rId23" Type="http://schemas.openxmlformats.org/officeDocument/2006/relationships/image" Target="media/image2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26" Type="http://schemas.openxmlformats.org/officeDocument/2006/relationships/image" Target="media/image7.png"/><Relationship Id="rId25" Type="http://schemas.openxmlformats.org/officeDocument/2006/relationships/image" Target="media/image24.png"/><Relationship Id="rId28" Type="http://schemas.openxmlformats.org/officeDocument/2006/relationships/image" Target="media/image11.png"/><Relationship Id="rId27" Type="http://schemas.openxmlformats.org/officeDocument/2006/relationships/image" Target="media/image16.png"/><Relationship Id="rId5" Type="http://schemas.openxmlformats.org/officeDocument/2006/relationships/styles" Target="styles.xml"/><Relationship Id="rId6" Type="http://schemas.openxmlformats.org/officeDocument/2006/relationships/image" Target="media/image14.jpg"/><Relationship Id="rId29" Type="http://schemas.openxmlformats.org/officeDocument/2006/relationships/header" Target="header1.xml"/><Relationship Id="rId7" Type="http://schemas.openxmlformats.org/officeDocument/2006/relationships/image" Target="media/image13.jpg"/><Relationship Id="rId8" Type="http://schemas.openxmlformats.org/officeDocument/2006/relationships/image" Target="media/image2.png"/><Relationship Id="rId30" Type="http://schemas.openxmlformats.org/officeDocument/2006/relationships/footer" Target="footer1.xml"/><Relationship Id="rId11" Type="http://schemas.openxmlformats.org/officeDocument/2006/relationships/image" Target="media/image19.png"/><Relationship Id="rId10" Type="http://schemas.openxmlformats.org/officeDocument/2006/relationships/image" Target="media/image12.png"/><Relationship Id="rId13" Type="http://schemas.openxmlformats.org/officeDocument/2006/relationships/image" Target="media/image17.png"/><Relationship Id="rId12" Type="http://schemas.openxmlformats.org/officeDocument/2006/relationships/image" Target="media/image1.png"/><Relationship Id="rId15" Type="http://schemas.openxmlformats.org/officeDocument/2006/relationships/image" Target="media/image18.jpg"/><Relationship Id="rId14" Type="http://schemas.openxmlformats.org/officeDocument/2006/relationships/image" Target="media/image4.jpg"/><Relationship Id="rId17" Type="http://schemas.openxmlformats.org/officeDocument/2006/relationships/image" Target="media/image10.jpg"/><Relationship Id="rId16" Type="http://schemas.openxmlformats.org/officeDocument/2006/relationships/image" Target="media/image3.jpg"/><Relationship Id="rId19" Type="http://schemas.openxmlformats.org/officeDocument/2006/relationships/image" Target="media/image9.png"/><Relationship Id="rId18" Type="http://schemas.openxmlformats.org/officeDocument/2006/relationships/image" Target="media/image2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