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3007" w:rsidRDefault="00013007">
      <w:pPr>
        <w:spacing w:line="240" w:lineRule="auto"/>
        <w:ind w:right="7"/>
        <w:jc w:val="right"/>
        <w:rPr>
          <w:rFonts w:ascii="Times New Roman" w:eastAsia="Times New Roman" w:hAnsi="Times New Roman" w:cs="Times New Roman"/>
          <w:b/>
          <w:bCs/>
          <w:color w:val="073763"/>
          <w:sz w:val="26"/>
          <w:szCs w:val="26"/>
        </w:rPr>
      </w:pPr>
    </w:p>
    <w:p w:rsidR="00013007" w:rsidRDefault="000F6431">
      <w:pPr>
        <w:spacing w:line="240" w:lineRule="auto"/>
        <w:ind w:right="7"/>
        <w:jc w:val="right"/>
        <w:rPr>
          <w:rFonts w:ascii="Times New Roman" w:eastAsia="Times New Roman" w:hAnsi="Times New Roman" w:cs="Times New Roman"/>
          <w:b/>
          <w:bCs/>
          <w:color w:val="073763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073763"/>
          <w:sz w:val="20"/>
          <w:szCs w:val="20"/>
        </w:rPr>
        <w:t>КОД: ПРО_ПСР_Хім_8_ІІ_02</w:t>
      </w:r>
    </w:p>
    <w:p w:rsidR="00013007" w:rsidRDefault="00013007">
      <w:pPr>
        <w:spacing w:before="240"/>
        <w:rPr>
          <w:b/>
          <w:bCs/>
        </w:rPr>
      </w:pPr>
    </w:p>
    <w:p w:rsidR="00013007" w:rsidRDefault="000F6431">
      <w:pPr>
        <w:spacing w:line="240" w:lineRule="auto"/>
        <w:ind w:right="7"/>
        <w:jc w:val="center"/>
        <w:rPr>
          <w:rFonts w:ascii="Times New Roman" w:eastAsia="Times New Roman" w:hAnsi="Times New Roman" w:cs="Times New Roman"/>
          <w:b/>
          <w:bCs/>
          <w:color w:val="073763"/>
          <w:sz w:val="40"/>
          <w:szCs w:val="40"/>
        </w:rPr>
      </w:pPr>
      <w:r>
        <w:rPr>
          <w:rFonts w:ascii="Times New Roman" w:eastAsia="Times New Roman" w:hAnsi="Times New Roman" w:cs="Times New Roman"/>
          <w:b/>
          <w:bCs/>
          <w:color w:val="073763"/>
          <w:sz w:val="40"/>
          <w:szCs w:val="40"/>
        </w:rPr>
        <w:t xml:space="preserve"> </w:t>
      </w:r>
    </w:p>
    <w:p w:rsidR="00013007" w:rsidRDefault="000F6431">
      <w:pPr>
        <w:spacing w:line="240" w:lineRule="auto"/>
        <w:ind w:right="7"/>
        <w:jc w:val="center"/>
        <w:rPr>
          <w:rFonts w:ascii="Times New Roman" w:eastAsia="Times New Roman" w:hAnsi="Times New Roman" w:cs="Times New Roman"/>
          <w:b/>
          <w:bCs/>
          <w:color w:val="073763"/>
          <w:sz w:val="44"/>
          <w:szCs w:val="44"/>
        </w:rPr>
      </w:pPr>
      <w:r>
        <w:rPr>
          <w:rFonts w:ascii="Times New Roman" w:eastAsia="Times New Roman" w:hAnsi="Times New Roman" w:cs="Times New Roman"/>
          <w:b/>
          <w:bCs/>
          <w:color w:val="073763"/>
          <w:sz w:val="44"/>
          <w:szCs w:val="44"/>
        </w:rPr>
        <w:t>ПІДСУМКОВА СЕМЕСТРОВА РОБОТА</w:t>
      </w:r>
    </w:p>
    <w:p w:rsidR="00013007" w:rsidRDefault="000F6431">
      <w:pPr>
        <w:spacing w:line="240" w:lineRule="auto"/>
        <w:ind w:right="7"/>
        <w:jc w:val="center"/>
        <w:rPr>
          <w:rFonts w:ascii="Times New Roman" w:eastAsia="Times New Roman" w:hAnsi="Times New Roman" w:cs="Times New Roman"/>
          <w:b/>
          <w:bCs/>
          <w:color w:val="073763"/>
          <w:sz w:val="44"/>
          <w:szCs w:val="44"/>
        </w:rPr>
      </w:pPr>
      <w:r>
        <w:rPr>
          <w:rFonts w:ascii="Times New Roman" w:eastAsia="Times New Roman" w:hAnsi="Times New Roman" w:cs="Times New Roman"/>
          <w:b/>
          <w:bCs/>
          <w:color w:val="073763"/>
          <w:sz w:val="44"/>
          <w:szCs w:val="44"/>
        </w:rPr>
        <w:t xml:space="preserve">(РІЧНА) </w:t>
      </w:r>
    </w:p>
    <w:p w:rsidR="00013007" w:rsidRDefault="000F6431">
      <w:pPr>
        <w:spacing w:line="240" w:lineRule="auto"/>
        <w:ind w:right="7"/>
        <w:jc w:val="center"/>
        <w:rPr>
          <w:rFonts w:ascii="Times New Roman" w:eastAsia="Times New Roman" w:hAnsi="Times New Roman" w:cs="Times New Roman"/>
          <w:b/>
          <w:bCs/>
          <w:color w:val="073763"/>
          <w:sz w:val="40"/>
          <w:szCs w:val="40"/>
        </w:rPr>
      </w:pPr>
      <w:r>
        <w:rPr>
          <w:rFonts w:ascii="Times New Roman" w:eastAsia="Times New Roman" w:hAnsi="Times New Roman" w:cs="Times New Roman"/>
          <w:b/>
          <w:bCs/>
          <w:color w:val="073763"/>
          <w:sz w:val="40"/>
          <w:szCs w:val="40"/>
        </w:rPr>
        <w:t>8 клас, ІІ семестр</w:t>
      </w:r>
    </w:p>
    <w:p w:rsidR="00013007" w:rsidRDefault="000F6431">
      <w:pPr>
        <w:spacing w:line="240" w:lineRule="auto"/>
        <w:ind w:right="7"/>
        <w:jc w:val="both"/>
        <w:rPr>
          <w:rFonts w:ascii="Times New Roman" w:eastAsia="Times New Roman" w:hAnsi="Times New Roman" w:cs="Times New Roman"/>
          <w:b/>
          <w:bCs/>
          <w:color w:val="073763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color w:val="0737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73763"/>
          <w:sz w:val="26"/>
          <w:szCs w:val="26"/>
        </w:rPr>
        <w:t xml:space="preserve"> </w:t>
      </w:r>
    </w:p>
    <w:p w:rsidR="00013007" w:rsidRDefault="000F6431">
      <w:pPr>
        <w:keepNext/>
        <w:keepLines/>
        <w:spacing w:before="400" w:after="120" w:line="240" w:lineRule="auto"/>
        <w:ind w:right="7" w:firstLine="700"/>
        <w:jc w:val="both"/>
        <w:rPr>
          <w:sz w:val="40"/>
          <w:szCs w:val="40"/>
        </w:rPr>
      </w:pPr>
      <w:bookmarkStart w:id="0" w:name="_wq6hg5oh972j" w:colFirst="0" w:colLast="0"/>
      <w:bookmarkEnd w:id="0"/>
      <w:r>
        <w:rPr>
          <w:sz w:val="40"/>
          <w:szCs w:val="40"/>
        </w:rPr>
        <w:t>Загальна інструкція щодо виконання роботи</w:t>
      </w:r>
    </w:p>
    <w:p w:rsidR="00013007" w:rsidRDefault="00013007">
      <w:pPr>
        <w:spacing w:line="240" w:lineRule="auto"/>
        <w:ind w:right="7" w:firstLine="700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013007" w:rsidRDefault="000F6431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Підсумкова робота складається з двох частин:</w:t>
      </w:r>
    </w:p>
    <w:p w:rsidR="00013007" w:rsidRDefault="000F6431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частина </w:t>
      </w: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A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– хімічний експеримент; </w:t>
      </w:r>
    </w:p>
    <w:p w:rsidR="00013007" w:rsidRDefault="000F6431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частина </w:t>
      </w: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B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– тест. </w:t>
      </w:r>
    </w:p>
    <w:p w:rsidR="00013007" w:rsidRDefault="000F6431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Кожну частину роботи ви будете виконувати в різні дні. На виконання всієї роботи відведено </w:t>
      </w: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100 хвилин</w:t>
      </w:r>
      <w:r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013007" w:rsidRDefault="000F6431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Інструкції щодо виконання завдань у кожній із частин наведено на початку відповідних частин. Перед виконанням завдань уважно прочитайте ці інструкції і керуйтеся ними — не погіршуйте свого результату через неуважність. </w:t>
      </w:r>
    </w:p>
    <w:p w:rsidR="00013007" w:rsidRDefault="00013007">
      <w:pPr>
        <w:spacing w:line="240" w:lineRule="auto"/>
        <w:jc w:val="center"/>
        <w:rPr>
          <w:rFonts w:ascii="Century Schoolbook" w:eastAsia="Century Schoolbook" w:hAnsi="Century Schoolbook" w:cs="Century Schoolbook"/>
          <w:b/>
          <w:bCs/>
          <w:sz w:val="24"/>
          <w:szCs w:val="24"/>
        </w:rPr>
      </w:pPr>
    </w:p>
    <w:p w:rsidR="00013007" w:rsidRDefault="00013007">
      <w:pPr>
        <w:spacing w:line="240" w:lineRule="auto"/>
        <w:jc w:val="center"/>
        <w:rPr>
          <w:rFonts w:ascii="Century Schoolbook" w:eastAsia="Century Schoolbook" w:hAnsi="Century Schoolbook" w:cs="Century Schoolbook"/>
          <w:b/>
          <w:bCs/>
          <w:sz w:val="24"/>
          <w:szCs w:val="24"/>
        </w:rPr>
      </w:pPr>
    </w:p>
    <w:p w:rsidR="00013007" w:rsidRDefault="00013007">
      <w:pPr>
        <w:spacing w:line="240" w:lineRule="auto"/>
        <w:jc w:val="center"/>
        <w:rPr>
          <w:rFonts w:ascii="Century Schoolbook" w:eastAsia="Century Schoolbook" w:hAnsi="Century Schoolbook" w:cs="Century Schoolbook"/>
          <w:b/>
          <w:bCs/>
          <w:sz w:val="24"/>
          <w:szCs w:val="24"/>
        </w:rPr>
      </w:pPr>
    </w:p>
    <w:p w:rsidR="00013007" w:rsidRDefault="000F6431">
      <w:pPr>
        <w:spacing w:line="240" w:lineRule="auto"/>
        <w:jc w:val="center"/>
        <w:rPr>
          <w:rFonts w:ascii="Century Schoolbook" w:eastAsia="Century Schoolbook" w:hAnsi="Century Schoolbook" w:cs="Century Schoolbook"/>
          <w:b/>
          <w:bCs/>
          <w:sz w:val="24"/>
          <w:szCs w:val="24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УСПІХУ!</w:t>
      </w:r>
    </w:p>
    <w:p w:rsidR="00013007" w:rsidRDefault="00013007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013007" w:rsidRDefault="00013007">
      <w:pPr>
        <w:spacing w:line="240" w:lineRule="auto"/>
        <w:ind w:right="7" w:firstLine="700"/>
        <w:jc w:val="both"/>
        <w:rPr>
          <w:rFonts w:ascii="Times New Roman" w:eastAsia="Times New Roman" w:hAnsi="Times New Roman" w:cs="Times New Roman"/>
          <w:b/>
          <w:bCs/>
          <w:color w:val="073763"/>
          <w:sz w:val="44"/>
          <w:szCs w:val="44"/>
        </w:rPr>
      </w:pPr>
    </w:p>
    <w:p w:rsidR="00013007" w:rsidRDefault="000F6431">
      <w:pPr>
        <w:spacing w:line="240" w:lineRule="auto"/>
        <w:ind w:right="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013007" w:rsidRDefault="000F6431">
      <w:pPr>
        <w:spacing w:line="240" w:lineRule="auto"/>
        <w:ind w:right="7"/>
        <w:rPr>
          <w:rFonts w:ascii="Times New Roman" w:eastAsia="Times New Roman" w:hAnsi="Times New Roman" w:cs="Times New Roman"/>
          <w:b/>
          <w:bCs/>
          <w:color w:val="073763"/>
          <w:sz w:val="24"/>
          <w:szCs w:val="24"/>
        </w:rPr>
      </w:pPr>
      <w:r>
        <w:br w:type="page"/>
      </w:r>
      <w:r>
        <w:rPr>
          <w:rFonts w:ascii="Times New Roman" w:eastAsia="Times New Roman" w:hAnsi="Times New Roman" w:cs="Times New Roman"/>
          <w:b/>
          <w:bCs/>
          <w:color w:val="073763"/>
          <w:sz w:val="24"/>
          <w:szCs w:val="24"/>
        </w:rPr>
        <w:lastRenderedPageBreak/>
        <w:t xml:space="preserve"> </w:t>
      </w:r>
    </w:p>
    <w:p w:rsidR="00013007" w:rsidRPr="00507136" w:rsidRDefault="000F6431">
      <w:pPr>
        <w:keepNext/>
        <w:keepLines/>
        <w:spacing w:before="360" w:line="240" w:lineRule="auto"/>
        <w:rPr>
          <w:rFonts w:eastAsia="Calibri"/>
          <w:color w:val="2E75B5"/>
          <w:sz w:val="40"/>
          <w:szCs w:val="40"/>
        </w:rPr>
      </w:pPr>
      <w:bookmarkStart w:id="1" w:name="_dmwrlvrk9a6n" w:colFirst="0" w:colLast="0"/>
      <w:bookmarkEnd w:id="1"/>
      <w:r w:rsidRPr="00507136">
        <w:rPr>
          <w:rFonts w:eastAsia="Calibri"/>
          <w:color w:val="2E75B5"/>
          <w:sz w:val="40"/>
          <w:szCs w:val="40"/>
        </w:rPr>
        <w:t>Частина А</w:t>
      </w:r>
    </w:p>
    <w:p w:rsidR="00013007" w:rsidRDefault="000F6431">
      <w:pPr>
        <w:keepNext/>
        <w:keepLines/>
        <w:spacing w:before="400" w:after="120" w:line="240" w:lineRule="auto"/>
        <w:ind w:right="7" w:firstLine="700"/>
        <w:jc w:val="both"/>
        <w:rPr>
          <w:sz w:val="40"/>
          <w:szCs w:val="40"/>
        </w:rPr>
      </w:pPr>
      <w:bookmarkStart w:id="2" w:name="_j3hsqwvdhjtc" w:colFirst="0" w:colLast="0"/>
      <w:bookmarkEnd w:id="2"/>
      <w:r>
        <w:rPr>
          <w:sz w:val="40"/>
          <w:szCs w:val="40"/>
        </w:rPr>
        <w:t>Інструкція щодо виконання частини А</w:t>
      </w:r>
    </w:p>
    <w:p w:rsidR="00013007" w:rsidRDefault="000F6431">
      <w:pPr>
        <w:spacing w:line="240" w:lineRule="auto"/>
        <w:ind w:right="7" w:firstLine="700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Частина А роботи містить </w:t>
      </w: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завдання 1–7</w:t>
      </w:r>
      <w:r>
        <w:rPr>
          <w:rFonts w:ascii="Times New Roman" w:eastAsia="Times New Roman" w:hAnsi="Times New Roman" w:cs="Times New Roman"/>
          <w:sz w:val="26"/>
          <w:szCs w:val="26"/>
        </w:rPr>
        <w:t>, які стосуються тексту і передбачають виконання експерименту.</w:t>
      </w:r>
    </w:p>
    <w:p w:rsidR="00013007" w:rsidRDefault="000F6431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Прочитайте текст і виконайте експеримент. Надайте до завдань 1–6 розгорнуті письмові відповіді. Усі записи робіть у відведених для них місцях. Виправлення і закреслення робіть так, щоб можна було встановити вашу остаточну позицію. </w:t>
      </w:r>
    </w:p>
    <w:p w:rsidR="00013007" w:rsidRDefault="000F6431">
      <w:pPr>
        <w:spacing w:line="240" w:lineRule="auto"/>
        <w:ind w:right="7" w:firstLine="700"/>
        <w:jc w:val="both"/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На виконання завдань частини А відведено </w:t>
      </w: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40 хвилин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. Стежте за часом і самостійно розподіляйте його на виконання кожного завдання. </w:t>
      </w:r>
    </w:p>
    <w:p w:rsidR="00013007" w:rsidRDefault="00013007">
      <w:pPr>
        <w:spacing w:line="240" w:lineRule="auto"/>
        <w:ind w:right="7"/>
        <w:jc w:val="both"/>
        <w:rPr>
          <w:rFonts w:ascii="Times New Roman" w:eastAsia="Times New Roman" w:hAnsi="Times New Roman" w:cs="Times New Roman"/>
          <w:b/>
          <w:bCs/>
          <w:color w:val="073763"/>
          <w:sz w:val="24"/>
          <w:szCs w:val="24"/>
        </w:rPr>
      </w:pPr>
    </w:p>
    <w:p w:rsidR="00013007" w:rsidRDefault="000F6431" w:rsidP="00EE2A5A">
      <w:pPr>
        <w:keepNext/>
        <w:keepLines/>
        <w:spacing w:before="160" w:line="240" w:lineRule="auto"/>
        <w:rPr>
          <w:rFonts w:eastAsia="Calibri"/>
          <w:b/>
          <w:bCs/>
          <w:color w:val="2E75B5"/>
          <w:sz w:val="32"/>
          <w:szCs w:val="32"/>
          <w:lang w:val="uk-UA"/>
        </w:rPr>
      </w:pPr>
      <w:bookmarkStart w:id="3" w:name="_1guq91sej8rd" w:colFirst="0" w:colLast="0"/>
      <w:bookmarkEnd w:id="3"/>
      <w:r w:rsidRPr="00EE2A5A">
        <w:rPr>
          <w:rFonts w:eastAsia="Calibri"/>
          <w:b/>
          <w:bCs/>
          <w:color w:val="2E75B5"/>
          <w:sz w:val="32"/>
          <w:szCs w:val="32"/>
        </w:rPr>
        <w:t>ДОСЛІДЖУЄМО МІНЕРАЛЬНУ ВОДУ</w:t>
      </w:r>
    </w:p>
    <w:p w:rsidR="00EE2A5A" w:rsidRPr="00EE2A5A" w:rsidRDefault="00EE2A5A" w:rsidP="00EE2A5A">
      <w:pPr>
        <w:keepNext/>
        <w:keepLines/>
        <w:spacing w:line="240" w:lineRule="auto"/>
        <w:rPr>
          <w:rFonts w:eastAsia="Calibri"/>
          <w:b/>
          <w:bCs/>
          <w:color w:val="2E75B5"/>
          <w:sz w:val="32"/>
          <w:szCs w:val="32"/>
          <w:lang w:val="uk-UA"/>
        </w:rPr>
      </w:pPr>
    </w:p>
    <w:tbl>
      <w:tblPr>
        <w:tblStyle w:val="a5"/>
        <w:tblW w:w="9570" w:type="dxa"/>
        <w:tblInd w:w="1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9570"/>
      </w:tblGrid>
      <w:tr w:rsidR="00013007" w:rsidTr="00B41576">
        <w:trPr>
          <w:trHeight w:val="510"/>
        </w:trPr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13007" w:rsidRPr="00EE2A5A" w:rsidRDefault="000F6431" w:rsidP="00EE2A5A">
            <w:pPr>
              <w:spacing w:line="240" w:lineRule="auto"/>
              <w:ind w:right="7"/>
              <w:jc w:val="center"/>
              <w:rPr>
                <w:rFonts w:ascii="Times New Roman" w:eastAsia="Times New Roman" w:hAnsi="Times New Roman" w:cs="Times New Roman"/>
                <w:b/>
                <w:bCs/>
                <w:color w:val="073763"/>
                <w:sz w:val="26"/>
                <w:szCs w:val="26"/>
              </w:rPr>
            </w:pPr>
            <w:r w:rsidRPr="00EE2A5A">
              <w:rPr>
                <w:rFonts w:ascii="Times New Roman" w:eastAsia="Times New Roman" w:hAnsi="Times New Roman" w:cs="Times New Roman"/>
                <w:b/>
                <w:bCs/>
                <w:color w:val="073763"/>
                <w:sz w:val="26"/>
                <w:szCs w:val="26"/>
              </w:rPr>
              <w:t>Уважно ознайомтеся з інформацією, після чого виконайте завдання 1–7.</w:t>
            </w:r>
          </w:p>
        </w:tc>
      </w:tr>
    </w:tbl>
    <w:p w:rsidR="00013007" w:rsidRDefault="00013007">
      <w:pPr>
        <w:spacing w:line="240" w:lineRule="auto"/>
        <w:ind w:firstLine="59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013007" w:rsidRDefault="000F6431">
      <w:pPr>
        <w:spacing w:line="240" w:lineRule="auto"/>
        <w:ind w:firstLine="599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Купуючи продукти в магазині, двійнята Тарас і Леся звернули увагу на мінеральну воду українського виробника й прочитали інформацію, наведену на етикетці (дані, які їх зацікавили, </w:t>
      </w:r>
      <w:r>
        <w:rPr>
          <w:rFonts w:ascii="Times New Roman" w:eastAsia="Times New Roman" w:hAnsi="Times New Roman" w:cs="Times New Roman"/>
          <w:sz w:val="26"/>
          <w:szCs w:val="26"/>
          <w:u w:val="single"/>
        </w:rPr>
        <w:t>підкреслено</w:t>
      </w:r>
      <w:r>
        <w:rPr>
          <w:rFonts w:ascii="Times New Roman" w:eastAsia="Times New Roman" w:hAnsi="Times New Roman" w:cs="Times New Roman"/>
          <w:sz w:val="26"/>
          <w:szCs w:val="26"/>
        </w:rPr>
        <w:t>).</w:t>
      </w:r>
    </w:p>
    <w:tbl>
      <w:tblPr>
        <w:tblStyle w:val="a6"/>
        <w:tblpPr w:leftFromText="180" w:rightFromText="180" w:vertAnchor="text"/>
        <w:tblW w:w="937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7528"/>
        <w:gridCol w:w="1847"/>
      </w:tblGrid>
      <w:tr w:rsidR="00013007">
        <w:trPr>
          <w:trHeight w:val="4365"/>
        </w:trPr>
        <w:tc>
          <w:tcPr>
            <w:tcW w:w="7528" w:type="dxa"/>
            <w:vAlign w:val="center"/>
          </w:tcPr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shd w:val="clear" w:color="auto" w:fill="C9DAF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6"/>
                <w:szCs w:val="26"/>
                <w:shd w:val="clear" w:color="auto" w:fill="C9DAF8"/>
                <w:lang w:val="uk-UA"/>
              </w:rPr>
              <w:drawing>
                <wp:inline distT="0" distB="0" distL="0" distR="0">
                  <wp:extent cx="4766353" cy="2412000"/>
                  <wp:effectExtent l="0" t="0" r="0" b="0"/>
                  <wp:docPr id="30" name="image1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6353" cy="2412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7" w:type="dxa"/>
            <w:vAlign w:val="center"/>
          </w:tcPr>
          <w:p w:rsidR="00013007" w:rsidRDefault="000F6431">
            <w:pPr>
              <w:spacing w:line="240" w:lineRule="auto"/>
              <w:ind w:right="330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shd w:val="clear" w:color="auto" w:fill="C9DAF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6"/>
                <w:szCs w:val="26"/>
                <w:shd w:val="clear" w:color="auto" w:fill="C9DAF8"/>
                <w:lang w:val="uk-UA"/>
              </w:rPr>
              <w:drawing>
                <wp:inline distT="0" distB="0" distL="0" distR="0">
                  <wp:extent cx="936017" cy="2916004"/>
                  <wp:effectExtent l="0" t="0" r="0" b="0"/>
                  <wp:docPr id="35" name="image1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9"/>
                          <a:srcRect l="34677" t="3623" r="34634" b="33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6017" cy="291600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2A5A" w:rsidRDefault="00EE2A5A">
      <w:pPr>
        <w:spacing w:line="240" w:lineRule="auto"/>
        <w:jc w:val="center"/>
        <w:rPr>
          <w:rFonts w:ascii="Times New Roman" w:eastAsia="Times New Roman" w:hAnsi="Times New Roman" w:cs="Times New Roman"/>
          <w:sz w:val="18"/>
          <w:szCs w:val="18"/>
          <w:lang w:val="uk-UA"/>
        </w:rPr>
      </w:pPr>
    </w:p>
    <w:p w:rsidR="00013007" w:rsidRDefault="000F6431">
      <w:pPr>
        <w:spacing w:line="240" w:lineRule="auto"/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z w:val="18"/>
          <w:szCs w:val="18"/>
        </w:rPr>
        <w:t xml:space="preserve">Рис. 1. </w:t>
      </w:r>
      <w:r>
        <w:rPr>
          <w:rFonts w:ascii="Times New Roman" w:eastAsia="Times New Roman" w:hAnsi="Times New Roman" w:cs="Times New Roman"/>
          <w:i/>
          <w:iCs/>
          <w:sz w:val="18"/>
          <w:szCs w:val="18"/>
        </w:rPr>
        <w:t>Пляшка води «Тонус-кисень»</w:t>
      </w:r>
      <w:r>
        <w:rPr>
          <w:rFonts w:ascii="Times New Roman" w:eastAsia="Times New Roman" w:hAnsi="Times New Roman" w:cs="Times New Roman"/>
          <w:sz w:val="18"/>
          <w:szCs w:val="18"/>
        </w:rPr>
        <w:t>. Примітка. Джерело: [1]. (Повний опис джерела див. у розділі “Методика”).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18"/>
          <w:szCs w:val="18"/>
        </w:rPr>
      </w:pP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b/>
          <w:bCs/>
          <w:color w:val="073763"/>
          <w:sz w:val="24"/>
          <w:szCs w:val="24"/>
        </w:rPr>
      </w:pPr>
    </w:p>
    <w:p w:rsidR="00013007" w:rsidRDefault="00013007">
      <w:pPr>
        <w:spacing w:line="240" w:lineRule="auto"/>
        <w:ind w:right="7"/>
        <w:rPr>
          <w:rFonts w:ascii="Times New Roman" w:eastAsia="Times New Roman" w:hAnsi="Times New Roman" w:cs="Times New Roman"/>
          <w:sz w:val="24"/>
          <w:szCs w:val="24"/>
        </w:rPr>
      </w:pPr>
    </w:p>
    <w:p w:rsidR="00013007" w:rsidRPr="00EE2A5A" w:rsidRDefault="000F6431">
      <w:pPr>
        <w:keepNext/>
        <w:keepLines/>
        <w:spacing w:before="160" w:line="240" w:lineRule="auto"/>
        <w:jc w:val="both"/>
        <w:rPr>
          <w:rFonts w:eastAsia="Calibri"/>
          <w:b/>
          <w:bCs/>
          <w:color w:val="2E75B5"/>
          <w:sz w:val="32"/>
          <w:szCs w:val="32"/>
        </w:rPr>
      </w:pPr>
      <w:bookmarkStart w:id="4" w:name="_zhe4ynfdx1r0" w:colFirst="0" w:colLast="0"/>
      <w:bookmarkEnd w:id="4"/>
      <w:r w:rsidRPr="00EE2A5A">
        <w:rPr>
          <w:rFonts w:eastAsia="Calibri"/>
          <w:b/>
          <w:bCs/>
          <w:color w:val="2E75B5"/>
          <w:sz w:val="32"/>
          <w:szCs w:val="32"/>
        </w:rPr>
        <w:lastRenderedPageBreak/>
        <w:t>ЗАВДАННЯ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b/>
          <w:bCs/>
          <w:sz w:val="16"/>
          <w:szCs w:val="16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1.</w:t>
      </w:r>
      <w:r>
        <w:rPr>
          <w:rFonts w:ascii="Times New Roman" w:eastAsia="Times New Roman" w:hAnsi="Times New Roman" w:cs="Times New Roman"/>
          <w:sz w:val="26"/>
          <w:szCs w:val="26"/>
        </w:rPr>
        <w:t> Скористайтеся довідковими матеріалами, наведеними в</w:t>
      </w:r>
      <w:r w:rsidR="001D5CA3">
        <w:rPr>
          <w:rFonts w:ascii="Times New Roman" w:eastAsia="Times New Roman" w:hAnsi="Times New Roman" w:cs="Times New Roman"/>
          <w:sz w:val="26"/>
          <w:szCs w:val="26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кінці частини </w:t>
      </w: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А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, і сформулюйте на основі даних з етикетки дослідницьку проблему й гіпотезу експерименту. 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tbl>
      <w:tblPr>
        <w:tblStyle w:val="a7"/>
        <w:tblW w:w="9637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637"/>
      </w:tblGrid>
      <w:tr w:rsidR="00013007">
        <w:tc>
          <w:tcPr>
            <w:tcW w:w="9637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1.1. Дослідницька проблема:</w:t>
            </w: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1.2. Гіпотеза:</w:t>
            </w: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013007" w:rsidRDefault="000F6431">
      <w:pPr>
        <w:spacing w:line="240" w:lineRule="auto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br/>
      </w: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2.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 Складіть план експерименту, позначаючи кожен етап порядковим номером. </w:t>
      </w:r>
    </w:p>
    <w:tbl>
      <w:tblPr>
        <w:tblStyle w:val="a8"/>
        <w:tblW w:w="9637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637"/>
      </w:tblGrid>
      <w:tr w:rsidR="00013007">
        <w:trPr>
          <w:trHeight w:val="3749"/>
        </w:trPr>
        <w:tc>
          <w:tcPr>
            <w:tcW w:w="9637" w:type="dxa"/>
          </w:tcPr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after="20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013007" w:rsidRDefault="000F6431">
      <w:pPr>
        <w:spacing w:after="8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lastRenderedPageBreak/>
        <w:t>3.</w:t>
      </w:r>
      <w:r>
        <w:rPr>
          <w:rFonts w:ascii="Times New Roman" w:eastAsia="Times New Roman" w:hAnsi="Times New Roman" w:cs="Times New Roman"/>
          <w:sz w:val="26"/>
          <w:szCs w:val="26"/>
        </w:rPr>
        <w:t> Напишіть назви обладнання, яке вам знадобиться для експерименту, поясніть кожну позицію.</w:t>
      </w:r>
    </w:p>
    <w:tbl>
      <w:tblPr>
        <w:tblStyle w:val="a9"/>
        <w:tblW w:w="9637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637"/>
      </w:tblGrid>
      <w:tr w:rsidR="00013007">
        <w:tc>
          <w:tcPr>
            <w:tcW w:w="9637" w:type="dxa"/>
          </w:tcPr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after="20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4. </w:t>
      </w:r>
      <w:r>
        <w:rPr>
          <w:rFonts w:ascii="Times New Roman" w:eastAsia="Times New Roman" w:hAnsi="Times New Roman" w:cs="Times New Roman"/>
          <w:sz w:val="26"/>
          <w:szCs w:val="26"/>
        </w:rPr>
        <w:t>Здійсніть експеримент. Опишіть спостереження під час експерименту нижче.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tbl>
      <w:tblPr>
        <w:tblStyle w:val="aa"/>
        <w:tblW w:w="9637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637"/>
      </w:tblGrid>
      <w:tr w:rsidR="00013007">
        <w:tc>
          <w:tcPr>
            <w:tcW w:w="9637" w:type="dxa"/>
          </w:tcPr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lastRenderedPageBreak/>
        <w:t>5.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 Зробіть висновки за результатами експерименту. Напишіть їх нижче. 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tbl>
      <w:tblPr>
        <w:tblStyle w:val="ab"/>
        <w:tblW w:w="9637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637"/>
      </w:tblGrid>
      <w:tr w:rsidR="00013007">
        <w:tc>
          <w:tcPr>
            <w:tcW w:w="9637" w:type="dxa"/>
          </w:tcPr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6.</w:t>
      </w:r>
      <w:r>
        <w:rPr>
          <w:rFonts w:ascii="Times New Roman" w:eastAsia="Times New Roman" w:hAnsi="Times New Roman" w:cs="Times New Roman"/>
          <w:sz w:val="26"/>
          <w:szCs w:val="26"/>
        </w:rPr>
        <w:t> Чи вдалося вам підтвердити гіпотезу експерименту? Що цьому сприяло / завадило?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tbl>
      <w:tblPr>
        <w:tblStyle w:val="ac"/>
        <w:tblW w:w="9637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637"/>
      </w:tblGrid>
      <w:tr w:rsidR="00013007">
        <w:tc>
          <w:tcPr>
            <w:tcW w:w="9637" w:type="dxa"/>
          </w:tcPr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</w:tc>
      </w:tr>
    </w:tbl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18"/>
          <w:szCs w:val="18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7.</w:t>
      </w:r>
      <w:r>
        <w:rPr>
          <w:rFonts w:ascii="Times New Roman" w:eastAsia="Times New Roman" w:hAnsi="Times New Roman" w:cs="Times New Roman"/>
          <w:sz w:val="26"/>
          <w:szCs w:val="26"/>
        </w:rPr>
        <w:t> Опишіть життєву ситуацію, у якій доцільно скористатися результатами експерименту.</w:t>
      </w:r>
    </w:p>
    <w:tbl>
      <w:tblPr>
        <w:tblStyle w:val="ad"/>
        <w:tblW w:w="9637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637"/>
      </w:tblGrid>
      <w:tr w:rsidR="00013007">
        <w:tc>
          <w:tcPr>
            <w:tcW w:w="9637" w:type="dxa"/>
          </w:tcPr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</w:tc>
      </w:tr>
    </w:tbl>
    <w:p w:rsidR="00013007" w:rsidRDefault="000F6431">
      <w:pPr>
        <w:keepNext/>
        <w:keepLines/>
        <w:spacing w:before="160" w:line="240" w:lineRule="auto"/>
        <w:rPr>
          <w:rFonts w:ascii="Calibri" w:eastAsia="Calibri" w:hAnsi="Calibri" w:cs="Calibri"/>
          <w:color w:val="2E75B5"/>
          <w:sz w:val="32"/>
          <w:szCs w:val="32"/>
        </w:rPr>
      </w:pPr>
      <w:bookmarkStart w:id="5" w:name="_1qhgaglwd2pf" w:colFirst="0" w:colLast="0"/>
      <w:bookmarkEnd w:id="5"/>
      <w:r>
        <w:rPr>
          <w:rFonts w:ascii="Calibri" w:eastAsia="Calibri" w:hAnsi="Calibri" w:cs="Calibri"/>
          <w:color w:val="2E75B5"/>
          <w:sz w:val="32"/>
          <w:szCs w:val="32"/>
        </w:rPr>
        <w:lastRenderedPageBreak/>
        <w:t>ДОВІДКОВІ МАТЕРІАЛИ</w:t>
      </w:r>
    </w:p>
    <w:p w:rsidR="00013007" w:rsidRDefault="00013007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013007" w:rsidRDefault="000F6431">
      <w:pPr>
        <w:spacing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highlight w:val="white"/>
        </w:rPr>
      </w:pPr>
      <w:r>
        <w:rPr>
          <w:rFonts w:ascii="Times New Roman" w:eastAsia="Times New Roman" w:hAnsi="Times New Roman" w:cs="Times New Roman"/>
          <w:noProof/>
          <w:sz w:val="26"/>
          <w:szCs w:val="26"/>
          <w:highlight w:val="white"/>
          <w:lang w:val="uk-UA"/>
        </w:rPr>
        <w:drawing>
          <wp:inline distT="0" distB="0" distL="0" distR="0">
            <wp:extent cx="6256838" cy="3888319"/>
            <wp:effectExtent l="0" t="0" r="0" b="0"/>
            <wp:docPr id="28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56838" cy="388831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13007" w:rsidRDefault="000F6431">
      <w:pPr>
        <w:spacing w:line="240" w:lineRule="auto"/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z w:val="18"/>
          <w:szCs w:val="18"/>
        </w:rPr>
        <w:t xml:space="preserve">Рис 2. </w:t>
      </w:r>
      <w:r>
        <w:rPr>
          <w:rFonts w:ascii="Times New Roman" w:eastAsia="Times New Roman" w:hAnsi="Times New Roman" w:cs="Times New Roman"/>
          <w:i/>
          <w:iCs/>
          <w:sz w:val="18"/>
          <w:szCs w:val="18"/>
        </w:rPr>
        <w:t>Графік розчинності кисню у воді.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 Примітка.</w:t>
      </w:r>
      <w:r w:rsidR="001D5CA3">
        <w:rPr>
          <w:rFonts w:ascii="Times New Roman" w:eastAsia="Times New Roman" w:hAnsi="Times New Roman" w:cs="Times New Roman"/>
          <w:sz w:val="18"/>
          <w:szCs w:val="1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Джерело: [2].</w:t>
      </w:r>
    </w:p>
    <w:p w:rsidR="00013007" w:rsidRDefault="00013007">
      <w:pPr>
        <w:spacing w:line="240" w:lineRule="auto"/>
        <w:jc w:val="center"/>
        <w:rPr>
          <w:rFonts w:ascii="Times New Roman" w:eastAsia="Times New Roman" w:hAnsi="Times New Roman" w:cs="Times New Roman"/>
          <w:sz w:val="18"/>
          <w:szCs w:val="18"/>
        </w:rPr>
      </w:pPr>
    </w:p>
    <w:p w:rsidR="001D5CA3" w:rsidRDefault="001D5CA3">
      <w:pPr>
        <w:spacing w:line="240" w:lineRule="auto"/>
        <w:jc w:val="center"/>
        <w:rPr>
          <w:rFonts w:ascii="Calibri" w:eastAsia="Calibri" w:hAnsi="Calibri" w:cs="Calibri"/>
          <w:color w:val="2E75B5"/>
          <w:sz w:val="40"/>
          <w:szCs w:val="40"/>
        </w:rPr>
      </w:pPr>
      <w:r>
        <w:rPr>
          <w:rFonts w:ascii="Calibri" w:eastAsia="Calibri" w:hAnsi="Calibri" w:cs="Calibri"/>
          <w:color w:val="2E75B5"/>
          <w:sz w:val="40"/>
          <w:szCs w:val="40"/>
        </w:rPr>
        <w:br w:type="page"/>
      </w:r>
    </w:p>
    <w:p w:rsidR="00013007" w:rsidRPr="00507136" w:rsidRDefault="000F6431">
      <w:pPr>
        <w:spacing w:line="240" w:lineRule="auto"/>
        <w:jc w:val="center"/>
        <w:rPr>
          <w:rFonts w:eastAsia="Calibri"/>
          <w:color w:val="2E75B5"/>
          <w:sz w:val="40"/>
          <w:szCs w:val="40"/>
        </w:rPr>
      </w:pPr>
      <w:r w:rsidRPr="00507136">
        <w:rPr>
          <w:rFonts w:eastAsia="Calibri"/>
          <w:color w:val="2E75B5"/>
          <w:sz w:val="40"/>
          <w:szCs w:val="40"/>
        </w:rPr>
        <w:lastRenderedPageBreak/>
        <w:t>Частина В</w:t>
      </w:r>
    </w:p>
    <w:p w:rsidR="00013007" w:rsidRDefault="000F6431">
      <w:pPr>
        <w:keepNext/>
        <w:keepLines/>
        <w:spacing w:before="400" w:after="120" w:line="240" w:lineRule="auto"/>
        <w:ind w:right="7" w:firstLine="700"/>
        <w:jc w:val="both"/>
        <w:rPr>
          <w:rFonts w:ascii="Times New Roman" w:eastAsia="Times New Roman" w:hAnsi="Times New Roman" w:cs="Times New Roman"/>
          <w:b/>
          <w:bCs/>
          <w:color w:val="2E75B5"/>
          <w:sz w:val="26"/>
          <w:szCs w:val="26"/>
        </w:rPr>
      </w:pPr>
      <w:bookmarkStart w:id="6" w:name="_elrs2oypt48" w:colFirst="0" w:colLast="0"/>
      <w:bookmarkEnd w:id="6"/>
      <w:r>
        <w:rPr>
          <w:sz w:val="40"/>
          <w:szCs w:val="40"/>
        </w:rPr>
        <w:t>Інструкція щодо виконання частини В</w:t>
      </w:r>
    </w:p>
    <w:p w:rsidR="00013007" w:rsidRDefault="000F6431" w:rsidP="00B25A10">
      <w:pPr>
        <w:spacing w:line="240" w:lineRule="auto"/>
        <w:ind w:firstLine="360"/>
        <w:jc w:val="both"/>
        <w:rPr>
          <w:rFonts w:ascii="Times New Roman" w:eastAsia="Times New Roman" w:hAnsi="Times New Roman" w:cs="Times New Roman"/>
          <w:sz w:val="26"/>
          <w:szCs w:val="26"/>
        </w:rPr>
      </w:pPr>
      <w:bookmarkStart w:id="7" w:name="_yfakm3pu5skw" w:colFirst="0" w:colLast="0"/>
      <w:bookmarkEnd w:id="7"/>
      <w:r>
        <w:rPr>
          <w:rFonts w:ascii="Times New Roman" w:eastAsia="Times New Roman" w:hAnsi="Times New Roman" w:cs="Times New Roman"/>
          <w:sz w:val="26"/>
          <w:szCs w:val="26"/>
        </w:rPr>
        <w:t xml:space="preserve">Частина B складається із </w:t>
      </w: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17 завдань </w:t>
      </w:r>
      <w:r>
        <w:rPr>
          <w:rFonts w:ascii="Times New Roman" w:eastAsia="Times New Roman" w:hAnsi="Times New Roman" w:cs="Times New Roman"/>
          <w:sz w:val="26"/>
          <w:szCs w:val="26"/>
        </w:rPr>
        <w:t>різних видів, а саме:</w:t>
      </w:r>
    </w:p>
    <w:p w:rsidR="005F56D1" w:rsidRPr="005F56D1" w:rsidRDefault="000F6431" w:rsidP="005F56D1">
      <w:pPr>
        <w:pStyle w:val="affd"/>
        <w:numPr>
          <w:ilvl w:val="0"/>
          <w:numId w:val="2"/>
        </w:numPr>
        <w:spacing w:after="20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F56D1">
        <w:rPr>
          <w:rFonts w:ascii="Times New Roman" w:eastAsia="Times New Roman" w:hAnsi="Times New Roman" w:cs="Times New Roman"/>
          <w:sz w:val="26"/>
          <w:szCs w:val="26"/>
        </w:rPr>
        <w:t>завдання з вибором однієї правильної відповіді із чотирьох запропонованих А – Г (правильну відповідь потрібно обвести кружечком). Якщо виникне потреба змінити відповідь, закресліть її та позначте ту, яку вважаєте правильною;</w:t>
      </w:r>
    </w:p>
    <w:p w:rsidR="005F56D1" w:rsidRPr="005F56D1" w:rsidRDefault="000F6431" w:rsidP="005F56D1">
      <w:pPr>
        <w:pStyle w:val="affd"/>
        <w:numPr>
          <w:ilvl w:val="0"/>
          <w:numId w:val="2"/>
        </w:numPr>
        <w:spacing w:after="20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F56D1">
        <w:rPr>
          <w:rFonts w:ascii="Times New Roman" w:eastAsia="Times New Roman" w:hAnsi="Times New Roman" w:cs="Times New Roman"/>
          <w:sz w:val="26"/>
          <w:szCs w:val="26"/>
        </w:rPr>
        <w:t>завдання з короткою відповіддю, якою може бути назва певної речовини чи певна її ознака;</w:t>
      </w:r>
    </w:p>
    <w:p w:rsidR="00013007" w:rsidRPr="005F56D1" w:rsidRDefault="000F6431" w:rsidP="005F56D1">
      <w:pPr>
        <w:pStyle w:val="affd"/>
        <w:numPr>
          <w:ilvl w:val="0"/>
          <w:numId w:val="2"/>
        </w:numPr>
        <w:spacing w:after="20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F56D1">
        <w:rPr>
          <w:rFonts w:ascii="Times New Roman" w:eastAsia="Times New Roman" w:hAnsi="Times New Roman" w:cs="Times New Roman"/>
          <w:sz w:val="26"/>
          <w:szCs w:val="26"/>
        </w:rPr>
        <w:t xml:space="preserve">завдання, з розгорнутою короткою відповіддю – деякі з них містять твердження стосовно якого необхідно вирішити: правильне воно чи ні. У цьому разі треба поставити будь-яку помітку в клітинці біля однієї з відповідей ТАК / НІ. </w:t>
      </w:r>
    </w:p>
    <w:tbl>
      <w:tblPr>
        <w:tblStyle w:val="ae"/>
        <w:tblpPr w:leftFromText="180" w:rightFromText="180" w:vertAnchor="text"/>
        <w:tblW w:w="536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1275"/>
        <w:gridCol w:w="1412"/>
        <w:gridCol w:w="1140"/>
        <w:gridCol w:w="1533"/>
      </w:tblGrid>
      <w:tr w:rsidR="00013007" w:rsidTr="005F56D1">
        <w:tc>
          <w:tcPr>
            <w:tcW w:w="1275" w:type="dxa"/>
          </w:tcPr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412" w:type="dxa"/>
          </w:tcPr>
          <w:p w:rsidR="00013007" w:rsidRDefault="001D5CA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noProof/>
                <w:lang w:val="uk-UA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366CCAAA" wp14:editId="06A7ACAF">
                      <wp:simplePos x="0" y="0"/>
                      <wp:positionH relativeFrom="column">
                        <wp:posOffset>91440</wp:posOffset>
                      </wp:positionH>
                      <wp:positionV relativeFrom="paragraph">
                        <wp:posOffset>41275</wp:posOffset>
                      </wp:positionV>
                      <wp:extent cx="195580" cy="226060"/>
                      <wp:effectExtent l="0" t="0" r="13970" b="21590"/>
                      <wp:wrapNone/>
                      <wp:docPr id="11" name="Прямокутник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5580" cy="226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013007" w:rsidRDefault="00013007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кутник 11" o:spid="_x0000_s1026" style="position:absolute;left:0;text-align:left;margin-left:7.2pt;margin-top:3.25pt;width:15.4pt;height:17.8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" strokecolor="#5b9bd5" strokeweight="1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013007" w:rsidRDefault="00013007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0F6431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       ТАК</w:t>
            </w:r>
          </w:p>
        </w:tc>
        <w:tc>
          <w:tcPr>
            <w:tcW w:w="1140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                     </w:t>
            </w:r>
          </w:p>
        </w:tc>
        <w:tc>
          <w:tcPr>
            <w:tcW w:w="1533" w:type="dxa"/>
          </w:tcPr>
          <w:p w:rsidR="00013007" w:rsidRDefault="001D5CA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noProof/>
                <w:lang w:val="uk-UA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69986FA4" wp14:editId="17FFDE04">
                      <wp:simplePos x="0" y="0"/>
                      <wp:positionH relativeFrom="column">
                        <wp:posOffset>139065</wp:posOffset>
                      </wp:positionH>
                      <wp:positionV relativeFrom="paragraph">
                        <wp:posOffset>41910</wp:posOffset>
                      </wp:positionV>
                      <wp:extent cx="195580" cy="226060"/>
                      <wp:effectExtent l="0" t="0" r="13970" b="21590"/>
                      <wp:wrapNone/>
                      <wp:docPr id="16" name="Прямокутник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5580" cy="226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013007" w:rsidRDefault="00013007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кутник 16" o:spid="_x0000_s1027" style="position:absolute;left:0;text-align:left;margin-left:10.95pt;margin-top:3.3pt;width:15.4pt;height:17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" strokecolor="#5b9bd5" strokeweight="1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013007" w:rsidRDefault="00013007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0F6431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         НІ</w:t>
            </w:r>
          </w:p>
        </w:tc>
      </w:tr>
    </w:tbl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B25A10" w:rsidRDefault="00B25A10" w:rsidP="00B25A10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  <w:lang w:val="uk-UA"/>
        </w:rPr>
      </w:pPr>
    </w:p>
    <w:p w:rsidR="00B25A10" w:rsidRDefault="00B25A10" w:rsidP="00B25A10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  <w:lang w:val="uk-UA"/>
        </w:rPr>
      </w:pPr>
    </w:p>
    <w:p w:rsidR="00B25A10" w:rsidRDefault="00B25A10" w:rsidP="00B25A10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  <w:lang w:val="uk-UA"/>
        </w:rPr>
      </w:pPr>
    </w:p>
    <w:p w:rsidR="00B25A10" w:rsidRDefault="00B25A10" w:rsidP="00B25A10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  <w:lang w:val="uk-UA"/>
        </w:rPr>
      </w:pPr>
    </w:p>
    <w:p w:rsidR="00013007" w:rsidRDefault="000F6431" w:rsidP="00B25A10">
      <w:pPr>
        <w:spacing w:line="240" w:lineRule="auto"/>
        <w:ind w:firstLine="426"/>
        <w:jc w:val="both"/>
        <w:rPr>
          <w:rFonts w:ascii="Times New Roman" w:eastAsia="Times New Roman" w:hAnsi="Times New Roman" w:cs="Times New Roman"/>
          <w:sz w:val="26"/>
          <w:szCs w:val="26"/>
          <w:lang w:val="uk-UA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Проте будьте уважними, оскільки вибір відповіді потрібно пояснити. У роботі це зазначено так:</w:t>
      </w:r>
    </w:p>
    <w:p w:rsidR="005F56D1" w:rsidRPr="005F56D1" w:rsidRDefault="005F56D1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  <w:lang w:val="uk-UA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     </w:t>
      </w: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Поясніть відповідь.</w:t>
      </w:r>
    </w:p>
    <w:tbl>
      <w:tblPr>
        <w:tblStyle w:val="af"/>
        <w:tblW w:w="9262" w:type="dxa"/>
        <w:tblInd w:w="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262"/>
      </w:tblGrid>
      <w:tr w:rsidR="00013007">
        <w:tc>
          <w:tcPr>
            <w:tcW w:w="9262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_____________________________________________________________________</w:t>
            </w:r>
          </w:p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_____________________________________________________________________</w:t>
            </w:r>
          </w:p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_____________________________________________________________________</w:t>
            </w: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4"/>
          <w:szCs w:val="4"/>
        </w:rPr>
      </w:pPr>
    </w:p>
    <w:p w:rsidR="00013007" w:rsidRDefault="000F6431" w:rsidP="00B25A10">
      <w:pPr>
        <w:spacing w:after="200" w:line="240" w:lineRule="auto"/>
        <w:ind w:firstLine="360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Вам треба навести певні міркування чи аргументи, спрогнозувати спостереження чи запропонувати ідею. Намагайтеся, щоб пояснення було зрозумілим і лаконічним. Пишіть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розбірливо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! </w:t>
      </w:r>
    </w:p>
    <w:p w:rsidR="005F56D1" w:rsidRPr="005F56D1" w:rsidRDefault="000F6431" w:rsidP="005F56D1">
      <w:pPr>
        <w:pStyle w:val="affd"/>
        <w:numPr>
          <w:ilvl w:val="0"/>
          <w:numId w:val="3"/>
        </w:numPr>
        <w:spacing w:after="20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F56D1">
        <w:rPr>
          <w:rFonts w:ascii="Times New Roman" w:eastAsia="Times New Roman" w:hAnsi="Times New Roman" w:cs="Times New Roman"/>
          <w:sz w:val="26"/>
          <w:szCs w:val="26"/>
        </w:rPr>
        <w:t>завдання на встановлення послідовності, у яких потрібно визначити правильний порядок елементів і вписати числа 1, 2, 3, 4, які визначають цей порядок, у відведені місця;</w:t>
      </w:r>
    </w:p>
    <w:p w:rsidR="00013007" w:rsidRPr="005F56D1" w:rsidRDefault="000F6431" w:rsidP="005F56D1">
      <w:pPr>
        <w:pStyle w:val="affd"/>
        <w:numPr>
          <w:ilvl w:val="0"/>
          <w:numId w:val="3"/>
        </w:numPr>
        <w:spacing w:after="20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F56D1">
        <w:rPr>
          <w:rFonts w:ascii="Times New Roman" w:eastAsia="Times New Roman" w:hAnsi="Times New Roman" w:cs="Times New Roman"/>
          <w:sz w:val="26"/>
          <w:szCs w:val="26"/>
        </w:rPr>
        <w:t xml:space="preserve">завдання з розгорнутою комплексною відповіддю: треба виконати певні обчислення у відведеному місці та окремо вписати відповідь. </w:t>
      </w:r>
    </w:p>
    <w:p w:rsidR="00013007" w:rsidRDefault="000F6431">
      <w:pPr>
        <w:spacing w:line="240" w:lineRule="auto"/>
        <w:ind w:left="720"/>
        <w:jc w:val="both"/>
        <w:rPr>
          <w:rFonts w:ascii="Times New Roman" w:eastAsia="Times New Roman" w:hAnsi="Times New Roman" w:cs="Times New Roman"/>
          <w:i/>
          <w:iCs/>
          <w:sz w:val="26"/>
          <w:szCs w:val="26"/>
        </w:rPr>
      </w:pPr>
      <w:r>
        <w:rPr>
          <w:rFonts w:ascii="Times New Roman" w:eastAsia="Times New Roman" w:hAnsi="Times New Roman" w:cs="Times New Roman"/>
          <w:i/>
          <w:iCs/>
          <w:sz w:val="26"/>
          <w:szCs w:val="26"/>
        </w:rPr>
        <w:t>До прикладу:</w:t>
      </w:r>
    </w:p>
    <w:p w:rsidR="00013007" w:rsidRDefault="00013007">
      <w:pPr>
        <w:spacing w:line="240" w:lineRule="auto"/>
        <w:ind w:left="720"/>
        <w:jc w:val="both"/>
        <w:rPr>
          <w:rFonts w:ascii="Times New Roman" w:eastAsia="Times New Roman" w:hAnsi="Times New Roman" w:cs="Times New Roman"/>
          <w:i/>
          <w:iCs/>
          <w:sz w:val="4"/>
          <w:szCs w:val="4"/>
        </w:rPr>
      </w:pPr>
    </w:p>
    <w:tbl>
      <w:tblPr>
        <w:tblStyle w:val="af0"/>
        <w:tblW w:w="9165" w:type="dxa"/>
        <w:tblInd w:w="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606"/>
        <w:gridCol w:w="1559"/>
      </w:tblGrid>
      <w:tr w:rsidR="00013007">
        <w:tc>
          <w:tcPr>
            <w:tcW w:w="7606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Обчислення:</w:t>
            </w: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559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Відповідь:</w:t>
            </w: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16"/>
          <w:szCs w:val="16"/>
        </w:rPr>
      </w:pPr>
    </w:p>
    <w:p w:rsidR="00013007" w:rsidRDefault="000F6431" w:rsidP="00B25A10">
      <w:pPr>
        <w:spacing w:line="24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На виконання завдань частини В відведено </w:t>
      </w: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60 хвилин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(1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астрономічн</w:t>
      </w:r>
      <w:proofErr w:type="spellEnd"/>
      <w:r w:rsidR="00507136">
        <w:rPr>
          <w:rFonts w:ascii="Times New Roman" w:eastAsia="Times New Roman" w:hAnsi="Times New Roman" w:cs="Times New Roman"/>
          <w:sz w:val="26"/>
          <w:szCs w:val="26"/>
          <w:lang w:val="uk-UA"/>
        </w:rPr>
        <w:t>у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годин</w:t>
      </w:r>
      <w:r w:rsidR="00507136">
        <w:rPr>
          <w:rFonts w:ascii="Times New Roman" w:eastAsia="Times New Roman" w:hAnsi="Times New Roman" w:cs="Times New Roman"/>
          <w:sz w:val="26"/>
          <w:szCs w:val="26"/>
          <w:lang w:val="uk-UA"/>
        </w:rPr>
        <w:t>у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). Деякі із завдань вам можуть видатися легкими, інші — складними. Намагайтеся виконати всі завдання, які вам під силу, або хоча б частину кожного завдання з тих, які виявилися для вас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заскладними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. </w:t>
      </w:r>
    </w:p>
    <w:p w:rsidR="00507136" w:rsidRDefault="00507136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br w:type="page"/>
      </w:r>
    </w:p>
    <w:p w:rsidR="00013007" w:rsidRPr="00507136" w:rsidRDefault="000F6431">
      <w:pPr>
        <w:jc w:val="both"/>
        <w:rPr>
          <w:rFonts w:eastAsia="Calibri"/>
          <w:b/>
          <w:bCs/>
          <w:color w:val="2E75B5"/>
          <w:sz w:val="32"/>
          <w:szCs w:val="32"/>
        </w:rPr>
      </w:pPr>
      <w:r w:rsidRPr="00507136">
        <w:rPr>
          <w:rFonts w:eastAsia="Calibri"/>
          <w:b/>
          <w:bCs/>
          <w:color w:val="2E75B5"/>
          <w:sz w:val="32"/>
          <w:szCs w:val="32"/>
        </w:rPr>
        <w:lastRenderedPageBreak/>
        <w:t>«ПРО ВОДУ Й НЕ ТІЛЬКИ…»</w:t>
      </w:r>
    </w:p>
    <w:p w:rsidR="00013007" w:rsidRDefault="00013007">
      <w:pPr>
        <w:jc w:val="both"/>
        <w:rPr>
          <w:rFonts w:ascii="Calibri" w:eastAsia="Calibri" w:hAnsi="Calibri" w:cs="Calibri"/>
          <w:b/>
          <w:bCs/>
          <w:color w:val="2E75B5"/>
          <w:sz w:val="16"/>
          <w:szCs w:val="16"/>
        </w:rPr>
      </w:pPr>
    </w:p>
    <w:tbl>
      <w:tblPr>
        <w:tblStyle w:val="af1"/>
        <w:tblW w:w="9570" w:type="dxa"/>
        <w:tblInd w:w="1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9570"/>
      </w:tblGrid>
      <w:tr w:rsidR="00013007" w:rsidTr="00B41576">
        <w:trPr>
          <w:trHeight w:val="510"/>
        </w:trPr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13007" w:rsidRPr="00B25A10" w:rsidRDefault="000F6431">
            <w:pPr>
              <w:spacing w:line="240" w:lineRule="auto"/>
              <w:ind w:right="7"/>
              <w:jc w:val="both"/>
              <w:rPr>
                <w:rFonts w:ascii="Times New Roman" w:eastAsia="Times New Roman" w:hAnsi="Times New Roman" w:cs="Times New Roman"/>
                <w:b/>
                <w:bCs/>
                <w:color w:val="073763"/>
                <w:sz w:val="26"/>
                <w:szCs w:val="26"/>
              </w:rPr>
            </w:pPr>
            <w:r w:rsidRPr="00B25A10">
              <w:rPr>
                <w:rFonts w:ascii="Times New Roman" w:eastAsia="Times New Roman" w:hAnsi="Times New Roman" w:cs="Times New Roman"/>
                <w:b/>
                <w:bCs/>
                <w:color w:val="073763"/>
                <w:sz w:val="26"/>
                <w:szCs w:val="26"/>
              </w:rPr>
              <w:t>Уважно ознайомтеся з наведеною інформацією, а також з іншими фрагментами інформації далі в роботі, після чого виконайте завдання. Зважте, що для виконання деяких завдань необхідно брати до уваги інформацію, подану в різних місцях.</w:t>
            </w:r>
          </w:p>
        </w:tc>
      </w:tr>
    </w:tbl>
    <w:p w:rsidR="00013007" w:rsidRDefault="00013007">
      <w:pPr>
        <w:jc w:val="both"/>
        <w:rPr>
          <w:b/>
          <w:bCs/>
          <w:sz w:val="20"/>
          <w:szCs w:val="20"/>
        </w:rPr>
      </w:pPr>
    </w:p>
    <w:p w:rsidR="00013007" w:rsidRDefault="000F6431">
      <w:pPr>
        <w:spacing w:line="240" w:lineRule="auto"/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За рекомендацією Всесвітньої організації охорони здоров’я (ВООЗ) людина щоденно має вживати достатню кількість води – приблизно 30 мл на 1 кг маси тіла. Бажано вживати й очищену питну, і мінеральну воду.</w:t>
      </w:r>
    </w:p>
    <w:p w:rsidR="00013007" w:rsidRDefault="000F6431">
      <w:pPr>
        <w:spacing w:line="240" w:lineRule="auto"/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Мінеральні води України умовно поділяють на природно-столові, лікувально-столові й лікувальні (</w:t>
      </w:r>
      <w:r>
        <w:rPr>
          <w:i/>
          <w:iCs/>
          <w:sz w:val="26"/>
          <w:szCs w:val="26"/>
        </w:rPr>
        <w:t>див. таблицю</w:t>
      </w:r>
      <w:r>
        <w:rPr>
          <w:sz w:val="26"/>
          <w:szCs w:val="26"/>
        </w:rPr>
        <w:t xml:space="preserve">). </w:t>
      </w:r>
    </w:p>
    <w:p w:rsidR="00013007" w:rsidRDefault="00013007">
      <w:pPr>
        <w:spacing w:line="240" w:lineRule="auto"/>
        <w:jc w:val="both"/>
        <w:rPr>
          <w:sz w:val="16"/>
          <w:szCs w:val="16"/>
        </w:rPr>
      </w:pPr>
    </w:p>
    <w:tbl>
      <w:tblPr>
        <w:tblStyle w:val="af2"/>
        <w:tblW w:w="9510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95"/>
        <w:gridCol w:w="3960"/>
        <w:gridCol w:w="2955"/>
      </w:tblGrid>
      <w:tr w:rsidR="00013007">
        <w:tc>
          <w:tcPr>
            <w:tcW w:w="2595" w:type="dxa"/>
            <w:shd w:val="clear" w:color="auto" w:fill="DEEBF6"/>
          </w:tcPr>
          <w:p w:rsidR="00013007" w:rsidRDefault="000F6431">
            <w:pPr>
              <w:spacing w:line="240" w:lineRule="auto"/>
              <w:jc w:val="center"/>
              <w:rPr>
                <w:b/>
                <w:bCs/>
                <w:color w:val="1F4E79"/>
                <w:sz w:val="24"/>
                <w:szCs w:val="24"/>
              </w:rPr>
            </w:pPr>
            <w:r>
              <w:rPr>
                <w:b/>
                <w:bCs/>
                <w:color w:val="1F4E79"/>
                <w:sz w:val="24"/>
                <w:szCs w:val="24"/>
              </w:rPr>
              <w:t>Різновиди мінеральних вод</w:t>
            </w:r>
          </w:p>
        </w:tc>
        <w:tc>
          <w:tcPr>
            <w:tcW w:w="3960" w:type="dxa"/>
            <w:shd w:val="clear" w:color="auto" w:fill="DEEBF6"/>
            <w:vAlign w:val="center"/>
          </w:tcPr>
          <w:p w:rsidR="00013007" w:rsidRDefault="000F6431">
            <w:pPr>
              <w:spacing w:line="240" w:lineRule="auto"/>
              <w:jc w:val="center"/>
              <w:rPr>
                <w:b/>
                <w:bCs/>
                <w:color w:val="1F4E79"/>
                <w:sz w:val="24"/>
                <w:szCs w:val="24"/>
              </w:rPr>
            </w:pPr>
            <w:r>
              <w:rPr>
                <w:b/>
                <w:bCs/>
                <w:color w:val="1F4E79"/>
                <w:sz w:val="24"/>
                <w:szCs w:val="24"/>
              </w:rPr>
              <w:t>Уживання</w:t>
            </w:r>
          </w:p>
        </w:tc>
        <w:tc>
          <w:tcPr>
            <w:tcW w:w="2955" w:type="dxa"/>
            <w:shd w:val="clear" w:color="auto" w:fill="DEEBF6"/>
            <w:vAlign w:val="center"/>
          </w:tcPr>
          <w:p w:rsidR="00013007" w:rsidRDefault="000F6431">
            <w:pPr>
              <w:spacing w:line="240" w:lineRule="auto"/>
              <w:jc w:val="center"/>
              <w:rPr>
                <w:b/>
                <w:bCs/>
                <w:color w:val="1F4E79"/>
                <w:sz w:val="24"/>
                <w:szCs w:val="24"/>
              </w:rPr>
            </w:pPr>
            <w:r>
              <w:rPr>
                <w:b/>
                <w:bCs/>
                <w:color w:val="1F4E79"/>
                <w:sz w:val="24"/>
                <w:szCs w:val="24"/>
              </w:rPr>
              <w:t>Мінералізація</w:t>
            </w:r>
          </w:p>
        </w:tc>
      </w:tr>
      <w:tr w:rsidR="00013007">
        <w:tc>
          <w:tcPr>
            <w:tcW w:w="2595" w:type="dxa"/>
            <w:vAlign w:val="center"/>
          </w:tcPr>
          <w:p w:rsidR="00013007" w:rsidRPr="00B25A10" w:rsidRDefault="000F6431">
            <w:pPr>
              <w:spacing w:line="240" w:lineRule="auto"/>
            </w:pPr>
            <w:r w:rsidRPr="00B25A10">
              <w:t>Природні столові</w:t>
            </w:r>
          </w:p>
        </w:tc>
        <w:tc>
          <w:tcPr>
            <w:tcW w:w="3960" w:type="dxa"/>
          </w:tcPr>
          <w:p w:rsidR="00013007" w:rsidRPr="00B25A10" w:rsidRDefault="000F6431">
            <w:pPr>
              <w:spacing w:line="240" w:lineRule="auto"/>
            </w:pPr>
            <w:r w:rsidRPr="00B25A10">
              <w:t>Як освіжні напої без рекомендацій лікаря</w:t>
            </w:r>
          </w:p>
        </w:tc>
        <w:tc>
          <w:tcPr>
            <w:tcW w:w="2955" w:type="dxa"/>
            <w:vAlign w:val="center"/>
          </w:tcPr>
          <w:p w:rsidR="00013007" w:rsidRPr="00B25A10" w:rsidRDefault="000F6431">
            <w:pPr>
              <w:spacing w:line="240" w:lineRule="auto"/>
              <w:jc w:val="center"/>
            </w:pPr>
            <m:oMath>
              <m:r>
                <w:rPr>
                  <w:rFonts w:ascii="Cambria Math" w:hAnsi="Cambria Math"/>
                </w:rPr>
                <m:t>≤</m:t>
              </m:r>
            </m:oMath>
            <w:r w:rsidRPr="00B25A10">
              <w:t xml:space="preserve"> 1,0 г/дм</w:t>
            </w:r>
            <w:r w:rsidRPr="00B25A10">
              <w:rPr>
                <w:vertAlign w:val="superscript"/>
              </w:rPr>
              <w:t>3</w:t>
            </w:r>
          </w:p>
        </w:tc>
      </w:tr>
      <w:tr w:rsidR="00013007">
        <w:tc>
          <w:tcPr>
            <w:tcW w:w="2595" w:type="dxa"/>
            <w:vAlign w:val="center"/>
          </w:tcPr>
          <w:p w:rsidR="00013007" w:rsidRPr="00B25A10" w:rsidRDefault="000F6431">
            <w:pPr>
              <w:spacing w:line="240" w:lineRule="auto"/>
            </w:pPr>
            <w:r w:rsidRPr="00B25A10">
              <w:t>Лікувально-столові</w:t>
            </w:r>
          </w:p>
        </w:tc>
        <w:tc>
          <w:tcPr>
            <w:tcW w:w="3960" w:type="dxa"/>
          </w:tcPr>
          <w:p w:rsidR="00013007" w:rsidRPr="00B25A10" w:rsidRDefault="000F6431">
            <w:pPr>
              <w:spacing w:line="240" w:lineRule="auto"/>
            </w:pPr>
            <w:r w:rsidRPr="00B25A10">
              <w:t>Як лікувальні напої за призначенням лікаря і як столові напої для періодичного вживання під наглядом лікаря</w:t>
            </w:r>
          </w:p>
        </w:tc>
        <w:tc>
          <w:tcPr>
            <w:tcW w:w="2955" w:type="dxa"/>
            <w:vAlign w:val="center"/>
          </w:tcPr>
          <w:p w:rsidR="00013007" w:rsidRPr="00B25A10" w:rsidRDefault="000F6431">
            <w:pPr>
              <w:spacing w:line="240" w:lineRule="auto"/>
              <w:jc w:val="center"/>
            </w:pPr>
            <w:r w:rsidRPr="00B25A10">
              <w:t xml:space="preserve">&gt;1,0 але </w:t>
            </w:r>
            <m:oMath>
              <m:r>
                <w:rPr>
                  <w:rFonts w:ascii="Cambria Math" w:eastAsia="Times New Roman" w:hAnsi="Cambria Math"/>
                </w:rPr>
                <m:t xml:space="preserve">≤ </m:t>
              </m:r>
            </m:oMath>
            <w:r w:rsidRPr="00B25A10">
              <w:t>8,0 г/дм</w:t>
            </w:r>
            <w:r w:rsidRPr="00B25A10">
              <w:rPr>
                <w:vertAlign w:val="superscript"/>
              </w:rPr>
              <w:t>3</w:t>
            </w:r>
            <w:r w:rsidRPr="00B25A10">
              <w:t> </w:t>
            </w:r>
          </w:p>
        </w:tc>
      </w:tr>
      <w:tr w:rsidR="00013007">
        <w:tc>
          <w:tcPr>
            <w:tcW w:w="2595" w:type="dxa"/>
            <w:vAlign w:val="center"/>
          </w:tcPr>
          <w:p w:rsidR="00013007" w:rsidRPr="00B25A10" w:rsidRDefault="000F6431">
            <w:pPr>
              <w:spacing w:line="240" w:lineRule="auto"/>
            </w:pPr>
            <w:r w:rsidRPr="00B25A10">
              <w:t>Лікувальні</w:t>
            </w:r>
          </w:p>
        </w:tc>
        <w:tc>
          <w:tcPr>
            <w:tcW w:w="3960" w:type="dxa"/>
          </w:tcPr>
          <w:p w:rsidR="00013007" w:rsidRPr="00B25A10" w:rsidRDefault="000F6431">
            <w:pPr>
              <w:spacing w:line="240" w:lineRule="auto"/>
            </w:pPr>
            <w:r w:rsidRPr="00B25A10">
              <w:t>Лише для періодичного вживання під наглядом лікаря</w:t>
            </w:r>
          </w:p>
        </w:tc>
        <w:tc>
          <w:tcPr>
            <w:tcW w:w="2955" w:type="dxa"/>
            <w:vAlign w:val="center"/>
          </w:tcPr>
          <w:p w:rsidR="00013007" w:rsidRPr="00B25A10" w:rsidRDefault="000F6431">
            <w:pPr>
              <w:spacing w:line="240" w:lineRule="auto"/>
              <w:jc w:val="center"/>
            </w:pPr>
            <w:r w:rsidRPr="00B25A10">
              <w:t>&gt; 8,0 г/дм</w:t>
            </w:r>
            <w:r w:rsidRPr="00B25A10">
              <w:rPr>
                <w:vertAlign w:val="superscript"/>
              </w:rPr>
              <w:t>3</w:t>
            </w:r>
            <w:r w:rsidRPr="00B25A10">
              <w:t> </w:t>
            </w:r>
          </w:p>
        </w:tc>
      </w:tr>
    </w:tbl>
    <w:p w:rsidR="00013007" w:rsidRPr="00B25A10" w:rsidRDefault="000F6431">
      <w:pPr>
        <w:keepNext/>
        <w:keepLines/>
        <w:spacing w:before="160" w:line="240" w:lineRule="auto"/>
        <w:jc w:val="both"/>
        <w:rPr>
          <w:rFonts w:eastAsia="Calibri"/>
          <w:b/>
          <w:bCs/>
          <w:color w:val="2E75B5"/>
          <w:sz w:val="32"/>
          <w:szCs w:val="32"/>
        </w:rPr>
      </w:pPr>
      <w:bookmarkStart w:id="8" w:name="_7len0qkx4ywa" w:colFirst="0" w:colLast="0"/>
      <w:bookmarkEnd w:id="8"/>
      <w:r w:rsidRPr="00B25A10">
        <w:rPr>
          <w:rFonts w:eastAsia="Calibri"/>
          <w:b/>
          <w:bCs/>
          <w:color w:val="2E75B5"/>
          <w:sz w:val="32"/>
          <w:szCs w:val="32"/>
        </w:rPr>
        <w:t>ЗАВДАННЯ</w:t>
      </w:r>
    </w:p>
    <w:p w:rsidR="00013007" w:rsidRPr="00B25A10" w:rsidRDefault="00013007">
      <w:pPr>
        <w:spacing w:line="240" w:lineRule="auto"/>
        <w:jc w:val="both"/>
        <w:rPr>
          <w:rFonts w:ascii="Times New Roman" w:eastAsia="Times New Roman" w:hAnsi="Times New Roman" w:cs="Times New Roman"/>
          <w:b/>
          <w:bCs/>
          <w:sz w:val="16"/>
          <w:szCs w:val="16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1.</w:t>
      </w:r>
      <w:r>
        <w:rPr>
          <w:rFonts w:ascii="Times New Roman" w:eastAsia="Times New Roman" w:hAnsi="Times New Roman" w:cs="Times New Roman"/>
          <w:sz w:val="26"/>
          <w:szCs w:val="26"/>
        </w:rPr>
        <w:t> Зазначте масу (</w:t>
      </w: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кг</w:t>
      </w:r>
      <w:r>
        <w:rPr>
          <w:rFonts w:ascii="Times New Roman" w:eastAsia="Times New Roman" w:hAnsi="Times New Roman" w:cs="Times New Roman"/>
          <w:sz w:val="26"/>
          <w:szCs w:val="26"/>
        </w:rPr>
        <w:t>) свого тіла й обчисліть об’єм</w:t>
      </w: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(</w:t>
      </w: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л</w:t>
      </w:r>
      <w:r>
        <w:rPr>
          <w:rFonts w:ascii="Times New Roman" w:eastAsia="Times New Roman" w:hAnsi="Times New Roman" w:cs="Times New Roman"/>
          <w:sz w:val="26"/>
          <w:szCs w:val="26"/>
        </w:rPr>
        <w:t>) води, яку маєте вживати щодня згідно з рекомендаціями ВООЗ.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tbl>
      <w:tblPr>
        <w:tblStyle w:val="af3"/>
        <w:tblW w:w="9615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35"/>
        <w:gridCol w:w="6465"/>
        <w:gridCol w:w="1515"/>
      </w:tblGrid>
      <w:tr w:rsidR="00013007" w:rsidTr="005F56D1">
        <w:trPr>
          <w:trHeight w:val="1776"/>
        </w:trPr>
        <w:tc>
          <w:tcPr>
            <w:tcW w:w="1635" w:type="dxa"/>
          </w:tcPr>
          <w:p w:rsidR="00013007" w:rsidRDefault="000F6431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Маса мого тіла:</w:t>
            </w: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6465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Обчислення:</w:t>
            </w: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515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Відповідь:</w:t>
            </w: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013007" w:rsidRPr="00B25A10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2.</w:t>
      </w:r>
      <w:r>
        <w:rPr>
          <w:rFonts w:ascii="Times New Roman" w:eastAsia="Times New Roman" w:hAnsi="Times New Roman" w:cs="Times New Roman"/>
          <w:sz w:val="26"/>
          <w:szCs w:val="26"/>
        </w:rPr>
        <w:t> </w:t>
      </w:r>
      <w:r w:rsidR="00507136">
        <w:rPr>
          <w:rFonts w:ascii="Times New Roman" w:eastAsia="Times New Roman" w:hAnsi="Times New Roman" w:cs="Times New Roman"/>
          <w:sz w:val="26"/>
          <w:szCs w:val="26"/>
          <w:lang w:val="uk-UA"/>
        </w:rPr>
        <w:t>У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зявши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до уваги інформацію, наведену на етикетці мінеральної води «Тонус-кисень», виконайте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підзавдання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2.1 і 2.2.</w:t>
      </w:r>
    </w:p>
    <w:p w:rsidR="00013007" w:rsidRPr="005F56D1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p w:rsidR="00013007" w:rsidRDefault="000F6431">
      <w:pPr>
        <w:spacing w:line="24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sz w:val="26"/>
          <w:szCs w:val="26"/>
          <w:lang w:val="uk-UA"/>
        </w:rPr>
        <w:drawing>
          <wp:inline distT="0" distB="0" distL="114300" distR="114300">
            <wp:extent cx="1892773" cy="1818546"/>
            <wp:effectExtent l="0" t="0" r="0" b="0"/>
            <wp:docPr id="39" name="image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92773" cy="181854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6"/>
          <w:szCs w:val="26"/>
          <w:lang w:val="uk-UA"/>
        </w:rPr>
        <w:drawing>
          <wp:inline distT="0" distB="0" distL="0" distR="0">
            <wp:extent cx="3964460" cy="1846332"/>
            <wp:effectExtent l="0" t="0" r="0" b="0"/>
            <wp:docPr id="25" name="image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g"/>
                    <pic:cNvPicPr preferRelativeResize="0"/>
                  </pic:nvPicPr>
                  <pic:blipFill>
                    <a:blip r:embed="rId12"/>
                    <a:srcRect l="32417" t="42530" r="15276" b="15510"/>
                    <a:stretch>
                      <a:fillRect/>
                    </a:stretch>
                  </pic:blipFill>
                  <pic:spPr>
                    <a:xfrm>
                      <a:off x="0" y="0"/>
                      <a:ext cx="3964460" cy="184633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13007" w:rsidRDefault="000F6431">
      <w:pPr>
        <w:spacing w:line="240" w:lineRule="auto"/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z w:val="18"/>
          <w:szCs w:val="18"/>
        </w:rPr>
        <w:t xml:space="preserve">Рис. 3. </w:t>
      </w:r>
      <w:r>
        <w:rPr>
          <w:rFonts w:ascii="Times New Roman" w:eastAsia="Times New Roman" w:hAnsi="Times New Roman" w:cs="Times New Roman"/>
          <w:i/>
          <w:iCs/>
          <w:sz w:val="18"/>
          <w:szCs w:val="18"/>
        </w:rPr>
        <w:t>Пляшка води «Тонус-кисень».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 Примітка. Джерело: [1].</w:t>
      </w: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lastRenderedPageBreak/>
        <w:t>2.1. 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Чи доцільно воду «Тонус-кисень» уживати щодня як освіжний напій? 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tbl>
      <w:tblPr>
        <w:tblStyle w:val="af4"/>
        <w:tblW w:w="5380" w:type="dxa"/>
        <w:tblInd w:w="11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1559"/>
        <w:gridCol w:w="1128"/>
        <w:gridCol w:w="1281"/>
        <w:gridCol w:w="1412"/>
      </w:tblGrid>
      <w:tr w:rsidR="00013007">
        <w:tc>
          <w:tcPr>
            <w:tcW w:w="1560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noProof/>
                <w:lang w:val="uk-UA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hidden="0" allowOverlap="1">
                      <wp:simplePos x="0" y="0"/>
                      <wp:positionH relativeFrom="column">
                        <wp:posOffset>481330</wp:posOffset>
                      </wp:positionH>
                      <wp:positionV relativeFrom="paragraph">
                        <wp:posOffset>50165</wp:posOffset>
                      </wp:positionV>
                      <wp:extent cx="408700" cy="306070"/>
                      <wp:effectExtent l="0" t="0" r="10795" b="17780"/>
                      <wp:wrapNone/>
                      <wp:docPr id="9" name="Прямокутник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8700" cy="3060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013007" w:rsidRDefault="00013007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кутник 9" o:spid="_x0000_s1028" style="position:absolute;left:0;text-align:left;margin-left:37.9pt;margin-top:3.95pt;width:32.2pt;height:24.1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" strokecolor="#5b9bd5" strokeweight="1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013007" w:rsidRDefault="00013007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1128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Так</w:t>
            </w:r>
          </w:p>
        </w:tc>
        <w:tc>
          <w:tcPr>
            <w:tcW w:w="1281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noProof/>
                <w:lang w:val="uk-UA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hidden="0" allowOverlap="1">
                      <wp:simplePos x="0" y="0"/>
                      <wp:positionH relativeFrom="column">
                        <wp:posOffset>333375</wp:posOffset>
                      </wp:positionH>
                      <wp:positionV relativeFrom="paragraph">
                        <wp:posOffset>50165</wp:posOffset>
                      </wp:positionV>
                      <wp:extent cx="416560" cy="306070"/>
                      <wp:effectExtent l="0" t="0" r="21590" b="17780"/>
                      <wp:wrapNone/>
                      <wp:docPr id="3" name="Прямокутник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6560" cy="3060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013007" w:rsidRDefault="00013007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кутник 3" o:spid="_x0000_s1029" style="position:absolute;left:0;text-align:left;margin-left:26.25pt;margin-top:3.95pt;width:32.8pt;height:24.1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" strokecolor="#5b9bd5" strokeweight="1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013007" w:rsidRDefault="00013007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1412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Ні</w:t>
            </w:r>
          </w:p>
        </w:tc>
      </w:tr>
    </w:tbl>
    <w:p w:rsidR="005F56D1" w:rsidRPr="005F56D1" w:rsidRDefault="005F56D1">
      <w:pPr>
        <w:spacing w:line="240" w:lineRule="auto"/>
        <w:jc w:val="both"/>
        <w:rPr>
          <w:rFonts w:ascii="Times New Roman" w:eastAsia="Times New Roman" w:hAnsi="Times New Roman" w:cs="Times New Roman"/>
          <w:b/>
          <w:bCs/>
          <w:sz w:val="16"/>
          <w:szCs w:val="16"/>
          <w:lang w:val="uk-UA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uk-UA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2.2.</w:t>
      </w:r>
      <w:r>
        <w:rPr>
          <w:rFonts w:ascii="Times New Roman" w:eastAsia="Times New Roman" w:hAnsi="Times New Roman" w:cs="Times New Roman"/>
          <w:sz w:val="26"/>
          <w:szCs w:val="26"/>
        </w:rPr>
        <w:t> Поясніть відповідь.</w:t>
      </w:r>
    </w:p>
    <w:p w:rsidR="005F56D1" w:rsidRPr="005F56D1" w:rsidRDefault="005F56D1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  <w:lang w:val="uk-UA"/>
        </w:rPr>
      </w:pPr>
    </w:p>
    <w:tbl>
      <w:tblPr>
        <w:tblStyle w:val="af5"/>
        <w:tblW w:w="9351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351"/>
      </w:tblGrid>
      <w:tr w:rsidR="00013007">
        <w:tc>
          <w:tcPr>
            <w:tcW w:w="9351" w:type="dxa"/>
          </w:tcPr>
          <w:p w:rsidR="00013007" w:rsidRPr="005F56D1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5F56D1"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  <w:t>__________________________________________________________________________________________________________________________________________</w:t>
            </w: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013007" w:rsidRPr="005F56D1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uk-UA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3. </w:t>
      </w:r>
      <w:r>
        <w:rPr>
          <w:rFonts w:ascii="Times New Roman" w:eastAsia="Times New Roman" w:hAnsi="Times New Roman" w:cs="Times New Roman"/>
          <w:sz w:val="26"/>
          <w:szCs w:val="26"/>
        </w:rPr>
        <w:t>Проаналізувавши</w:t>
      </w: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інформацію про </w:t>
      </w: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хімічний склад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мінеральної води «Тонус-кисень», зазначте в таблиці кількість різновидів катіонів й аніонів у цій воді. </w:t>
      </w:r>
    </w:p>
    <w:p w:rsidR="005F56D1" w:rsidRPr="005F56D1" w:rsidRDefault="005F56D1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  <w:lang w:val="uk-UA"/>
        </w:rPr>
      </w:pP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tbl>
      <w:tblPr>
        <w:tblStyle w:val="af6"/>
        <w:tblW w:w="496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52"/>
        <w:gridCol w:w="2410"/>
      </w:tblGrid>
      <w:tr w:rsidR="00013007" w:rsidTr="005F56D1">
        <w:tc>
          <w:tcPr>
            <w:tcW w:w="4962" w:type="dxa"/>
            <w:gridSpan w:val="2"/>
            <w:tcBorders>
              <w:left w:val="single" w:sz="4" w:space="0" w:color="000000"/>
            </w:tcBorders>
            <w:shd w:val="clear" w:color="auto" w:fill="DBE5F1" w:themeFill="accent1" w:themeFillTint="33"/>
          </w:tcPr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Кількість різновидів</w:t>
            </w:r>
          </w:p>
        </w:tc>
      </w:tr>
      <w:tr w:rsidR="00013007" w:rsidTr="005F56D1">
        <w:tc>
          <w:tcPr>
            <w:tcW w:w="2552" w:type="dxa"/>
            <w:tcBorders>
              <w:left w:val="single" w:sz="4" w:space="0" w:color="000000"/>
            </w:tcBorders>
            <w:shd w:val="clear" w:color="auto" w:fill="DBE5F1" w:themeFill="accent1" w:themeFillTint="33"/>
          </w:tcPr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катіонів</w:t>
            </w:r>
          </w:p>
        </w:tc>
        <w:tc>
          <w:tcPr>
            <w:tcW w:w="2410" w:type="dxa"/>
            <w:shd w:val="clear" w:color="auto" w:fill="DBE5F1" w:themeFill="accent1" w:themeFillTint="33"/>
          </w:tcPr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аніонів</w:t>
            </w:r>
          </w:p>
        </w:tc>
      </w:tr>
      <w:tr w:rsidR="00013007">
        <w:tc>
          <w:tcPr>
            <w:tcW w:w="2552" w:type="dxa"/>
          </w:tcPr>
          <w:p w:rsidR="00013007" w:rsidRPr="005F56D1" w:rsidRDefault="0001300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</w:tc>
        <w:tc>
          <w:tcPr>
            <w:tcW w:w="2410" w:type="dxa"/>
          </w:tcPr>
          <w:p w:rsidR="00013007" w:rsidRDefault="0001300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013007" w:rsidRPr="005F56D1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4. </w:t>
      </w:r>
      <w:r>
        <w:rPr>
          <w:rFonts w:ascii="Times New Roman" w:eastAsia="Times New Roman" w:hAnsi="Times New Roman" w:cs="Times New Roman"/>
          <w:sz w:val="26"/>
          <w:szCs w:val="26"/>
        </w:rPr>
        <w:t>Катіони, що містяться в мінеральній воді «Тонус-кисень», відрізняються від атомів, із яких вони утворилися, кількістю</w:t>
      </w: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А</w:t>
      </w:r>
      <w:r>
        <w:rPr>
          <w:rFonts w:ascii="Times New Roman" w:eastAsia="Times New Roman" w:hAnsi="Times New Roman" w:cs="Times New Roman"/>
          <w:sz w:val="26"/>
          <w:szCs w:val="26"/>
        </w:rPr>
        <w:t> протонів</w:t>
      </w: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Б</w:t>
      </w:r>
      <w:r>
        <w:rPr>
          <w:rFonts w:ascii="Times New Roman" w:eastAsia="Times New Roman" w:hAnsi="Times New Roman" w:cs="Times New Roman"/>
          <w:sz w:val="26"/>
          <w:szCs w:val="26"/>
        </w:rPr>
        <w:t> нейтронів</w:t>
      </w: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В</w:t>
      </w:r>
      <w:r>
        <w:rPr>
          <w:rFonts w:ascii="Times New Roman" w:eastAsia="Times New Roman" w:hAnsi="Times New Roman" w:cs="Times New Roman"/>
          <w:sz w:val="26"/>
          <w:szCs w:val="26"/>
        </w:rPr>
        <w:t> електронів</w:t>
      </w: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Г</w:t>
      </w:r>
      <w:r>
        <w:rPr>
          <w:rFonts w:ascii="Times New Roman" w:eastAsia="Times New Roman" w:hAnsi="Times New Roman" w:cs="Times New Roman"/>
          <w:sz w:val="26"/>
          <w:szCs w:val="26"/>
        </w:rPr>
        <w:t> нуклонів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5. </w:t>
      </w:r>
      <w:r>
        <w:rPr>
          <w:rFonts w:ascii="Times New Roman" w:eastAsia="Times New Roman" w:hAnsi="Times New Roman" w:cs="Times New Roman"/>
          <w:sz w:val="26"/>
          <w:szCs w:val="26"/>
        </w:rPr>
        <w:t>Хлорид-аніон – єдиний простий аніон, формулу якого зазначено на етикетці. У яких катіонів, що містяться в мінеральній воді, будова електронної оболонки така сама, як у хлорид-аніона?</w:t>
      </w: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А</w:t>
      </w:r>
      <w:r>
        <w:rPr>
          <w:rFonts w:ascii="Times New Roman" w:eastAsia="Times New Roman" w:hAnsi="Times New Roman" w:cs="Times New Roman"/>
          <w:sz w:val="26"/>
          <w:szCs w:val="26"/>
        </w:rPr>
        <w:t> 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Na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  <w:vertAlign w:val="superscript"/>
        </w:rPr>
        <w:t>+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і  K</w:t>
      </w:r>
      <w:r>
        <w:rPr>
          <w:rFonts w:ascii="Times New Roman" w:eastAsia="Times New Roman" w:hAnsi="Times New Roman" w:cs="Times New Roman"/>
          <w:sz w:val="26"/>
          <w:szCs w:val="26"/>
          <w:vertAlign w:val="superscript"/>
        </w:rPr>
        <w:t>+</w:t>
      </w: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Б</w:t>
      </w:r>
      <w:r>
        <w:rPr>
          <w:rFonts w:ascii="Times New Roman" w:eastAsia="Times New Roman" w:hAnsi="Times New Roman" w:cs="Times New Roman"/>
          <w:sz w:val="26"/>
          <w:szCs w:val="26"/>
        </w:rPr>
        <w:t> Mg</w:t>
      </w:r>
      <w:r>
        <w:rPr>
          <w:rFonts w:ascii="Times New Roman" w:eastAsia="Times New Roman" w:hAnsi="Times New Roman" w:cs="Times New Roman"/>
          <w:sz w:val="26"/>
          <w:szCs w:val="26"/>
          <w:vertAlign w:val="superscript"/>
        </w:rPr>
        <w:t>2+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i Ca</w:t>
      </w:r>
      <w:r>
        <w:rPr>
          <w:rFonts w:ascii="Times New Roman" w:eastAsia="Times New Roman" w:hAnsi="Times New Roman" w:cs="Times New Roman"/>
          <w:sz w:val="26"/>
          <w:szCs w:val="26"/>
          <w:vertAlign w:val="superscript"/>
        </w:rPr>
        <w:t>2+</w:t>
      </w: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В</w:t>
      </w:r>
      <w:r>
        <w:rPr>
          <w:rFonts w:ascii="Times New Roman" w:eastAsia="Times New Roman" w:hAnsi="Times New Roman" w:cs="Times New Roman"/>
          <w:sz w:val="26"/>
          <w:szCs w:val="26"/>
        </w:rPr>
        <w:t> 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Na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  <w:vertAlign w:val="superscript"/>
        </w:rPr>
        <w:t>+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і  Mg</w:t>
      </w:r>
      <w:r>
        <w:rPr>
          <w:rFonts w:ascii="Times New Roman" w:eastAsia="Times New Roman" w:hAnsi="Times New Roman" w:cs="Times New Roman"/>
          <w:sz w:val="26"/>
          <w:szCs w:val="26"/>
          <w:vertAlign w:val="superscript"/>
        </w:rPr>
        <w:t>2+</w:t>
      </w: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Г</w:t>
      </w:r>
      <w:r>
        <w:rPr>
          <w:rFonts w:ascii="Times New Roman" w:eastAsia="Times New Roman" w:hAnsi="Times New Roman" w:cs="Times New Roman"/>
          <w:sz w:val="26"/>
          <w:szCs w:val="26"/>
        </w:rPr>
        <w:t> K</w:t>
      </w:r>
      <w:r>
        <w:rPr>
          <w:rFonts w:ascii="Times New Roman" w:eastAsia="Times New Roman" w:hAnsi="Times New Roman" w:cs="Times New Roman"/>
          <w:sz w:val="26"/>
          <w:szCs w:val="26"/>
          <w:vertAlign w:val="superscript"/>
        </w:rPr>
        <w:t xml:space="preserve">+  </w:t>
      </w:r>
      <w:r>
        <w:rPr>
          <w:rFonts w:ascii="Times New Roman" w:eastAsia="Times New Roman" w:hAnsi="Times New Roman" w:cs="Times New Roman"/>
          <w:sz w:val="26"/>
          <w:szCs w:val="26"/>
        </w:rPr>
        <w:t>i Ca</w:t>
      </w:r>
      <w:r>
        <w:rPr>
          <w:rFonts w:ascii="Times New Roman" w:eastAsia="Times New Roman" w:hAnsi="Times New Roman" w:cs="Times New Roman"/>
          <w:sz w:val="26"/>
          <w:szCs w:val="26"/>
          <w:vertAlign w:val="superscript"/>
        </w:rPr>
        <w:t>2+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6. 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У мінеральній воді «Тонус-кисень» містяться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гідрогенкарбонат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-аніони </w:t>
      </w:r>
      <m:oMath>
        <m:sSubSup>
          <m:sSubSupPr>
            <m:ctrlPr>
              <w:rPr>
                <w:rFonts w:ascii="Cambria Math" w:eastAsia="Cambria Math" w:hAnsi="Cambria Math" w:cs="Cambria Math"/>
                <w:sz w:val="26"/>
                <w:szCs w:val="26"/>
              </w:rPr>
            </m:ctrlPr>
          </m:sSubSupPr>
          <m:e>
            <m:r>
              <w:rPr>
                <w:rFonts w:ascii="Cambria Math" w:eastAsia="Cambria Math" w:hAnsi="Cambria Math" w:cs="Cambria Math"/>
                <w:sz w:val="26"/>
                <w:szCs w:val="26"/>
              </w:rPr>
              <m:t>НСО</m:t>
            </m:r>
          </m:e>
          <m:sub>
            <m:r>
              <w:rPr>
                <w:rFonts w:ascii="Cambria Math" w:eastAsia="Cambria Math" w:hAnsi="Cambria Math" w:cs="Cambria Math"/>
                <w:sz w:val="26"/>
                <w:szCs w:val="26"/>
              </w:rPr>
              <m:t>3</m:t>
            </m:r>
          </m:sub>
          <m:sup>
            <m:r>
              <w:rPr>
                <w:rFonts w:ascii="Cambria Math" w:eastAsia="Cambria Math" w:hAnsi="Cambria Math" w:cs="Cambria Math"/>
                <w:sz w:val="26"/>
                <w:szCs w:val="26"/>
              </w:rPr>
              <m:t>-</m:t>
            </m:r>
          </m:sup>
        </m:sSubSup>
      </m:oMath>
      <w:r>
        <w:rPr>
          <w:rFonts w:ascii="Times New Roman" w:eastAsia="Times New Roman" w:hAnsi="Times New Roman" w:cs="Times New Roman"/>
          <w:sz w:val="26"/>
          <w:szCs w:val="26"/>
        </w:rPr>
        <w:t xml:space="preserve"> й сульфат-аніони </w:t>
      </w:r>
      <m:oMath>
        <m:sSubSup>
          <m:sSubSupPr>
            <m:ctrlPr>
              <w:rPr>
                <w:rFonts w:ascii="Cambria Math" w:eastAsia="Cambria Math" w:hAnsi="Cambria Math" w:cs="Cambria Math"/>
                <w:sz w:val="26"/>
                <w:szCs w:val="26"/>
              </w:rPr>
            </m:ctrlPr>
          </m:sSubSupPr>
          <m:e>
            <m:r>
              <w:rPr>
                <w:rFonts w:ascii="Cambria Math" w:eastAsia="Cambria Math" w:hAnsi="Cambria Math" w:cs="Cambria Math"/>
                <w:sz w:val="26"/>
                <w:szCs w:val="26"/>
              </w:rPr>
              <m:t>SO</m:t>
            </m:r>
          </m:e>
          <m:sub>
            <m:r>
              <w:rPr>
                <w:rFonts w:ascii="Cambria Math" w:eastAsia="Cambria Math" w:hAnsi="Cambria Math" w:cs="Cambria Math"/>
                <w:sz w:val="26"/>
                <w:szCs w:val="26"/>
              </w:rPr>
              <m:t>4</m:t>
            </m:r>
          </m:sub>
          <m:sup>
            <m:r>
              <w:rPr>
                <w:rFonts w:ascii="Cambria Math" w:eastAsia="Cambria Math" w:hAnsi="Cambria Math" w:cs="Cambria Math"/>
                <w:sz w:val="26"/>
                <w:szCs w:val="26"/>
              </w:rPr>
              <m:t>2-</m:t>
            </m:r>
          </m:sup>
        </m:sSubSup>
      </m:oMath>
      <w:r>
        <w:rPr>
          <w:rFonts w:ascii="Times New Roman" w:eastAsia="Times New Roman" w:hAnsi="Times New Roman" w:cs="Times New Roman"/>
          <w:sz w:val="26"/>
          <w:szCs w:val="26"/>
        </w:rPr>
        <w:t>. У якому рядку правильно зазначено ступені окиснення Карбону й Сульфуру в цих аніонах?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16"/>
          <w:szCs w:val="16"/>
        </w:rPr>
      </w:pPr>
    </w:p>
    <w:tbl>
      <w:tblPr>
        <w:tblStyle w:val="af7"/>
        <w:tblW w:w="6096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0"/>
        <w:gridCol w:w="3296"/>
        <w:gridCol w:w="2410"/>
      </w:tblGrid>
      <w:tr w:rsidR="00013007" w:rsidTr="005F56D1">
        <w:tc>
          <w:tcPr>
            <w:tcW w:w="390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5706" w:type="dxa"/>
            <w:gridSpan w:val="2"/>
            <w:tcBorders>
              <w:left w:val="single" w:sz="4" w:space="0" w:color="000000"/>
            </w:tcBorders>
            <w:shd w:val="clear" w:color="auto" w:fill="DBE5F1" w:themeFill="accent1" w:themeFillTint="33"/>
          </w:tcPr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Ступінь окиснення</w:t>
            </w:r>
          </w:p>
        </w:tc>
      </w:tr>
      <w:tr w:rsidR="00013007" w:rsidTr="005F56D1">
        <w:tc>
          <w:tcPr>
            <w:tcW w:w="3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013007" w:rsidRDefault="00013007">
            <w:pPr>
              <w:spacing w:line="240" w:lineRule="auto"/>
              <w:jc w:val="righ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3296" w:type="dxa"/>
            <w:tcBorders>
              <w:left w:val="single" w:sz="4" w:space="0" w:color="000000"/>
            </w:tcBorders>
            <w:shd w:val="clear" w:color="auto" w:fill="DBE5F1" w:themeFill="accent1" w:themeFillTint="33"/>
          </w:tcPr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Карбону </w:t>
            </w:r>
          </w:p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гідрогенкарбонат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-аніоні</w:t>
            </w:r>
          </w:p>
        </w:tc>
        <w:tc>
          <w:tcPr>
            <w:tcW w:w="2410" w:type="dxa"/>
            <w:shd w:val="clear" w:color="auto" w:fill="DBE5F1" w:themeFill="accent1" w:themeFillTint="33"/>
          </w:tcPr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Сульфуру </w:t>
            </w:r>
          </w:p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в сульфат-аніоні</w:t>
            </w:r>
          </w:p>
        </w:tc>
      </w:tr>
      <w:tr w:rsidR="00013007">
        <w:tc>
          <w:tcPr>
            <w:tcW w:w="390" w:type="dxa"/>
            <w:tcBorders>
              <w:top w:val="single" w:sz="4" w:space="0" w:color="000000"/>
            </w:tcBorders>
          </w:tcPr>
          <w:p w:rsidR="00013007" w:rsidRDefault="000F6431">
            <w:pPr>
              <w:spacing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А</w:t>
            </w:r>
          </w:p>
        </w:tc>
        <w:tc>
          <w:tcPr>
            <w:tcW w:w="3296" w:type="dxa"/>
          </w:tcPr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+2</w:t>
            </w:r>
          </w:p>
        </w:tc>
        <w:tc>
          <w:tcPr>
            <w:tcW w:w="2410" w:type="dxa"/>
          </w:tcPr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–2</w:t>
            </w:r>
          </w:p>
        </w:tc>
      </w:tr>
      <w:tr w:rsidR="00013007">
        <w:tc>
          <w:tcPr>
            <w:tcW w:w="390" w:type="dxa"/>
          </w:tcPr>
          <w:p w:rsidR="00013007" w:rsidRDefault="000F6431">
            <w:pPr>
              <w:spacing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Б</w:t>
            </w:r>
          </w:p>
        </w:tc>
        <w:tc>
          <w:tcPr>
            <w:tcW w:w="3296" w:type="dxa"/>
          </w:tcPr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+2</w:t>
            </w:r>
          </w:p>
        </w:tc>
        <w:tc>
          <w:tcPr>
            <w:tcW w:w="2410" w:type="dxa"/>
          </w:tcPr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+6</w:t>
            </w:r>
          </w:p>
        </w:tc>
      </w:tr>
      <w:tr w:rsidR="00013007">
        <w:tc>
          <w:tcPr>
            <w:tcW w:w="390" w:type="dxa"/>
          </w:tcPr>
          <w:p w:rsidR="00013007" w:rsidRDefault="000F6431">
            <w:pPr>
              <w:spacing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В</w:t>
            </w:r>
          </w:p>
        </w:tc>
        <w:tc>
          <w:tcPr>
            <w:tcW w:w="3296" w:type="dxa"/>
          </w:tcPr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+4</w:t>
            </w:r>
          </w:p>
        </w:tc>
        <w:tc>
          <w:tcPr>
            <w:tcW w:w="2410" w:type="dxa"/>
          </w:tcPr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–2</w:t>
            </w:r>
          </w:p>
        </w:tc>
      </w:tr>
      <w:tr w:rsidR="00013007">
        <w:tc>
          <w:tcPr>
            <w:tcW w:w="390" w:type="dxa"/>
          </w:tcPr>
          <w:p w:rsidR="00013007" w:rsidRDefault="000F6431">
            <w:pPr>
              <w:spacing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Г</w:t>
            </w:r>
          </w:p>
        </w:tc>
        <w:tc>
          <w:tcPr>
            <w:tcW w:w="3296" w:type="dxa"/>
          </w:tcPr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+4</w:t>
            </w:r>
          </w:p>
        </w:tc>
        <w:tc>
          <w:tcPr>
            <w:tcW w:w="2410" w:type="dxa"/>
          </w:tcPr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+6</w:t>
            </w:r>
          </w:p>
        </w:tc>
      </w:tr>
    </w:tbl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lastRenderedPageBreak/>
        <w:t>7. 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Розгляньте модель найпоширенішої в природі молекули води. </w:t>
      </w:r>
    </w:p>
    <w:p w:rsidR="00013007" w:rsidRDefault="000F6431">
      <w:pPr>
        <w:spacing w:line="24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sz w:val="26"/>
          <w:szCs w:val="26"/>
          <w:lang w:val="uk-UA"/>
        </w:rPr>
        <w:drawing>
          <wp:inline distT="0" distB="0" distL="0" distR="0">
            <wp:extent cx="1188000" cy="936000"/>
            <wp:effectExtent l="0" t="0" r="0" b="0"/>
            <wp:docPr id="43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936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13007" w:rsidRDefault="000F6431">
      <w:pPr>
        <w:spacing w:line="240" w:lineRule="auto"/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z w:val="18"/>
          <w:szCs w:val="18"/>
        </w:rPr>
        <w:t xml:space="preserve">Рис. 4. </w:t>
      </w:r>
      <w:r>
        <w:rPr>
          <w:rFonts w:ascii="Times New Roman" w:eastAsia="Times New Roman" w:hAnsi="Times New Roman" w:cs="Times New Roman"/>
          <w:i/>
          <w:iCs/>
          <w:sz w:val="18"/>
          <w:szCs w:val="18"/>
        </w:rPr>
        <w:t>Модель молекули води.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 Примітка. Джерело: [3].</w:t>
      </w:r>
    </w:p>
    <w:p w:rsidR="00013007" w:rsidRDefault="00013007">
      <w:pPr>
        <w:spacing w:line="24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У цій молекулі</w:t>
      </w:r>
    </w:p>
    <w:p w:rsidR="00013007" w:rsidRPr="00B25A10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А</w:t>
      </w:r>
      <w:r>
        <w:rPr>
          <w:rFonts w:ascii="Times New Roman" w:eastAsia="Times New Roman" w:hAnsi="Times New Roman" w:cs="Times New Roman"/>
          <w:sz w:val="26"/>
          <w:szCs w:val="26"/>
        </w:rPr>
        <w:t> кількість протонів дорівнює кількості електронів</w:t>
      </w: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Б</w:t>
      </w:r>
      <w:r>
        <w:rPr>
          <w:rFonts w:ascii="Times New Roman" w:eastAsia="Times New Roman" w:hAnsi="Times New Roman" w:cs="Times New Roman"/>
          <w:sz w:val="26"/>
          <w:szCs w:val="26"/>
        </w:rPr>
        <w:t> кількість протонів дорівнює кількості нейтронів</w:t>
      </w: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В</w:t>
      </w:r>
      <w:r>
        <w:rPr>
          <w:rFonts w:ascii="Times New Roman" w:eastAsia="Times New Roman" w:hAnsi="Times New Roman" w:cs="Times New Roman"/>
          <w:sz w:val="26"/>
          <w:szCs w:val="26"/>
        </w:rPr>
        <w:t> кількості нейтронів, протонів й електронів однакові</w:t>
      </w: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Г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 кількість протонів менша за кількість нейтронів 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uk-UA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8.</w:t>
      </w:r>
      <w:r>
        <w:rPr>
          <w:rFonts w:ascii="Times New Roman" w:eastAsia="Times New Roman" w:hAnsi="Times New Roman" w:cs="Times New Roman"/>
          <w:sz w:val="26"/>
          <w:szCs w:val="26"/>
        </w:rPr>
        <w:t> Ознайомтеся з інформацією.</w:t>
      </w:r>
    </w:p>
    <w:p w:rsidR="00507136" w:rsidRPr="00507136" w:rsidRDefault="00507136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  <w:lang w:val="uk-UA"/>
        </w:rPr>
      </w:pPr>
    </w:p>
    <w:p w:rsidR="00013007" w:rsidRDefault="000F6431">
      <w:pPr>
        <w:spacing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Мірою кислотності / лужності розчину є водневий показник </w:t>
      </w:r>
      <w:proofErr w:type="spellStart"/>
      <w:r>
        <w:rPr>
          <w:sz w:val="26"/>
          <w:szCs w:val="26"/>
        </w:rPr>
        <w:t>рН</w:t>
      </w:r>
      <w:proofErr w:type="spellEnd"/>
      <w:r>
        <w:rPr>
          <w:sz w:val="26"/>
          <w:szCs w:val="26"/>
        </w:rPr>
        <w:t xml:space="preserve">. Шкалу </w:t>
      </w:r>
      <w:proofErr w:type="spellStart"/>
      <w:r>
        <w:rPr>
          <w:sz w:val="26"/>
          <w:szCs w:val="26"/>
        </w:rPr>
        <w:t>рН</w:t>
      </w:r>
      <w:proofErr w:type="spellEnd"/>
      <w:r>
        <w:rPr>
          <w:sz w:val="26"/>
          <w:szCs w:val="26"/>
        </w:rPr>
        <w:t xml:space="preserve"> наносять на </w:t>
      </w:r>
      <w:proofErr w:type="spellStart"/>
      <w:r>
        <w:rPr>
          <w:sz w:val="26"/>
          <w:szCs w:val="26"/>
        </w:rPr>
        <w:t>пако́вання</w:t>
      </w:r>
      <w:proofErr w:type="spellEnd"/>
      <w:r>
        <w:rPr>
          <w:sz w:val="26"/>
          <w:szCs w:val="26"/>
        </w:rPr>
        <w:t xml:space="preserve"> універсальних індикаторних паперових смужок (</w:t>
      </w:r>
      <w:r>
        <w:rPr>
          <w:i/>
          <w:iCs/>
          <w:sz w:val="26"/>
          <w:szCs w:val="26"/>
        </w:rPr>
        <w:t>див. рисунок</w:t>
      </w:r>
      <w:r>
        <w:rPr>
          <w:sz w:val="26"/>
          <w:szCs w:val="26"/>
        </w:rPr>
        <w:t xml:space="preserve">). </w:t>
      </w:r>
    </w:p>
    <w:p w:rsidR="00013007" w:rsidRDefault="000F6431">
      <w:pPr>
        <w:spacing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Візьміть до уваги, що </w:t>
      </w:r>
      <w:proofErr w:type="spellStart"/>
      <w:r>
        <w:rPr>
          <w:sz w:val="26"/>
          <w:szCs w:val="26"/>
        </w:rPr>
        <w:t>pH</w:t>
      </w:r>
      <w:proofErr w:type="spellEnd"/>
      <w:r>
        <w:rPr>
          <w:sz w:val="26"/>
          <w:szCs w:val="26"/>
        </w:rPr>
        <w:t xml:space="preserve"> нейтрального водного розчину становить 7, розчини із більшими значеннями водневого показника є лужними, із меншими – кислими.</w:t>
      </w:r>
    </w:p>
    <w:p w:rsidR="00013007" w:rsidRDefault="000F6431">
      <w:pPr>
        <w:spacing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Ознайомтеся з інтервалом значень </w:t>
      </w:r>
      <w:proofErr w:type="spellStart"/>
      <w:r>
        <w:rPr>
          <w:sz w:val="26"/>
          <w:szCs w:val="26"/>
        </w:rPr>
        <w:t>рН</w:t>
      </w:r>
      <w:proofErr w:type="spellEnd"/>
      <w:r>
        <w:rPr>
          <w:sz w:val="26"/>
          <w:szCs w:val="26"/>
        </w:rPr>
        <w:t xml:space="preserve"> на етикетці води «Тонус-кисень». </w:t>
      </w:r>
      <w:proofErr w:type="spellStart"/>
      <w:r>
        <w:rPr>
          <w:sz w:val="26"/>
          <w:szCs w:val="26"/>
        </w:rPr>
        <w:t>Зіставте</w:t>
      </w:r>
      <w:proofErr w:type="spellEnd"/>
      <w:r>
        <w:rPr>
          <w:sz w:val="26"/>
          <w:szCs w:val="26"/>
        </w:rPr>
        <w:t xml:space="preserve"> ці значення зі шкалою </w:t>
      </w:r>
      <w:proofErr w:type="spellStart"/>
      <w:r>
        <w:rPr>
          <w:sz w:val="26"/>
          <w:szCs w:val="26"/>
        </w:rPr>
        <w:t>рН</w:t>
      </w:r>
      <w:proofErr w:type="spellEnd"/>
      <w:r>
        <w:rPr>
          <w:sz w:val="26"/>
          <w:szCs w:val="26"/>
        </w:rPr>
        <w:t xml:space="preserve"> на </w:t>
      </w:r>
      <w:proofErr w:type="spellStart"/>
      <w:r>
        <w:rPr>
          <w:sz w:val="26"/>
          <w:szCs w:val="26"/>
        </w:rPr>
        <w:t>пако́ванні</w:t>
      </w:r>
      <w:proofErr w:type="spellEnd"/>
      <w:r>
        <w:rPr>
          <w:sz w:val="26"/>
          <w:szCs w:val="26"/>
        </w:rPr>
        <w:t xml:space="preserve"> універсальних індикаторних паперових смужок.</w:t>
      </w:r>
    </w:p>
    <w:p w:rsidR="00013007" w:rsidRDefault="00013007">
      <w:pPr>
        <w:spacing w:line="240" w:lineRule="auto"/>
        <w:jc w:val="both"/>
        <w:rPr>
          <w:sz w:val="16"/>
          <w:szCs w:val="16"/>
        </w:rPr>
      </w:pPr>
    </w:p>
    <w:tbl>
      <w:tblPr>
        <w:tblStyle w:val="af8"/>
        <w:tblW w:w="9781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889"/>
        <w:gridCol w:w="6892"/>
      </w:tblGrid>
      <w:tr w:rsidR="00013007">
        <w:trPr>
          <w:jc w:val="center"/>
        </w:trPr>
        <w:tc>
          <w:tcPr>
            <w:tcW w:w="2889" w:type="dxa"/>
          </w:tcPr>
          <w:p w:rsidR="00013007" w:rsidRDefault="00013007">
            <w:pPr>
              <w:spacing w:line="240" w:lineRule="auto"/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6892" w:type="dxa"/>
          </w:tcPr>
          <w:p w:rsidR="00013007" w:rsidRDefault="000F6431">
            <w:pPr>
              <w:spacing w:line="240" w:lineRule="auto"/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 xml:space="preserve">Шкала </w:t>
            </w:r>
            <w:proofErr w:type="spellStart"/>
            <w:r>
              <w:rPr>
                <w:b/>
                <w:bCs/>
                <w:sz w:val="26"/>
                <w:szCs w:val="26"/>
              </w:rPr>
              <w:t>рН</w:t>
            </w:r>
            <w:proofErr w:type="spellEnd"/>
          </w:p>
        </w:tc>
      </w:tr>
      <w:tr w:rsidR="00013007">
        <w:trPr>
          <w:jc w:val="center"/>
        </w:trPr>
        <w:tc>
          <w:tcPr>
            <w:tcW w:w="2889" w:type="dxa"/>
          </w:tcPr>
          <w:p w:rsidR="00013007" w:rsidRDefault="000F6431">
            <w:pPr>
              <w:spacing w:line="240" w:lineRule="auto"/>
              <w:rPr>
                <w:sz w:val="26"/>
                <w:szCs w:val="26"/>
              </w:rPr>
            </w:pPr>
            <w:r>
              <w:rPr>
                <w:noProof/>
                <w:sz w:val="26"/>
                <w:szCs w:val="26"/>
                <w:lang w:val="uk-UA"/>
              </w:rPr>
              <w:drawing>
                <wp:inline distT="0" distB="0" distL="0" distR="0">
                  <wp:extent cx="1692000" cy="972000"/>
                  <wp:effectExtent l="0" t="0" r="0" b="0"/>
                  <wp:docPr id="32" name="image11.jpg" descr="https://images.prom.ua/1881554084_w640_h640_188155408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jpg" descr="https://images.prom.ua/1881554084_w640_h640_1881554084.jpg"/>
                          <pic:cNvPicPr preferRelativeResize="0"/>
                        </pic:nvPicPr>
                        <pic:blipFill>
                          <a:blip r:embed="rId14"/>
                          <a:srcRect l="8822" t="40232" r="52241" b="376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72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92" w:type="dxa"/>
          </w:tcPr>
          <w:p w:rsidR="00013007" w:rsidRDefault="000F6431">
            <w:pPr>
              <w:spacing w:line="240" w:lineRule="auto"/>
              <w:ind w:right="-3376"/>
              <w:rPr>
                <w:sz w:val="26"/>
                <w:szCs w:val="26"/>
              </w:rPr>
            </w:pPr>
            <w:r>
              <w:rPr>
                <w:noProof/>
                <w:sz w:val="26"/>
                <w:szCs w:val="26"/>
                <w:lang w:val="uk-UA"/>
              </w:rPr>
              <w:drawing>
                <wp:inline distT="0" distB="0" distL="0" distR="0">
                  <wp:extent cx="4212000" cy="1116000"/>
                  <wp:effectExtent l="0" t="0" r="0" b="0"/>
                  <wp:docPr id="29" name="image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jpg"/>
                          <pic:cNvPicPr preferRelativeResize="0"/>
                        </pic:nvPicPr>
                        <pic:blipFill>
                          <a:blip r:embed="rId15"/>
                          <a:srcRect l="4261" t="5109" r="2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2000" cy="1116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013007" w:rsidRDefault="000F6431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Рис. 5. </w:t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 xml:space="preserve">Тест-смужка «Шкала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рН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.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Примітка. Джерело: [4].</w:t>
            </w:r>
          </w:p>
          <w:p w:rsidR="00013007" w:rsidRDefault="00013007">
            <w:pPr>
              <w:spacing w:line="240" w:lineRule="auto"/>
              <w:ind w:right="-3376"/>
              <w:rPr>
                <w:sz w:val="26"/>
                <w:szCs w:val="26"/>
              </w:rPr>
            </w:pPr>
          </w:p>
        </w:tc>
      </w:tr>
    </w:tbl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8.1.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 Чи можна однозначно визначити колір, якого набуде індикаторна смужка унаслідок нанесення на неї кількох крапель води «Тонус-кисень»? 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16"/>
          <w:szCs w:val="16"/>
        </w:rPr>
      </w:pPr>
    </w:p>
    <w:tbl>
      <w:tblPr>
        <w:tblStyle w:val="af9"/>
        <w:tblW w:w="5811" w:type="dxa"/>
        <w:tblInd w:w="11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1275"/>
        <w:gridCol w:w="1412"/>
        <w:gridCol w:w="1140"/>
        <w:gridCol w:w="1984"/>
      </w:tblGrid>
      <w:tr w:rsidR="00013007">
        <w:tc>
          <w:tcPr>
            <w:tcW w:w="1276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noProof/>
                <w:lang w:val="uk-UA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hidden="0" allowOverlap="1">
                      <wp:simplePos x="0" y="0"/>
                      <wp:positionH relativeFrom="column">
                        <wp:posOffset>300355</wp:posOffset>
                      </wp:positionH>
                      <wp:positionV relativeFrom="paragraph">
                        <wp:posOffset>47625</wp:posOffset>
                      </wp:positionV>
                      <wp:extent cx="408700" cy="306070"/>
                      <wp:effectExtent l="0" t="0" r="10795" b="17780"/>
                      <wp:wrapNone/>
                      <wp:docPr id="8" name="Прямокутник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8700" cy="3060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013007" w:rsidRDefault="00013007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кутник 8" o:spid="_x0000_s1030" style="position:absolute;left:0;text-align:left;margin-left:23.65pt;margin-top:3.75pt;width:32.2pt;height:24.1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" strokecolor="#5b9bd5" strokeweight="1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013007" w:rsidRDefault="00013007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412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Так</w:t>
            </w:r>
          </w:p>
        </w:tc>
        <w:tc>
          <w:tcPr>
            <w:tcW w:w="1140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noProof/>
                <w:lang w:val="uk-UA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hidden="0" allowOverlap="1">
                      <wp:simplePos x="0" y="0"/>
                      <wp:positionH relativeFrom="column">
                        <wp:posOffset>193040</wp:posOffset>
                      </wp:positionH>
                      <wp:positionV relativeFrom="paragraph">
                        <wp:posOffset>47625</wp:posOffset>
                      </wp:positionV>
                      <wp:extent cx="416560" cy="306070"/>
                      <wp:effectExtent l="0" t="0" r="21590" b="17780"/>
                      <wp:wrapNone/>
                      <wp:docPr id="10" name="Прямокутник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6560" cy="3060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013007" w:rsidRDefault="00013007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кутник 10" o:spid="_x0000_s1031" style="position:absolute;left:0;text-align:left;margin-left:15.2pt;margin-top:3.75pt;width:32.8pt;height:24.1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" strokecolor="#5b9bd5" strokeweight="1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013007" w:rsidRDefault="00013007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1984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Ні</w:t>
            </w:r>
          </w:p>
        </w:tc>
      </w:tr>
    </w:tbl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16"/>
          <w:szCs w:val="16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uk-UA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8.2.</w:t>
      </w:r>
      <w:r>
        <w:rPr>
          <w:rFonts w:ascii="Times New Roman" w:eastAsia="Times New Roman" w:hAnsi="Times New Roman" w:cs="Times New Roman"/>
          <w:sz w:val="26"/>
          <w:szCs w:val="26"/>
        </w:rPr>
        <w:t> Поясніть відповідь.</w:t>
      </w:r>
    </w:p>
    <w:p w:rsidR="005F56D1" w:rsidRPr="005F56D1" w:rsidRDefault="005F56D1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  <w:lang w:val="uk-UA"/>
        </w:rPr>
      </w:pPr>
    </w:p>
    <w:tbl>
      <w:tblPr>
        <w:tblStyle w:val="afa"/>
        <w:tblW w:w="9637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637"/>
      </w:tblGrid>
      <w:tr w:rsidR="00013007">
        <w:tc>
          <w:tcPr>
            <w:tcW w:w="9637" w:type="dxa"/>
          </w:tcPr>
          <w:p w:rsidR="00013007" w:rsidRPr="00B25A10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5F56D1">
              <w:rPr>
                <w:rFonts w:ascii="Times New Roman" w:eastAsia="Times New Roman" w:hAnsi="Times New Roman" w:cs="Times New Roman"/>
                <w:sz w:val="26"/>
                <w:szCs w:val="26"/>
              </w:rPr>
              <w:t>________________________</w:t>
            </w: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uk-UA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lastRenderedPageBreak/>
        <w:t>9. 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Обчисліть </w:t>
      </w: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максимальний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об’єм (м</w:t>
      </w:r>
      <w:r>
        <w:rPr>
          <w:rFonts w:ascii="Times New Roman" w:eastAsia="Times New Roman" w:hAnsi="Times New Roman" w:cs="Times New Roman"/>
          <w:sz w:val="26"/>
          <w:szCs w:val="26"/>
          <w:vertAlign w:val="superscript"/>
        </w:rPr>
        <w:t>3</w:t>
      </w:r>
      <w:r>
        <w:rPr>
          <w:rFonts w:ascii="Times New Roman" w:eastAsia="Times New Roman" w:hAnsi="Times New Roman" w:cs="Times New Roman"/>
          <w:sz w:val="26"/>
          <w:szCs w:val="26"/>
        </w:rPr>
        <w:t>; н. у.) кисню для насичення ним води об’ємом 1000 м</w:t>
      </w:r>
      <w:r>
        <w:rPr>
          <w:rFonts w:ascii="Times New Roman" w:eastAsia="Times New Roman" w:hAnsi="Times New Roman" w:cs="Times New Roman"/>
          <w:sz w:val="26"/>
          <w:szCs w:val="26"/>
          <w:vertAlign w:val="superscript"/>
        </w:rPr>
        <w:t>3</w:t>
      </w:r>
      <w:r>
        <w:rPr>
          <w:rFonts w:ascii="Times New Roman" w:eastAsia="Times New Roman" w:hAnsi="Times New Roman" w:cs="Times New Roman"/>
          <w:sz w:val="26"/>
          <w:szCs w:val="26"/>
        </w:rPr>
        <w:t>. Візьміть до уваги, що 1 м</w:t>
      </w:r>
      <w:r>
        <w:rPr>
          <w:rFonts w:ascii="Times New Roman" w:eastAsia="Times New Roman" w:hAnsi="Times New Roman" w:cs="Times New Roman"/>
          <w:sz w:val="26"/>
          <w:szCs w:val="26"/>
          <w:vertAlign w:val="superscript"/>
        </w:rPr>
        <w:t xml:space="preserve">3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= 1000 л. </w:t>
      </w:r>
    </w:p>
    <w:p w:rsidR="005F56D1" w:rsidRPr="005F56D1" w:rsidRDefault="005F56D1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  <w:lang w:val="uk-UA"/>
        </w:rPr>
      </w:pP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tbl>
      <w:tblPr>
        <w:tblStyle w:val="afb"/>
        <w:tblW w:w="9615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160"/>
        <w:gridCol w:w="1455"/>
      </w:tblGrid>
      <w:tr w:rsidR="00013007">
        <w:tc>
          <w:tcPr>
            <w:tcW w:w="8160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Обчислення:</w:t>
            </w: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455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Відповідь:</w:t>
            </w: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10.</w:t>
      </w:r>
      <w:r>
        <w:rPr>
          <w:rFonts w:ascii="Times New Roman" w:eastAsia="Times New Roman" w:hAnsi="Times New Roman" w:cs="Times New Roman"/>
          <w:sz w:val="26"/>
          <w:szCs w:val="26"/>
        </w:rPr>
        <w:t> Ще не відкорковану пляшку мінеральної води «Тонус-кисень», температура якої 11 °</w:t>
      </w:r>
      <w:r>
        <w:rPr>
          <w:rFonts w:ascii="Times New Roman" w:eastAsia="Times New Roman" w:hAnsi="Times New Roman" w:cs="Times New Roman"/>
          <w:i/>
          <w:iCs/>
          <w:sz w:val="26"/>
          <w:szCs w:val="26"/>
        </w:rPr>
        <w:t>С</w:t>
      </w:r>
      <w:r>
        <w:rPr>
          <w:rFonts w:ascii="Times New Roman" w:eastAsia="Times New Roman" w:hAnsi="Times New Roman" w:cs="Times New Roman"/>
          <w:sz w:val="26"/>
          <w:szCs w:val="26"/>
        </w:rPr>
        <w:t>, залишили в приміщенні, температура повітря в якому 21,5 °</w:t>
      </w:r>
      <w:r>
        <w:rPr>
          <w:rFonts w:ascii="Times New Roman" w:eastAsia="Times New Roman" w:hAnsi="Times New Roman" w:cs="Times New Roman"/>
          <w:i/>
          <w:iCs/>
          <w:sz w:val="26"/>
          <w:szCs w:val="26"/>
        </w:rPr>
        <w:t>С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, на 3 години. </w:t>
      </w: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Скориставшись графіком, спрогнозуйте та опишіть зміни, які, імовірно, можна буде спостерігати в пляшці протягом зазначеного часу. 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16"/>
          <w:szCs w:val="16"/>
          <w:highlight w:val="white"/>
        </w:rPr>
      </w:pPr>
    </w:p>
    <w:p w:rsidR="00013007" w:rsidRDefault="000F6431">
      <w:pPr>
        <w:spacing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highlight w:val="white"/>
        </w:rPr>
      </w:pPr>
      <w:r>
        <w:rPr>
          <w:rFonts w:ascii="Times New Roman" w:eastAsia="Times New Roman" w:hAnsi="Times New Roman" w:cs="Times New Roman"/>
          <w:noProof/>
          <w:sz w:val="26"/>
          <w:szCs w:val="26"/>
          <w:highlight w:val="white"/>
          <w:lang w:val="uk-UA"/>
        </w:rPr>
        <w:drawing>
          <wp:inline distT="0" distB="0" distL="0" distR="0">
            <wp:extent cx="4496738" cy="2789502"/>
            <wp:effectExtent l="0" t="0" r="0" b="0"/>
            <wp:docPr id="41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96738" cy="278950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13007" w:rsidRDefault="000F6431" w:rsidP="005F56D1">
      <w:pPr>
        <w:spacing w:line="240" w:lineRule="auto"/>
        <w:jc w:val="center"/>
        <w:rPr>
          <w:rFonts w:ascii="Times New Roman" w:eastAsia="Times New Roman" w:hAnsi="Times New Roman" w:cs="Times New Roman"/>
          <w:sz w:val="18"/>
          <w:szCs w:val="18"/>
          <w:lang w:val="uk-UA"/>
        </w:rPr>
      </w:pPr>
      <w:r>
        <w:rPr>
          <w:rFonts w:ascii="Times New Roman" w:eastAsia="Times New Roman" w:hAnsi="Times New Roman" w:cs="Times New Roman"/>
          <w:sz w:val="18"/>
          <w:szCs w:val="18"/>
        </w:rPr>
        <w:t xml:space="preserve">Рис. 6. </w:t>
      </w:r>
      <w:r>
        <w:rPr>
          <w:rFonts w:ascii="Times New Roman" w:eastAsia="Times New Roman" w:hAnsi="Times New Roman" w:cs="Times New Roman"/>
          <w:i/>
          <w:iCs/>
          <w:sz w:val="18"/>
          <w:szCs w:val="18"/>
        </w:rPr>
        <w:t>Графік розчинності кисню у воді.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 Примітка. Джерело: [2].</w:t>
      </w:r>
    </w:p>
    <w:p w:rsidR="005F56D1" w:rsidRPr="005F56D1" w:rsidRDefault="005F56D1" w:rsidP="005F56D1">
      <w:pPr>
        <w:spacing w:line="240" w:lineRule="auto"/>
        <w:jc w:val="center"/>
        <w:rPr>
          <w:rFonts w:ascii="Times New Roman" w:eastAsia="Times New Roman" w:hAnsi="Times New Roman" w:cs="Times New Roman"/>
          <w:sz w:val="18"/>
          <w:szCs w:val="18"/>
          <w:lang w:val="uk-UA"/>
        </w:rPr>
      </w:pPr>
    </w:p>
    <w:p w:rsidR="00013007" w:rsidRDefault="00013007">
      <w:pPr>
        <w:spacing w:line="240" w:lineRule="auto"/>
        <w:rPr>
          <w:rFonts w:ascii="Times New Roman" w:eastAsia="Times New Roman" w:hAnsi="Times New Roman" w:cs="Times New Roman"/>
          <w:sz w:val="8"/>
          <w:szCs w:val="8"/>
          <w:highlight w:val="white"/>
        </w:rPr>
      </w:pPr>
    </w:p>
    <w:tbl>
      <w:tblPr>
        <w:tblStyle w:val="afc"/>
        <w:tblW w:w="9637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637"/>
      </w:tblGrid>
      <w:tr w:rsidR="00013007">
        <w:tc>
          <w:tcPr>
            <w:tcW w:w="9637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6"/>
                <w:szCs w:val="26"/>
              </w:rPr>
              <w:t>Опис прогнозованих спостережень</w:t>
            </w:r>
          </w:p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5F56D1">
              <w:rPr>
                <w:rFonts w:ascii="Times New Roman" w:eastAsia="Times New Roman" w:hAnsi="Times New Roman" w:cs="Times New Roman"/>
                <w:sz w:val="26"/>
                <w:szCs w:val="26"/>
              </w:rPr>
              <w:t>________________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________________________________________________________________________</w:t>
            </w: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lastRenderedPageBreak/>
        <w:t>11.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 На етикетці іншої мінеральної води зазначено, що її штучно насичено вуглекислим газом. </w:t>
      </w:r>
    </w:p>
    <w:p w:rsidR="00013007" w:rsidRDefault="000F6431">
      <w:pPr>
        <w:spacing w:line="24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noProof/>
          <w:sz w:val="26"/>
          <w:szCs w:val="26"/>
          <w:lang w:val="uk-UA"/>
        </w:rPr>
        <w:drawing>
          <wp:inline distT="114300" distB="114300" distL="114300" distR="114300">
            <wp:extent cx="1826925" cy="1826925"/>
            <wp:effectExtent l="0" t="0" r="0" b="0"/>
            <wp:docPr id="40" name="image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6925" cy="18269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13007" w:rsidRDefault="000F6431">
      <w:pPr>
        <w:spacing w:line="240" w:lineRule="auto"/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z w:val="18"/>
          <w:szCs w:val="18"/>
        </w:rPr>
        <w:t xml:space="preserve"> Рис. 7. Етикетка мінеральної води «Моршинська». Примітка. Джерело: [5].</w:t>
      </w:r>
    </w:p>
    <w:p w:rsidR="00013007" w:rsidRDefault="00013007">
      <w:pPr>
        <w:spacing w:line="240" w:lineRule="auto"/>
        <w:jc w:val="center"/>
        <w:rPr>
          <w:rFonts w:ascii="Times New Roman" w:eastAsia="Times New Roman" w:hAnsi="Times New Roman" w:cs="Times New Roman"/>
          <w:sz w:val="18"/>
          <w:szCs w:val="18"/>
        </w:rPr>
      </w:pPr>
    </w:p>
    <w:p w:rsidR="00013007" w:rsidRDefault="000F6431" w:rsidP="0047772A">
      <w:pPr>
        <w:spacing w:line="240" w:lineRule="auto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11.1. 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Чи можна воду «Моршинська» вживати щодня як освіжний напій? 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tbl>
      <w:tblPr>
        <w:tblStyle w:val="afd"/>
        <w:tblW w:w="5381" w:type="dxa"/>
        <w:tblInd w:w="11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1560"/>
        <w:gridCol w:w="1128"/>
        <w:gridCol w:w="1423"/>
        <w:gridCol w:w="1270"/>
      </w:tblGrid>
      <w:tr w:rsidR="00013007">
        <w:tc>
          <w:tcPr>
            <w:tcW w:w="1560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noProof/>
                <w:lang w:val="uk-UA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>
                      <wp:simplePos x="0" y="0"/>
                      <wp:positionH relativeFrom="column">
                        <wp:posOffset>443230</wp:posOffset>
                      </wp:positionH>
                      <wp:positionV relativeFrom="paragraph">
                        <wp:posOffset>20955</wp:posOffset>
                      </wp:positionV>
                      <wp:extent cx="408700" cy="290830"/>
                      <wp:effectExtent l="0" t="0" r="10795" b="13970"/>
                      <wp:wrapNone/>
                      <wp:docPr id="12" name="Прямокутник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8700" cy="2908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013007" w:rsidRDefault="00013007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кутник 12" o:spid="_x0000_s1032" style="position:absolute;left:0;text-align:left;margin-left:34.9pt;margin-top:1.65pt;width:32.2pt;height:22.9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" strokecolor="#5b9bd5" strokeweight="1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013007" w:rsidRDefault="00013007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1128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Так</w:t>
            </w:r>
          </w:p>
        </w:tc>
        <w:tc>
          <w:tcPr>
            <w:tcW w:w="1423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noProof/>
                <w:lang w:val="uk-UA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hidden="0" allowOverlap="1">
                      <wp:simplePos x="0" y="0"/>
                      <wp:positionH relativeFrom="column">
                        <wp:posOffset>247650</wp:posOffset>
                      </wp:positionH>
                      <wp:positionV relativeFrom="paragraph">
                        <wp:posOffset>20955</wp:posOffset>
                      </wp:positionV>
                      <wp:extent cx="454660" cy="290830"/>
                      <wp:effectExtent l="0" t="0" r="21590" b="13970"/>
                      <wp:wrapNone/>
                      <wp:docPr id="2" name="Прямокутник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54660" cy="2908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013007" w:rsidRDefault="00013007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кутник 2" o:spid="_x0000_s1033" style="position:absolute;left:0;text-align:left;margin-left:19.5pt;margin-top:1.65pt;width:35.8pt;height:22.9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" strokecolor="#5b9bd5" strokeweight="1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013007" w:rsidRDefault="00013007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1270" w:type="dxa"/>
          </w:tcPr>
          <w:p w:rsidR="00013007" w:rsidRDefault="000F6431">
            <w:pPr>
              <w:spacing w:line="240" w:lineRule="auto"/>
              <w:ind w:left="-120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Ні</w:t>
            </w:r>
          </w:p>
        </w:tc>
      </w:tr>
    </w:tbl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b/>
          <w:bCs/>
          <w:sz w:val="6"/>
          <w:szCs w:val="6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uk-UA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Поясніть відповідь.</w:t>
      </w:r>
    </w:p>
    <w:p w:rsidR="0047772A" w:rsidRPr="0047772A" w:rsidRDefault="0047772A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  <w:lang w:val="uk-UA"/>
        </w:rPr>
      </w:pPr>
    </w:p>
    <w:tbl>
      <w:tblPr>
        <w:tblStyle w:val="afe"/>
        <w:tblW w:w="9637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637"/>
      </w:tblGrid>
      <w:tr w:rsidR="00013007">
        <w:tc>
          <w:tcPr>
            <w:tcW w:w="9637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________________________________________________________________________</w:t>
            </w:r>
          </w:p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________________________________________________________________________________________________________________________________________________</w:t>
            </w: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11.2. 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Чи впливає вуглекислий газ, яким її штучно насичено, на кислотність / лужність цієї мінеральної води? 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tbl>
      <w:tblPr>
        <w:tblStyle w:val="aff"/>
        <w:tblW w:w="5381" w:type="dxa"/>
        <w:tblInd w:w="11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1560"/>
        <w:gridCol w:w="1128"/>
        <w:gridCol w:w="1423"/>
        <w:gridCol w:w="1270"/>
      </w:tblGrid>
      <w:tr w:rsidR="00013007">
        <w:tc>
          <w:tcPr>
            <w:tcW w:w="1560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noProof/>
                <w:lang w:val="uk-UA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hidden="0" allowOverlap="1">
                      <wp:simplePos x="0" y="0"/>
                      <wp:positionH relativeFrom="column">
                        <wp:posOffset>443230</wp:posOffset>
                      </wp:positionH>
                      <wp:positionV relativeFrom="paragraph">
                        <wp:posOffset>23495</wp:posOffset>
                      </wp:positionV>
                      <wp:extent cx="408700" cy="283210"/>
                      <wp:effectExtent l="0" t="0" r="10795" b="21590"/>
                      <wp:wrapNone/>
                      <wp:docPr id="17" name="Прямокутник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8700" cy="2832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013007" w:rsidRDefault="00013007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кутник 17" o:spid="_x0000_s1034" style="position:absolute;left:0;text-align:left;margin-left:34.9pt;margin-top:1.85pt;width:32.2pt;height:22.3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" strokecolor="#5b9bd5" strokeweight="1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013007" w:rsidRDefault="00013007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1128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Так</w:t>
            </w:r>
          </w:p>
        </w:tc>
        <w:tc>
          <w:tcPr>
            <w:tcW w:w="1423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noProof/>
                <w:lang w:val="uk-UA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hidden="0" allowOverlap="1">
                      <wp:simplePos x="0" y="0"/>
                      <wp:positionH relativeFrom="column">
                        <wp:posOffset>400050</wp:posOffset>
                      </wp:positionH>
                      <wp:positionV relativeFrom="paragraph">
                        <wp:posOffset>30480</wp:posOffset>
                      </wp:positionV>
                      <wp:extent cx="416560" cy="283210"/>
                      <wp:effectExtent l="0" t="0" r="21590" b="21590"/>
                      <wp:wrapNone/>
                      <wp:docPr id="15" name="Прямокутник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6560" cy="2832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013007" w:rsidRDefault="00013007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кутник 15" o:spid="_x0000_s1035" style="position:absolute;left:0;text-align:left;margin-left:31.5pt;margin-top:2.4pt;width:32.8pt;height:22.3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" strokecolor="#5b9bd5" strokeweight="1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013007" w:rsidRDefault="00013007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1270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Ні</w:t>
            </w: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</w:tc>
      </w:tr>
    </w:tbl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p w:rsidR="00013007" w:rsidRDefault="0047772A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uk-UA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Поясніть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відповід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  <w:lang w:val="uk-UA"/>
        </w:rPr>
        <w:t>ь</w:t>
      </w:r>
      <w:r w:rsidR="000F6431"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47772A" w:rsidRPr="0047772A" w:rsidRDefault="0047772A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  <w:lang w:val="uk-UA"/>
        </w:rPr>
      </w:pPr>
    </w:p>
    <w:tbl>
      <w:tblPr>
        <w:tblStyle w:val="aff0"/>
        <w:tblW w:w="9637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637"/>
      </w:tblGrid>
      <w:tr w:rsidR="00013007">
        <w:tc>
          <w:tcPr>
            <w:tcW w:w="9637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_______________________________________________________________________</w:t>
            </w:r>
          </w:p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12.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 Вода, вуглекислий газ – це загальновживані назви речовин. 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12.1.</w:t>
      </w:r>
      <w:r>
        <w:rPr>
          <w:rFonts w:ascii="Times New Roman" w:eastAsia="Times New Roman" w:hAnsi="Times New Roman" w:cs="Times New Roman"/>
          <w:sz w:val="26"/>
          <w:szCs w:val="26"/>
        </w:rPr>
        <w:t> Запишіть назви цих речовини за систематичною номенклатурою:</w:t>
      </w: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i/>
          <w:iCs/>
          <w:sz w:val="26"/>
          <w:szCs w:val="26"/>
        </w:rPr>
      </w:pPr>
      <w:r>
        <w:rPr>
          <w:rFonts w:ascii="Times New Roman" w:eastAsia="Times New Roman" w:hAnsi="Times New Roman" w:cs="Times New Roman"/>
          <w:i/>
          <w:iCs/>
          <w:sz w:val="26"/>
          <w:szCs w:val="26"/>
        </w:rPr>
        <w:t>вода – _______________________________________  ;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i/>
          <w:iCs/>
          <w:sz w:val="8"/>
          <w:szCs w:val="8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i/>
          <w:iCs/>
          <w:sz w:val="26"/>
          <w:szCs w:val="26"/>
        </w:rPr>
        <w:t xml:space="preserve">вуглекислий газ –  ________________________________________  </w:t>
      </w:r>
      <w:r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uk-UA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12.2.</w:t>
      </w:r>
      <w:r>
        <w:rPr>
          <w:rFonts w:ascii="Times New Roman" w:eastAsia="Times New Roman" w:hAnsi="Times New Roman" w:cs="Times New Roman"/>
          <w:sz w:val="26"/>
          <w:szCs w:val="26"/>
        </w:rPr>
        <w:t> Упишіть назву класу неорганічних сполук, до якого належать ці речовини: ________________________________________________________.</w:t>
      </w:r>
    </w:p>
    <w:p w:rsidR="0047772A" w:rsidRPr="0047772A" w:rsidRDefault="0047772A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uk-UA"/>
        </w:rPr>
      </w:pPr>
    </w:p>
    <w:p w:rsidR="00013007" w:rsidRDefault="000F6431">
      <w:pPr>
        <w:tabs>
          <w:tab w:val="left" w:pos="426"/>
          <w:tab w:val="left" w:pos="1110"/>
        </w:tabs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lastRenderedPageBreak/>
        <w:t>13.</w:t>
      </w:r>
      <w:r>
        <w:rPr>
          <w:rFonts w:ascii="Times New Roman" w:eastAsia="Times New Roman" w:hAnsi="Times New Roman" w:cs="Times New Roman"/>
          <w:sz w:val="26"/>
          <w:szCs w:val="26"/>
        </w:rPr>
        <w:t> Розгляньте моделі кристалічних ґраток звичайного й сухого льоду.</w:t>
      </w:r>
    </w:p>
    <w:p w:rsidR="00013007" w:rsidRDefault="00013007">
      <w:pPr>
        <w:tabs>
          <w:tab w:val="left" w:pos="426"/>
          <w:tab w:val="left" w:pos="1110"/>
        </w:tabs>
        <w:spacing w:line="240" w:lineRule="auto"/>
        <w:jc w:val="both"/>
        <w:rPr>
          <w:rFonts w:ascii="Times New Roman" w:eastAsia="Times New Roman" w:hAnsi="Times New Roman" w:cs="Times New Roman"/>
          <w:sz w:val="16"/>
          <w:szCs w:val="16"/>
        </w:rPr>
      </w:pPr>
    </w:p>
    <w:tbl>
      <w:tblPr>
        <w:tblStyle w:val="aff1"/>
        <w:tblW w:w="962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804"/>
        <w:gridCol w:w="4825"/>
      </w:tblGrid>
      <w:tr w:rsidR="00013007">
        <w:trPr>
          <w:jc w:val="center"/>
        </w:trPr>
        <w:tc>
          <w:tcPr>
            <w:tcW w:w="9629" w:type="dxa"/>
            <w:gridSpan w:val="2"/>
            <w:shd w:val="clear" w:color="auto" w:fill="DEEBF6"/>
          </w:tcPr>
          <w:p w:rsidR="00013007" w:rsidRDefault="000F6431">
            <w:pPr>
              <w:tabs>
                <w:tab w:val="left" w:pos="426"/>
                <w:tab w:val="left" w:pos="1110"/>
              </w:tabs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 xml:space="preserve">Кристалічні ґратки </w:t>
            </w:r>
          </w:p>
        </w:tc>
      </w:tr>
      <w:tr w:rsidR="00013007" w:rsidTr="0047772A">
        <w:trPr>
          <w:jc w:val="center"/>
        </w:trPr>
        <w:tc>
          <w:tcPr>
            <w:tcW w:w="4804" w:type="dxa"/>
            <w:shd w:val="clear" w:color="auto" w:fill="DEEBF6"/>
          </w:tcPr>
          <w:p w:rsidR="00013007" w:rsidRDefault="000F6431">
            <w:pPr>
              <w:tabs>
                <w:tab w:val="left" w:pos="426"/>
                <w:tab w:val="left" w:pos="1110"/>
              </w:tabs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Звичайний лід</w:t>
            </w:r>
          </w:p>
          <w:p w:rsidR="00013007" w:rsidRDefault="000F6431">
            <w:pPr>
              <w:tabs>
                <w:tab w:val="left" w:pos="426"/>
                <w:tab w:val="left" w:pos="1110"/>
              </w:tabs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(замерзла вода)</w:t>
            </w:r>
          </w:p>
        </w:tc>
        <w:tc>
          <w:tcPr>
            <w:tcW w:w="4825" w:type="dxa"/>
            <w:shd w:val="clear" w:color="auto" w:fill="DEEBF6"/>
          </w:tcPr>
          <w:p w:rsidR="00013007" w:rsidRDefault="000F6431">
            <w:pPr>
              <w:tabs>
                <w:tab w:val="left" w:pos="426"/>
                <w:tab w:val="left" w:pos="1110"/>
              </w:tabs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Сухий лід</w:t>
            </w:r>
          </w:p>
          <w:p w:rsidR="00013007" w:rsidRDefault="000F6431">
            <w:pPr>
              <w:tabs>
                <w:tab w:val="left" w:pos="426"/>
                <w:tab w:val="left" w:pos="1110"/>
              </w:tabs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(вуглекислий газ у твердому стані)</w:t>
            </w:r>
          </w:p>
        </w:tc>
      </w:tr>
      <w:tr w:rsidR="00013007" w:rsidTr="0047772A">
        <w:trPr>
          <w:jc w:val="center"/>
        </w:trPr>
        <w:tc>
          <w:tcPr>
            <w:tcW w:w="4804" w:type="dxa"/>
          </w:tcPr>
          <w:p w:rsidR="00013007" w:rsidRDefault="000F6431">
            <w:pPr>
              <w:tabs>
                <w:tab w:val="left" w:pos="426"/>
                <w:tab w:val="left" w:pos="1110"/>
              </w:tabs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noProof/>
                <w:sz w:val="26"/>
                <w:szCs w:val="26"/>
                <w:lang w:val="uk-UA"/>
              </w:rPr>
              <w:drawing>
                <wp:inline distT="0" distB="0" distL="0" distR="0" wp14:anchorId="52A0EBFC" wp14:editId="028A102C">
                  <wp:extent cx="1618961" cy="1457832"/>
                  <wp:effectExtent l="0" t="0" r="0" b="0"/>
                  <wp:docPr id="26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8961" cy="145783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Рис. 8.</w:t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 xml:space="preserve"> Кристалічні ґратки льоду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 Примітка. Джерело: [6].</w:t>
            </w:r>
          </w:p>
          <w:p w:rsidR="00013007" w:rsidRDefault="00013007">
            <w:pPr>
              <w:tabs>
                <w:tab w:val="left" w:pos="426"/>
                <w:tab w:val="left" w:pos="1110"/>
              </w:tabs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4825" w:type="dxa"/>
            <w:vAlign w:val="center"/>
          </w:tcPr>
          <w:p w:rsidR="00013007" w:rsidRDefault="000F6431">
            <w:pPr>
              <w:tabs>
                <w:tab w:val="left" w:pos="426"/>
                <w:tab w:val="left" w:pos="1110"/>
              </w:tabs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noProof/>
                <w:sz w:val="26"/>
                <w:szCs w:val="26"/>
                <w:lang w:val="uk-UA"/>
              </w:rPr>
              <w:drawing>
                <wp:inline distT="0" distB="0" distL="0" distR="0" wp14:anchorId="059B1180" wp14:editId="28FB00BE">
                  <wp:extent cx="1731593" cy="1455764"/>
                  <wp:effectExtent l="0" t="0" r="0" b="0"/>
                  <wp:docPr id="23" name="image1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8"/>
                          <a:srcRect l="8813" t="4961" r="6776" b="38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1593" cy="145576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013007" w:rsidRDefault="000F6431" w:rsidP="0047772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Рис. 9. </w:t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Кристалічні ґратки сухого льоду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 Примітка. Джерело: [7].</w:t>
            </w:r>
          </w:p>
        </w:tc>
      </w:tr>
    </w:tbl>
    <w:p w:rsidR="00013007" w:rsidRDefault="00013007">
      <w:pPr>
        <w:tabs>
          <w:tab w:val="left" w:pos="426"/>
          <w:tab w:val="left" w:pos="1110"/>
        </w:tabs>
        <w:spacing w:line="240" w:lineRule="auto"/>
        <w:jc w:val="both"/>
        <w:rPr>
          <w:rFonts w:ascii="Times New Roman" w:eastAsia="Times New Roman" w:hAnsi="Times New Roman" w:cs="Times New Roman"/>
          <w:sz w:val="16"/>
          <w:szCs w:val="16"/>
          <w:u w:val="single"/>
        </w:rPr>
      </w:pPr>
    </w:p>
    <w:p w:rsidR="00013007" w:rsidRDefault="000F6431">
      <w:pPr>
        <w:tabs>
          <w:tab w:val="left" w:pos="426"/>
          <w:tab w:val="left" w:pos="1110"/>
        </w:tabs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Проаналізуйте твердження.</w:t>
      </w:r>
    </w:p>
    <w:p w:rsidR="00013007" w:rsidRDefault="00013007">
      <w:pPr>
        <w:tabs>
          <w:tab w:val="left" w:pos="426"/>
          <w:tab w:val="left" w:pos="1110"/>
        </w:tabs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І. Кристалічні ґратки й звичайного льоду, і сухого льоду – молекулярні.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ІІ. Кристалічні ґратки звичайного льоду міцніші за кристалічні ґратки сухого льоду.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16"/>
          <w:szCs w:val="16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З-поміж цих тверджень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А</w:t>
      </w:r>
      <w:r>
        <w:rPr>
          <w:rFonts w:ascii="Times New Roman" w:eastAsia="Times New Roman" w:hAnsi="Times New Roman" w:cs="Times New Roman"/>
          <w:sz w:val="26"/>
          <w:szCs w:val="26"/>
        </w:rPr>
        <w:t> правильне лише І</w:t>
      </w: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Б</w:t>
      </w:r>
      <w:r>
        <w:rPr>
          <w:rFonts w:ascii="Times New Roman" w:eastAsia="Times New Roman" w:hAnsi="Times New Roman" w:cs="Times New Roman"/>
          <w:sz w:val="26"/>
          <w:szCs w:val="26"/>
        </w:rPr>
        <w:t> правильне лише ІІ</w:t>
      </w: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В</w:t>
      </w:r>
      <w:r>
        <w:rPr>
          <w:rFonts w:ascii="Times New Roman" w:eastAsia="Times New Roman" w:hAnsi="Times New Roman" w:cs="Times New Roman"/>
          <w:sz w:val="26"/>
          <w:szCs w:val="26"/>
        </w:rPr>
        <w:t> обидва правильні</w:t>
      </w: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Г</w:t>
      </w:r>
      <w:r>
        <w:rPr>
          <w:rFonts w:ascii="Times New Roman" w:eastAsia="Times New Roman" w:hAnsi="Times New Roman" w:cs="Times New Roman"/>
          <w:sz w:val="26"/>
          <w:szCs w:val="26"/>
        </w:rPr>
        <w:t> немає правильних</w:t>
      </w:r>
    </w:p>
    <w:p w:rsidR="0047772A" w:rsidRDefault="0047772A">
      <w:pPr>
        <w:tabs>
          <w:tab w:val="left" w:pos="708"/>
          <w:tab w:val="left" w:pos="1110"/>
        </w:tabs>
        <w:spacing w:line="240" w:lineRule="auto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val="uk-UA"/>
        </w:rPr>
      </w:pPr>
    </w:p>
    <w:p w:rsidR="00013007" w:rsidRDefault="000F6431">
      <w:pPr>
        <w:tabs>
          <w:tab w:val="left" w:pos="708"/>
          <w:tab w:val="left" w:pos="1110"/>
        </w:tabs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14. 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Ознайомтеся з інформацією. </w:t>
      </w:r>
    </w:p>
    <w:p w:rsidR="00013007" w:rsidRDefault="00013007">
      <w:pPr>
        <w:tabs>
          <w:tab w:val="left" w:pos="708"/>
          <w:tab w:val="left" w:pos="1110"/>
        </w:tabs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p w:rsidR="00013007" w:rsidRDefault="000F6431">
      <w:pPr>
        <w:tabs>
          <w:tab w:val="left" w:pos="708"/>
          <w:tab w:val="left" w:pos="1110"/>
        </w:tabs>
        <w:spacing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Вода – бінарна сполука Оксигену з Гідрогеном. Такі сполуки утворюють й інші неметалічні елементи, які розміщено в періодичній таблиці поруч з Оксигеном (</w:t>
      </w:r>
      <w:r>
        <w:rPr>
          <w:i/>
          <w:iCs/>
          <w:sz w:val="26"/>
          <w:szCs w:val="26"/>
        </w:rPr>
        <w:t>див. фрагмент таблиці</w:t>
      </w:r>
      <w:r>
        <w:rPr>
          <w:sz w:val="26"/>
          <w:szCs w:val="26"/>
        </w:rPr>
        <w:t>).</w:t>
      </w:r>
    </w:p>
    <w:p w:rsidR="00013007" w:rsidRDefault="000F6431">
      <w:pPr>
        <w:tabs>
          <w:tab w:val="left" w:pos="708"/>
          <w:tab w:val="left" w:pos="1110"/>
        </w:tabs>
        <w:spacing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Учні й учениці будують вежу із цеглинок конструктора, на яких написано формули бінарних сполук хімічних елементів з Гідрогеном. Першим поверхом має слугувати цеглинка з формулою сполуки, у молекулі якої найменш полярні зв’язки між атомами, а останнім – цеглинка з формулою сполуки, у молекулі якої найбільш полярні зв’язки між атомами.</w:t>
      </w:r>
      <w:r>
        <w:rPr>
          <w:noProof/>
          <w:lang w:val="uk-UA"/>
        </w:rPr>
        <w:drawing>
          <wp:anchor distT="0" distB="0" distL="0" distR="0" simplePos="0" relativeHeight="251668480" behindDoc="0" locked="0" layoutInCell="1" hidden="0" allowOverlap="1">
            <wp:simplePos x="0" y="0"/>
            <wp:positionH relativeFrom="column">
              <wp:posOffset>19050</wp:posOffset>
            </wp:positionH>
            <wp:positionV relativeFrom="paragraph">
              <wp:posOffset>19050</wp:posOffset>
            </wp:positionV>
            <wp:extent cx="2765580" cy="912910"/>
            <wp:effectExtent l="0" t="0" r="0" b="0"/>
            <wp:wrapSquare wrapText="bothSides" distT="0" distB="0" distL="0" distR="0"/>
            <wp:docPr id="31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5580" cy="9129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013007" w:rsidRPr="0047772A" w:rsidRDefault="00013007">
      <w:pPr>
        <w:tabs>
          <w:tab w:val="left" w:pos="708"/>
          <w:tab w:val="left" w:pos="1110"/>
        </w:tabs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p w:rsidR="00013007" w:rsidRDefault="000F6431">
      <w:pPr>
        <w:tabs>
          <w:tab w:val="left" w:pos="708"/>
          <w:tab w:val="left" w:pos="1110"/>
        </w:tabs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uk-UA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Упишіть над кожною цеглинкою номер її поверху у вежі. </w:t>
      </w:r>
    </w:p>
    <w:p w:rsidR="0047772A" w:rsidRPr="0047772A" w:rsidRDefault="0047772A">
      <w:pPr>
        <w:tabs>
          <w:tab w:val="left" w:pos="708"/>
          <w:tab w:val="left" w:pos="1110"/>
        </w:tabs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  <w:lang w:val="uk-UA"/>
        </w:rPr>
      </w:pPr>
    </w:p>
    <w:p w:rsidR="00013007" w:rsidRPr="0047772A" w:rsidRDefault="00013007">
      <w:pPr>
        <w:tabs>
          <w:tab w:val="left" w:pos="708"/>
          <w:tab w:val="left" w:pos="1110"/>
        </w:tabs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tbl>
      <w:tblPr>
        <w:tblStyle w:val="aff2"/>
        <w:tblW w:w="9524" w:type="dxa"/>
        <w:tblInd w:w="115" w:type="dxa"/>
        <w:tblLayout w:type="fixed"/>
        <w:tblLook w:val="0400" w:firstRow="0" w:lastRow="0" w:firstColumn="0" w:lastColumn="0" w:noHBand="0" w:noVBand="1"/>
      </w:tblPr>
      <w:tblGrid>
        <w:gridCol w:w="2381"/>
        <w:gridCol w:w="2381"/>
        <w:gridCol w:w="2381"/>
        <w:gridCol w:w="2381"/>
      </w:tblGrid>
      <w:tr w:rsidR="00013007" w:rsidTr="0047772A">
        <w:tc>
          <w:tcPr>
            <w:tcW w:w="2381" w:type="dxa"/>
            <w:vAlign w:val="center"/>
          </w:tcPr>
          <w:p w:rsidR="00013007" w:rsidRDefault="000F6431">
            <w:pPr>
              <w:tabs>
                <w:tab w:val="left" w:pos="426"/>
                <w:tab w:val="left" w:pos="1110"/>
              </w:tabs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noProof/>
                <w:lang w:val="uk-UA"/>
              </w:rPr>
              <mc:AlternateContent>
                <mc:Choice Requires="wpg">
                  <w:drawing>
                    <wp:anchor distT="0" distB="0" distL="114300" distR="114300" simplePos="0" relativeHeight="251669504" behindDoc="0" locked="0" layoutInCell="1" hidden="0" allowOverlap="1" wp14:anchorId="30395A6A" wp14:editId="234E6F79">
                      <wp:simplePos x="0" y="0"/>
                      <wp:positionH relativeFrom="column">
                        <wp:posOffset>514350</wp:posOffset>
                      </wp:positionH>
                      <wp:positionV relativeFrom="paragraph">
                        <wp:posOffset>-12699</wp:posOffset>
                      </wp:positionV>
                      <wp:extent cx="598170" cy="340360"/>
                      <wp:effectExtent l="0" t="0" r="0" b="0"/>
                      <wp:wrapNone/>
                      <wp:docPr id="5" name="Прямокутник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053265" y="3616170"/>
                                <a:ext cx="585470" cy="3276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D966"/>
                              </a:solidFill>
                              <a:ln w="12700" cap="flat" cmpd="sng">
                                <a:solidFill>
                                  <a:srgbClr val="FFC00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013007" w:rsidRDefault="00013007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w15="http://schemas.microsoft.com/office/word/2012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514350</wp:posOffset>
                      </wp:positionH>
                      <wp:positionV relativeFrom="paragraph">
                        <wp:posOffset>-12699</wp:posOffset>
                      </wp:positionV>
                      <wp:extent cx="598170" cy="340360"/>
                      <wp:effectExtent b="0" l="0" r="0" t="0"/>
                      <wp:wrapNone/>
                      <wp:docPr id="5" name="image2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9.png"/>
                              <pic:cNvPicPr preferRelativeResize="0"/>
                            </pic:nvPicPr>
                            <pic:blipFill>
                              <a:blip r:embed="rId20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98170" cy="34036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13007" w:rsidRDefault="00013007">
            <w:pPr>
              <w:tabs>
                <w:tab w:val="left" w:pos="426"/>
                <w:tab w:val="left" w:pos="1110"/>
              </w:tabs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381" w:type="dxa"/>
            <w:vAlign w:val="center"/>
          </w:tcPr>
          <w:p w:rsidR="00013007" w:rsidRDefault="000F6431">
            <w:pPr>
              <w:tabs>
                <w:tab w:val="left" w:pos="426"/>
                <w:tab w:val="left" w:pos="1110"/>
              </w:tabs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noProof/>
                <w:lang w:val="uk-UA"/>
              </w:rPr>
              <mc:AlternateContent>
                <mc:Choice Requires="wpg">
                  <w:drawing>
                    <wp:anchor distT="0" distB="0" distL="114300" distR="114300" simplePos="0" relativeHeight="251670528" behindDoc="0" locked="0" layoutInCell="1" hidden="0" allowOverlap="1" wp14:anchorId="13173C11" wp14:editId="7D681A1C">
                      <wp:simplePos x="0" y="0"/>
                      <wp:positionH relativeFrom="column">
                        <wp:posOffset>476250</wp:posOffset>
                      </wp:positionH>
                      <wp:positionV relativeFrom="paragraph">
                        <wp:posOffset>-40639</wp:posOffset>
                      </wp:positionV>
                      <wp:extent cx="598170" cy="347980"/>
                      <wp:effectExtent l="0" t="0" r="0" b="0"/>
                      <wp:wrapNone/>
                      <wp:docPr id="18" name="Прямокутник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053265" y="3612360"/>
                                <a:ext cx="585470" cy="3352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2E75B5"/>
                              </a:solidFill>
                              <a:ln w="12700" cap="flat" cmpd="sng">
                                <a:solidFill>
                                  <a:srgbClr val="1E4E79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013007" w:rsidRDefault="00013007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w15="http://schemas.microsoft.com/office/word/2012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476250</wp:posOffset>
                      </wp:positionH>
                      <wp:positionV relativeFrom="paragraph">
                        <wp:posOffset>-40639</wp:posOffset>
                      </wp:positionV>
                      <wp:extent cx="598170" cy="347980"/>
                      <wp:effectExtent b="0" l="0" r="0" t="0"/>
                      <wp:wrapNone/>
                      <wp:docPr id="18" name="image4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2.png"/>
                              <pic:cNvPicPr preferRelativeResize="0"/>
                            </pic:nvPicPr>
                            <pic:blipFill>
                              <a:blip r:embed="rId20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98170" cy="34798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2381" w:type="dxa"/>
            <w:vAlign w:val="center"/>
          </w:tcPr>
          <w:p w:rsidR="00013007" w:rsidRDefault="000F6431">
            <w:pPr>
              <w:tabs>
                <w:tab w:val="left" w:pos="426"/>
                <w:tab w:val="left" w:pos="1110"/>
              </w:tabs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noProof/>
                <w:lang w:val="uk-UA"/>
              </w:rPr>
              <mc:AlternateContent>
                <mc:Choice Requires="wpg">
                  <w:drawing>
                    <wp:anchor distT="0" distB="0" distL="114300" distR="114300" simplePos="0" relativeHeight="251671552" behindDoc="0" locked="0" layoutInCell="1" hidden="0" allowOverlap="1" wp14:anchorId="1DBE9E62" wp14:editId="34CED2F8">
                      <wp:simplePos x="0" y="0"/>
                      <wp:positionH relativeFrom="column">
                        <wp:posOffset>461009</wp:posOffset>
                      </wp:positionH>
                      <wp:positionV relativeFrom="paragraph">
                        <wp:posOffset>-54609</wp:posOffset>
                      </wp:positionV>
                      <wp:extent cx="598170" cy="340360"/>
                      <wp:effectExtent l="0" t="0" r="0" b="0"/>
                      <wp:wrapNone/>
                      <wp:docPr id="6" name="Прямокутник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053265" y="3616170"/>
                                <a:ext cx="585470" cy="3276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B0F0"/>
                              </a:solidFill>
                              <a:ln w="12700" cap="flat" cmpd="sng">
                                <a:solidFill>
                                  <a:srgbClr val="0070C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013007" w:rsidRDefault="00013007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w15="http://schemas.microsoft.com/office/word/2012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461009</wp:posOffset>
                      </wp:positionH>
                      <wp:positionV relativeFrom="paragraph">
                        <wp:posOffset>-54609</wp:posOffset>
                      </wp:positionV>
                      <wp:extent cx="598170" cy="340360"/>
                      <wp:effectExtent b="0" l="0" r="0" t="0"/>
                      <wp:wrapNone/>
                      <wp:docPr id="6" name="image3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0.png"/>
                              <pic:cNvPicPr preferRelativeResize="0"/>
                            </pic:nvPicPr>
                            <pic:blipFill>
                              <a:blip r:embed="rId20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98170" cy="34036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2381" w:type="dxa"/>
            <w:vAlign w:val="center"/>
          </w:tcPr>
          <w:p w:rsidR="00013007" w:rsidRDefault="000F6431">
            <w:pPr>
              <w:tabs>
                <w:tab w:val="left" w:pos="426"/>
                <w:tab w:val="left" w:pos="1110"/>
              </w:tabs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noProof/>
                <w:lang w:val="uk-UA"/>
              </w:rPr>
              <mc:AlternateContent>
                <mc:Choice Requires="wpg">
                  <w:drawing>
                    <wp:anchor distT="0" distB="0" distL="114300" distR="114300" simplePos="0" relativeHeight="251672576" behindDoc="0" locked="0" layoutInCell="1" hidden="0" allowOverlap="1" wp14:anchorId="7D8044DD" wp14:editId="3CDECB25">
                      <wp:simplePos x="0" y="0"/>
                      <wp:positionH relativeFrom="column">
                        <wp:posOffset>506730</wp:posOffset>
                      </wp:positionH>
                      <wp:positionV relativeFrom="paragraph">
                        <wp:posOffset>-48259</wp:posOffset>
                      </wp:positionV>
                      <wp:extent cx="598170" cy="340360"/>
                      <wp:effectExtent l="0" t="0" r="0" b="0"/>
                      <wp:wrapNone/>
                      <wp:docPr id="7" name="Прямокутник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053265" y="3616170"/>
                                <a:ext cx="585470" cy="3276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12700" cap="flat" cmpd="sng">
                                <a:solidFill>
                                  <a:srgbClr val="FFD966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013007" w:rsidRDefault="00013007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w15="http://schemas.microsoft.com/office/word/2012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506730</wp:posOffset>
                      </wp:positionH>
                      <wp:positionV relativeFrom="paragraph">
                        <wp:posOffset>-48259</wp:posOffset>
                      </wp:positionV>
                      <wp:extent cx="598170" cy="340360"/>
                      <wp:effectExtent b="0" l="0" r="0" t="0"/>
                      <wp:wrapNone/>
                      <wp:docPr id="7" name="image3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1.png"/>
                              <pic:cNvPicPr preferRelativeResize="0"/>
                            </pic:nvPicPr>
                            <pic:blipFill>
                              <a:blip r:embed="rId20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98170" cy="34036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013007" w:rsidTr="0047772A">
        <w:trPr>
          <w:trHeight w:val="1271"/>
        </w:trPr>
        <w:tc>
          <w:tcPr>
            <w:tcW w:w="2381" w:type="dxa"/>
          </w:tcPr>
          <w:p w:rsidR="00013007" w:rsidRDefault="000F6431">
            <w:pPr>
              <w:tabs>
                <w:tab w:val="left" w:pos="426"/>
                <w:tab w:val="left" w:pos="1110"/>
              </w:tabs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noProof/>
                <w:sz w:val="26"/>
                <w:szCs w:val="26"/>
                <w:lang w:val="uk-UA"/>
              </w:rPr>
              <w:drawing>
                <wp:inline distT="0" distB="0" distL="0" distR="0" wp14:anchorId="4A00DA39" wp14:editId="1DC0925A">
                  <wp:extent cx="1275263" cy="793872"/>
                  <wp:effectExtent l="0" t="0" r="0" b="0"/>
                  <wp:docPr id="24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21"/>
                          <a:srcRect r="39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5263" cy="79387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1" w:type="dxa"/>
          </w:tcPr>
          <w:p w:rsidR="00013007" w:rsidRDefault="000F6431">
            <w:pPr>
              <w:tabs>
                <w:tab w:val="left" w:pos="426"/>
                <w:tab w:val="left" w:pos="1110"/>
              </w:tabs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noProof/>
                <w:sz w:val="26"/>
                <w:szCs w:val="26"/>
                <w:lang w:val="uk-UA"/>
              </w:rPr>
              <w:drawing>
                <wp:inline distT="0" distB="0" distL="0" distR="0" wp14:anchorId="7FBB51C5" wp14:editId="503CF2EB">
                  <wp:extent cx="1284788" cy="799801"/>
                  <wp:effectExtent l="0" t="0" r="0" b="0"/>
                  <wp:docPr id="22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4788" cy="79980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1" w:type="dxa"/>
          </w:tcPr>
          <w:p w:rsidR="00013007" w:rsidRDefault="000F6431">
            <w:pPr>
              <w:tabs>
                <w:tab w:val="left" w:pos="426"/>
                <w:tab w:val="left" w:pos="1110"/>
              </w:tabs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noProof/>
                <w:sz w:val="26"/>
                <w:szCs w:val="26"/>
                <w:lang w:val="uk-UA"/>
              </w:rPr>
              <w:drawing>
                <wp:inline distT="0" distB="0" distL="0" distR="0" wp14:anchorId="4D40010E" wp14:editId="2B754E34">
                  <wp:extent cx="1265738" cy="787943"/>
                  <wp:effectExtent l="0" t="0" r="0" b="0"/>
                  <wp:docPr id="36" name="image2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5738" cy="78794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1" w:type="dxa"/>
          </w:tcPr>
          <w:p w:rsidR="00013007" w:rsidRPr="0047772A" w:rsidRDefault="000F6431" w:rsidP="0047772A">
            <w:pPr>
              <w:tabs>
                <w:tab w:val="left" w:pos="426"/>
                <w:tab w:val="left" w:pos="1110"/>
              </w:tabs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6"/>
                <w:szCs w:val="26"/>
                <w:lang w:val="uk-UA"/>
              </w:rPr>
              <w:drawing>
                <wp:inline distT="0" distB="0" distL="0" distR="0" wp14:anchorId="4E45EBBE" wp14:editId="6B71C378">
                  <wp:extent cx="1246688" cy="778074"/>
                  <wp:effectExtent l="0" t="0" r="0" b="0"/>
                  <wp:docPr id="20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24"/>
                          <a:srcRect l="38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6688" cy="77807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 xml:space="preserve"> </w:t>
            </w:r>
          </w:p>
        </w:tc>
      </w:tr>
    </w:tbl>
    <w:p w:rsidR="0047772A" w:rsidRDefault="0047772A" w:rsidP="00B41576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val="uk-UA"/>
        </w:rPr>
      </w:pPr>
      <w:r>
        <w:rPr>
          <w:rFonts w:ascii="Times New Roman" w:eastAsia="Times New Roman" w:hAnsi="Times New Roman" w:cs="Times New Roman"/>
          <w:sz w:val="18"/>
          <w:szCs w:val="18"/>
        </w:rPr>
        <w:t xml:space="preserve">Рис. 10. </w:t>
      </w:r>
      <w:r>
        <w:rPr>
          <w:rFonts w:ascii="Times New Roman" w:eastAsia="Times New Roman" w:hAnsi="Times New Roman" w:cs="Times New Roman"/>
          <w:i/>
          <w:iCs/>
          <w:sz w:val="18"/>
          <w:szCs w:val="18"/>
        </w:rPr>
        <w:t>Зображення</w:t>
      </w:r>
      <w:r w:rsidRPr="0047772A">
        <w:rPr>
          <w:rFonts w:ascii="Times New Roman" w:eastAsia="Times New Roman" w:hAnsi="Times New Roman" w:cs="Times New Roman"/>
          <w:i/>
          <w:iCs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sz w:val="18"/>
          <w:szCs w:val="18"/>
        </w:rPr>
        <w:t xml:space="preserve">цеглинок </w:t>
      </w:r>
      <w:proofErr w:type="spellStart"/>
      <w:r>
        <w:rPr>
          <w:rFonts w:ascii="Times New Roman" w:eastAsia="Times New Roman" w:hAnsi="Times New Roman" w:cs="Times New Roman"/>
          <w:i/>
          <w:iCs/>
          <w:sz w:val="18"/>
          <w:szCs w:val="18"/>
        </w:rPr>
        <w:t>Лего</w:t>
      </w:r>
      <w:proofErr w:type="spellEnd"/>
      <w:r>
        <w:rPr>
          <w:rFonts w:ascii="Times New Roman" w:eastAsia="Times New Roman" w:hAnsi="Times New Roman" w:cs="Times New Roman"/>
          <w:i/>
          <w:iCs/>
          <w:sz w:val="18"/>
          <w:szCs w:val="18"/>
        </w:rPr>
        <w:t xml:space="preserve">. </w:t>
      </w:r>
      <w:r>
        <w:rPr>
          <w:rFonts w:ascii="Times New Roman" w:eastAsia="Times New Roman" w:hAnsi="Times New Roman" w:cs="Times New Roman"/>
          <w:sz w:val="18"/>
          <w:szCs w:val="18"/>
        </w:rPr>
        <w:t>Примітка.</w:t>
      </w:r>
      <w:r>
        <w:rPr>
          <w:rFonts w:ascii="Times New Roman" w:eastAsia="Times New Roman" w:hAnsi="Times New Roman" w:cs="Times New Roman"/>
          <w:sz w:val="18"/>
          <w:szCs w:val="1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Джерело: [8]</w:t>
      </w: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lastRenderedPageBreak/>
        <w:t>15. 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Мінеральну воду можна насичувати і киснем, і вуглекислим газом. Розгляньте моделі молекул цих речовин. 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tbl>
      <w:tblPr>
        <w:tblStyle w:val="aff3"/>
        <w:tblW w:w="9639" w:type="dxa"/>
        <w:tblInd w:w="11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5102"/>
        <w:gridCol w:w="4537"/>
      </w:tblGrid>
      <w:tr w:rsidR="00013007">
        <w:tc>
          <w:tcPr>
            <w:tcW w:w="5102" w:type="dxa"/>
            <w:shd w:val="clear" w:color="auto" w:fill="FFFFFF"/>
          </w:tcPr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C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C00000"/>
                <w:sz w:val="26"/>
                <w:szCs w:val="26"/>
              </w:rPr>
              <w:t>ВУГЛЕКИСЛИЙ ГАЗ</w:t>
            </w:r>
          </w:p>
        </w:tc>
        <w:tc>
          <w:tcPr>
            <w:tcW w:w="4537" w:type="dxa"/>
            <w:shd w:val="clear" w:color="auto" w:fill="FFFFFF"/>
            <w:vAlign w:val="center"/>
          </w:tcPr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C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C00000"/>
                <w:sz w:val="26"/>
                <w:szCs w:val="26"/>
              </w:rPr>
              <w:t>КИСЕНЬ</w:t>
            </w:r>
          </w:p>
        </w:tc>
      </w:tr>
      <w:tr w:rsidR="00013007">
        <w:tc>
          <w:tcPr>
            <w:tcW w:w="5102" w:type="dxa"/>
            <w:shd w:val="clear" w:color="auto" w:fill="FFFFFF"/>
          </w:tcPr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noProof/>
                <w:sz w:val="26"/>
                <w:szCs w:val="26"/>
                <w:lang w:val="uk-UA"/>
              </w:rPr>
              <w:drawing>
                <wp:inline distT="0" distB="0" distL="0" distR="0">
                  <wp:extent cx="900000" cy="612000"/>
                  <wp:effectExtent l="0" t="0" r="0" b="0"/>
                  <wp:docPr id="19" name="image9.jpg" descr="Стокова ілюстрація Вуглекислий Газ Co2 Модель Молекул І Хімічна Формула —  Завантажте зображення зараз - iStock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jpg" descr="Стокова ілюстрація Вуглекислий Газ Co2 Модель Молекул І Хімічна Формула —  Завантажте зображення зараз - iStock"/>
                          <pic:cNvPicPr preferRelativeResize="0"/>
                        </pic:nvPicPr>
                        <pic:blipFill>
                          <a:blip r:embed="rId25"/>
                          <a:srcRect l="1176" r="51242" b="249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612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7" w:type="dxa"/>
            <w:shd w:val="clear" w:color="auto" w:fill="FFFFFF"/>
            <w:vAlign w:val="center"/>
          </w:tcPr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noProof/>
                <w:sz w:val="26"/>
                <w:szCs w:val="26"/>
                <w:lang w:val="uk-UA"/>
              </w:rPr>
              <w:drawing>
                <wp:inline distT="0" distB="0" distL="0" distR="0">
                  <wp:extent cx="576000" cy="432000"/>
                  <wp:effectExtent l="0" t="0" r="0" b="0"/>
                  <wp:docPr id="21" name="image2.png" descr="План-конспект Оксиген. Кисень. Склад його молекули, фізичні ..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 descr="План-конспект Оксиген. Кисень. Склад його молекули, фізичні ..."/>
                          <pic:cNvPicPr preferRelativeResize="0"/>
                        </pic:nvPicPr>
                        <pic:blipFill>
                          <a:blip r:embed="rId26"/>
                          <a:srcRect l="4889" t="1670" r="4442" b="557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432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3007">
        <w:tc>
          <w:tcPr>
            <w:tcW w:w="5102" w:type="dxa"/>
            <w:shd w:val="clear" w:color="auto" w:fill="FFFFFF"/>
          </w:tcPr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noProof/>
                <w:sz w:val="26"/>
                <w:szCs w:val="26"/>
                <w:lang w:val="uk-UA"/>
              </w:rPr>
              <w:drawing>
                <wp:inline distT="0" distB="0" distL="0" distR="0">
                  <wp:extent cx="828000" cy="720000"/>
                  <wp:effectExtent l="0" t="0" r="0" b="0"/>
                  <wp:docPr id="33" name="image1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jpg"/>
                          <pic:cNvPicPr preferRelativeResize="0"/>
                        </pic:nvPicPr>
                        <pic:blipFill>
                          <a:blip r:embed="rId27"/>
                          <a:srcRect l="6558" t="3347" r="7786" b="76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00" cy="720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Рис. 11.</w:t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 xml:space="preserve"> Зображення об’ємної моделі молекули вуглекислого газу.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Примітка. Джерело: [9]</w:t>
            </w:r>
          </w:p>
          <w:p w:rsidR="00013007" w:rsidRPr="0047772A" w:rsidRDefault="00013007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4537" w:type="dxa"/>
            <w:shd w:val="clear" w:color="auto" w:fill="FFFFFF"/>
            <w:vAlign w:val="center"/>
          </w:tcPr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noProof/>
                <w:sz w:val="26"/>
                <w:szCs w:val="26"/>
                <w:lang w:val="uk-UA"/>
              </w:rPr>
              <w:drawing>
                <wp:inline distT="0" distB="0" distL="0" distR="0">
                  <wp:extent cx="792000" cy="324000"/>
                  <wp:effectExtent l="0" t="0" r="0" b="0"/>
                  <wp:docPr id="44" name="image2.png" descr="План-конспект Оксиген. Кисень. Склад його молекули, фізичні ..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 descr="План-конспект Оксиген. Кисень. Склад його молекули, фізичні ..."/>
                          <pic:cNvPicPr preferRelativeResize="0"/>
                        </pic:nvPicPr>
                        <pic:blipFill>
                          <a:blip r:embed="rId26"/>
                          <a:srcRect t="48468" b="264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324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013007" w:rsidRDefault="000F6431" w:rsidP="0047772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Рис. 12. </w:t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 xml:space="preserve">Зображення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кулестрижневої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 xml:space="preserve"> моделі молекули</w:t>
            </w:r>
            <w:r w:rsidR="0047772A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val="uk-UA"/>
              </w:rPr>
              <w:t xml:space="preserve"> кисню</w:t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Примітка. Джерело: [10,11]</w:t>
            </w:r>
          </w:p>
        </w:tc>
      </w:tr>
      <w:tr w:rsidR="00013007" w:rsidTr="0047772A">
        <w:trPr>
          <w:trHeight w:val="3218"/>
        </w:trPr>
        <w:tc>
          <w:tcPr>
            <w:tcW w:w="9639" w:type="dxa"/>
            <w:gridSpan w:val="2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Визначте принаймні три подібності й три відмінності між ними та заповніть діаграму Венна.</w:t>
            </w:r>
          </w:p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noProof/>
                <w:sz w:val="26"/>
                <w:szCs w:val="26"/>
                <w:lang w:val="uk-UA"/>
              </w:rPr>
              <w:drawing>
                <wp:inline distT="0" distB="0" distL="114300" distR="114300" wp14:anchorId="2465FA2A" wp14:editId="773AEDA7">
                  <wp:extent cx="5349375" cy="1440000"/>
                  <wp:effectExtent l="0" t="0" r="3810" b="8255"/>
                  <wp:docPr id="38" name="image2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9375" cy="1440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013007" w:rsidRPr="0047772A" w:rsidRDefault="000F6431" w:rsidP="0047772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Рис. 13.</w:t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 xml:space="preserve"> Діаграма Венна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 Примітка. Джерело: [12]</w:t>
            </w:r>
          </w:p>
        </w:tc>
      </w:tr>
    </w:tbl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16.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 Ознайомтеся з інформацією і виконайте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підзавдання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16.1–16.3, що її стосуються.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p w:rsidR="00013007" w:rsidRDefault="000F6431">
      <w:pPr>
        <w:spacing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Вода – цінна хімічна сировина. Наприклад, розкладанням води електричним струмом в електролізері добувають газуваті кисень і водень (див. рисунок). </w:t>
      </w:r>
    </w:p>
    <w:p w:rsidR="00013007" w:rsidRDefault="00013007">
      <w:pPr>
        <w:spacing w:line="240" w:lineRule="auto"/>
        <w:jc w:val="both"/>
        <w:rPr>
          <w:sz w:val="8"/>
          <w:szCs w:val="8"/>
        </w:rPr>
      </w:pPr>
    </w:p>
    <w:p w:rsidR="00013007" w:rsidRDefault="000F6431">
      <w:pPr>
        <w:spacing w:line="240" w:lineRule="auto"/>
        <w:jc w:val="center"/>
        <w:rPr>
          <w:sz w:val="26"/>
          <w:szCs w:val="26"/>
        </w:rPr>
      </w:pPr>
      <w:r>
        <w:rPr>
          <w:noProof/>
          <w:sz w:val="26"/>
          <w:szCs w:val="26"/>
          <w:lang w:val="uk-UA"/>
        </w:rPr>
        <w:drawing>
          <wp:inline distT="0" distB="0" distL="0" distR="0">
            <wp:extent cx="1622138" cy="1657022"/>
            <wp:effectExtent l="0" t="0" r="0" b="0"/>
            <wp:docPr id="37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>
                    <a:blip r:embed="rId29"/>
                    <a:srcRect t="3401" b="2836"/>
                    <a:stretch>
                      <a:fillRect/>
                    </a:stretch>
                  </pic:blipFill>
                  <pic:spPr>
                    <a:xfrm>
                      <a:off x="0" y="0"/>
                      <a:ext cx="1622138" cy="165702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13007" w:rsidRDefault="000F6431">
      <w:pPr>
        <w:spacing w:line="240" w:lineRule="auto"/>
        <w:rPr>
          <w:sz w:val="26"/>
          <w:szCs w:val="26"/>
        </w:rPr>
      </w:pPr>
      <w:r>
        <w:rPr>
          <w:sz w:val="26"/>
          <w:szCs w:val="26"/>
        </w:rPr>
        <w:t xml:space="preserve">                                       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Рис. 14. </w:t>
      </w:r>
      <w:r>
        <w:rPr>
          <w:rFonts w:ascii="Times New Roman" w:eastAsia="Times New Roman" w:hAnsi="Times New Roman" w:cs="Times New Roman"/>
          <w:i/>
          <w:iCs/>
          <w:sz w:val="18"/>
          <w:szCs w:val="18"/>
        </w:rPr>
        <w:t>Апарат Гофмана.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 Примітка. Джерело: [13].</w:t>
      </w: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16.1. 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Під час експерименту добули ці два гази сумарним об’ємом 3,36 л (н. у.), отже: </w:t>
      </w: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об’єм добутого водню дорівнює _______ л (н. у.), об’єм кисню – _________ л (н. у.).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tbl>
      <w:tblPr>
        <w:tblStyle w:val="aff4"/>
        <w:tblW w:w="9637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637"/>
      </w:tblGrid>
      <w:tr w:rsidR="00013007">
        <w:tc>
          <w:tcPr>
            <w:tcW w:w="9637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Обчислення:</w:t>
            </w: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</w:pPr>
          </w:p>
          <w:p w:rsidR="00B41576" w:rsidRPr="00B41576" w:rsidRDefault="00B4157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</w:pPr>
            <w:bookmarkStart w:id="9" w:name="_GoBack"/>
            <w:bookmarkEnd w:id="9"/>
          </w:p>
          <w:p w:rsidR="00013007" w:rsidRPr="0047772A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8"/>
                <w:szCs w:val="8"/>
                <w:lang w:val="uk-UA"/>
              </w:rPr>
            </w:pP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8"/>
                <w:szCs w:val="8"/>
                <w:lang w:val="uk-UA"/>
              </w:rPr>
            </w:pPr>
          </w:p>
          <w:p w:rsidR="0047772A" w:rsidRDefault="0047772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8"/>
                <w:szCs w:val="8"/>
                <w:lang w:val="uk-UA"/>
              </w:rPr>
            </w:pPr>
          </w:p>
          <w:p w:rsidR="0047772A" w:rsidRDefault="0047772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8"/>
                <w:szCs w:val="8"/>
                <w:lang w:val="uk-UA"/>
              </w:rPr>
            </w:pPr>
          </w:p>
          <w:p w:rsidR="0047772A" w:rsidRDefault="0047772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8"/>
                <w:szCs w:val="8"/>
                <w:lang w:val="uk-UA"/>
              </w:rPr>
            </w:pPr>
          </w:p>
          <w:p w:rsidR="0047772A" w:rsidRPr="0047772A" w:rsidRDefault="0047772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8"/>
                <w:szCs w:val="8"/>
                <w:lang w:val="uk-UA"/>
              </w:rPr>
            </w:pPr>
          </w:p>
        </w:tc>
      </w:tr>
    </w:tbl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lastRenderedPageBreak/>
        <w:t>16.2.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 Чи можна стверджувати, що об’єм води, яку розклали в електролізері, також дорівнює 3,36 л? 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16"/>
          <w:szCs w:val="16"/>
        </w:rPr>
      </w:pPr>
    </w:p>
    <w:tbl>
      <w:tblPr>
        <w:tblStyle w:val="aff5"/>
        <w:tblW w:w="5151" w:type="dxa"/>
        <w:tblInd w:w="11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1418"/>
        <w:gridCol w:w="1270"/>
        <w:gridCol w:w="1423"/>
        <w:gridCol w:w="1040"/>
      </w:tblGrid>
      <w:tr w:rsidR="00013007">
        <w:tc>
          <w:tcPr>
            <w:tcW w:w="1418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noProof/>
                <w:lang w:val="uk-UA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hidden="0" allowOverlap="1">
                      <wp:simplePos x="0" y="0"/>
                      <wp:positionH relativeFrom="column">
                        <wp:posOffset>358775</wp:posOffset>
                      </wp:positionH>
                      <wp:positionV relativeFrom="paragraph">
                        <wp:posOffset>13335</wp:posOffset>
                      </wp:positionV>
                      <wp:extent cx="408700" cy="298450"/>
                      <wp:effectExtent l="0" t="0" r="10795" b="25400"/>
                      <wp:wrapNone/>
                      <wp:docPr id="4" name="Прямокутник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8700" cy="298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013007" w:rsidRDefault="00013007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кутник 4" o:spid="_x0000_s1040" style="position:absolute;left:0;text-align:left;margin-left:28.25pt;margin-top:1.05pt;width:32.2pt;height:23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" strokecolor="#5b9bd5" strokeweight="1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013007" w:rsidRDefault="00013007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270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Так</w:t>
            </w:r>
          </w:p>
        </w:tc>
        <w:tc>
          <w:tcPr>
            <w:tcW w:w="1423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noProof/>
                <w:lang w:val="uk-UA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hidden="0" allowOverlap="1">
                      <wp:simplePos x="0" y="0"/>
                      <wp:positionH relativeFrom="column">
                        <wp:posOffset>342900</wp:posOffset>
                      </wp:positionH>
                      <wp:positionV relativeFrom="paragraph">
                        <wp:posOffset>13335</wp:posOffset>
                      </wp:positionV>
                      <wp:extent cx="416560" cy="298450"/>
                      <wp:effectExtent l="0" t="0" r="21590" b="25400"/>
                      <wp:wrapNone/>
                      <wp:docPr id="1" name="Прямокутник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6560" cy="298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013007" w:rsidRDefault="00013007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кутник 1" o:spid="_x0000_s1041" style="position:absolute;left:0;text-align:left;margin-left:27pt;margin-top:1.05pt;width:32.8pt;height:23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" strokecolor="#5b9bd5" strokeweight="1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013007" w:rsidRDefault="00013007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1040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Ні</w:t>
            </w:r>
          </w:p>
        </w:tc>
      </w:tr>
    </w:tbl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Поясніть відповідь.</w:t>
      </w:r>
    </w:p>
    <w:tbl>
      <w:tblPr>
        <w:tblStyle w:val="aff6"/>
        <w:tblW w:w="9637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637"/>
      </w:tblGrid>
      <w:tr w:rsidR="00013007">
        <w:tc>
          <w:tcPr>
            <w:tcW w:w="9637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47772A" w:rsidRDefault="0047772A">
      <w:pPr>
        <w:spacing w:line="240" w:lineRule="auto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val="uk-UA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16.3.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 Сумарна маса кисню й водню, добутих розкладанням води, дорівнює 1,8 г. Чи можна стверджувати, що маса води, яку розклали, також дорівнює 1,8 г? 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tbl>
      <w:tblPr>
        <w:tblStyle w:val="aff7"/>
        <w:tblW w:w="5381" w:type="dxa"/>
        <w:tblInd w:w="11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1418"/>
        <w:gridCol w:w="1270"/>
        <w:gridCol w:w="1423"/>
        <w:gridCol w:w="1270"/>
      </w:tblGrid>
      <w:tr w:rsidR="00013007">
        <w:tc>
          <w:tcPr>
            <w:tcW w:w="1418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noProof/>
                <w:lang w:val="uk-UA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hidden="0" allowOverlap="1">
                      <wp:simplePos x="0" y="0"/>
                      <wp:positionH relativeFrom="column">
                        <wp:posOffset>358775</wp:posOffset>
                      </wp:positionH>
                      <wp:positionV relativeFrom="paragraph">
                        <wp:posOffset>18415</wp:posOffset>
                      </wp:positionV>
                      <wp:extent cx="408700" cy="290830"/>
                      <wp:effectExtent l="0" t="0" r="10795" b="13970"/>
                      <wp:wrapNone/>
                      <wp:docPr id="13" name="Прямокутник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8700" cy="2908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013007" w:rsidRDefault="00013007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кутник 13" o:spid="_x0000_s1042" style="position:absolute;left:0;text-align:left;margin-left:28.25pt;margin-top:1.45pt;width:32.2pt;height:22.9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" strokecolor="#5b9bd5" strokeweight="1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013007" w:rsidRDefault="00013007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270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Так</w:t>
            </w:r>
          </w:p>
        </w:tc>
        <w:tc>
          <w:tcPr>
            <w:tcW w:w="1423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noProof/>
                <w:lang w:val="uk-UA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hidden="0" allowOverlap="1">
                      <wp:simplePos x="0" y="0"/>
                      <wp:positionH relativeFrom="column">
                        <wp:posOffset>342900</wp:posOffset>
                      </wp:positionH>
                      <wp:positionV relativeFrom="paragraph">
                        <wp:posOffset>42545</wp:posOffset>
                      </wp:positionV>
                      <wp:extent cx="416560" cy="290830"/>
                      <wp:effectExtent l="0" t="0" r="21590" b="13970"/>
                      <wp:wrapNone/>
                      <wp:docPr id="14" name="Прямокутник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6560" cy="2908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013007" w:rsidRDefault="00013007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кутник 14" o:spid="_x0000_s1043" style="position:absolute;left:0;text-align:left;margin-left:27pt;margin-top:3.35pt;width:32.8pt;height:22.9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" strokecolor="#5b9bd5" strokeweight="1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:rsidR="00013007" w:rsidRDefault="00013007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1270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Ні</w:t>
            </w:r>
          </w:p>
        </w:tc>
      </w:tr>
    </w:tbl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 Поясніть відповідь.</w:t>
      </w:r>
    </w:p>
    <w:tbl>
      <w:tblPr>
        <w:tblStyle w:val="aff8"/>
        <w:tblW w:w="9637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637"/>
      </w:tblGrid>
      <w:tr w:rsidR="00013007">
        <w:tc>
          <w:tcPr>
            <w:tcW w:w="9637" w:type="dxa"/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13007" w:rsidRDefault="0001300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17. 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Найпоширеніше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пако́вання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мінеральної води – пластикова пляшка, маркована знаком </w:t>
      </w:r>
      <w:r>
        <w:rPr>
          <w:rFonts w:ascii="Times New Roman" w:eastAsia="Times New Roman" w:hAnsi="Times New Roman" w:cs="Times New Roman"/>
          <w:noProof/>
          <w:sz w:val="26"/>
          <w:szCs w:val="26"/>
          <w:lang w:val="uk-UA"/>
        </w:rPr>
        <w:drawing>
          <wp:inline distT="0" distB="0" distL="0" distR="0">
            <wp:extent cx="307340" cy="252730"/>
            <wp:effectExtent l="0" t="0" r="0" b="0"/>
            <wp:docPr id="27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7340" cy="2527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16"/>
          <w:szCs w:val="16"/>
        </w:rPr>
      </w:pPr>
    </w:p>
    <w:p w:rsidR="00013007" w:rsidRDefault="000F6431">
      <w:pPr>
        <w:spacing w:line="240" w:lineRule="auto"/>
        <w:rPr>
          <w:rFonts w:ascii="Times New Roman" w:eastAsia="Times New Roman" w:hAnsi="Times New Roman" w:cs="Times New Roman"/>
          <w:sz w:val="26"/>
          <w:szCs w:val="26"/>
          <w:lang w:val="uk-UA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17.1. </w:t>
      </w:r>
      <w:r>
        <w:rPr>
          <w:rFonts w:ascii="Times New Roman" w:eastAsia="Times New Roman" w:hAnsi="Times New Roman" w:cs="Times New Roman"/>
          <w:sz w:val="26"/>
          <w:szCs w:val="26"/>
        </w:rPr>
        <w:t>Поясніть, як ви розумієте цей знак.</w:t>
      </w:r>
    </w:p>
    <w:p w:rsidR="000F2BC3" w:rsidRPr="000F2BC3" w:rsidRDefault="000F2BC3">
      <w:pPr>
        <w:spacing w:line="240" w:lineRule="auto"/>
        <w:rPr>
          <w:rFonts w:ascii="Times New Roman" w:eastAsia="Times New Roman" w:hAnsi="Times New Roman" w:cs="Times New Roman"/>
          <w:sz w:val="8"/>
          <w:szCs w:val="8"/>
          <w:lang w:val="uk-UA"/>
        </w:rPr>
      </w:pPr>
    </w:p>
    <w:tbl>
      <w:tblPr>
        <w:tblStyle w:val="aff9"/>
        <w:tblW w:w="9600" w:type="dxa"/>
        <w:tblInd w:w="10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890"/>
        <w:gridCol w:w="7710"/>
      </w:tblGrid>
      <w:tr w:rsidR="00013007" w:rsidTr="0047772A">
        <w:trPr>
          <w:trHeight w:val="1185"/>
        </w:trPr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noProof/>
                <w:sz w:val="26"/>
                <w:szCs w:val="26"/>
                <w:lang w:val="uk-UA"/>
              </w:rPr>
              <w:drawing>
                <wp:inline distT="0" distB="0" distL="0" distR="0" wp14:anchorId="64C908EE" wp14:editId="0F688D59">
                  <wp:extent cx="720000" cy="648000"/>
                  <wp:effectExtent l="0" t="0" r="0" b="0"/>
                  <wp:docPr id="42" name="image1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648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013007" w:rsidRDefault="000F643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Рис.15.</w:t>
            </w:r>
            <w:r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Міжнародний символ вторинної переробки..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Примітка. Джерело: [14]</w:t>
            </w:r>
          </w:p>
        </w:tc>
        <w:tc>
          <w:tcPr>
            <w:tcW w:w="7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13007" w:rsidRPr="0047772A" w:rsidRDefault="0047772A" w:rsidP="0047772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</w:tr>
    </w:tbl>
    <w:p w:rsidR="00013007" w:rsidRDefault="00013007">
      <w:pPr>
        <w:spacing w:line="240" w:lineRule="auto"/>
        <w:jc w:val="both"/>
        <w:rPr>
          <w:rFonts w:ascii="Times New Roman" w:eastAsia="Times New Roman" w:hAnsi="Times New Roman" w:cs="Times New Roman"/>
          <w:sz w:val="16"/>
          <w:szCs w:val="16"/>
        </w:rPr>
      </w:pPr>
    </w:p>
    <w:p w:rsidR="00013007" w:rsidRDefault="000F6431">
      <w:pPr>
        <w:spacing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uk-UA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17.2. </w:t>
      </w:r>
      <w:r>
        <w:rPr>
          <w:rFonts w:ascii="Times New Roman" w:eastAsia="Times New Roman" w:hAnsi="Times New Roman" w:cs="Times New Roman"/>
          <w:sz w:val="26"/>
          <w:szCs w:val="26"/>
        </w:rPr>
        <w:t>Запропонуйте ініціативу / активність, якою учнівство може допомогти своїй громаді у розв’язанні проблеми забруднення довкілля пластиковими пляшками.</w:t>
      </w:r>
    </w:p>
    <w:p w:rsidR="000F2BC3" w:rsidRPr="000F2BC3" w:rsidRDefault="000F2BC3">
      <w:pPr>
        <w:spacing w:line="240" w:lineRule="auto"/>
        <w:jc w:val="both"/>
        <w:rPr>
          <w:rFonts w:ascii="Times New Roman" w:eastAsia="Times New Roman" w:hAnsi="Times New Roman" w:cs="Times New Roman"/>
          <w:sz w:val="8"/>
          <w:szCs w:val="8"/>
          <w:lang w:val="uk-UA"/>
        </w:rPr>
      </w:pPr>
    </w:p>
    <w:tbl>
      <w:tblPr>
        <w:tblStyle w:val="affa"/>
        <w:tblW w:w="9637" w:type="dxa"/>
        <w:tblInd w:w="10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9637"/>
      </w:tblGrid>
      <w:tr w:rsidR="00013007">
        <w:trPr>
          <w:trHeight w:val="840"/>
        </w:trPr>
        <w:tc>
          <w:tcPr>
            <w:tcW w:w="9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13007" w:rsidRDefault="000F643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</w:p>
        </w:tc>
      </w:tr>
    </w:tbl>
    <w:p w:rsidR="00013007" w:rsidRDefault="00013007">
      <w:pPr>
        <w:spacing w:line="240" w:lineRule="auto"/>
        <w:rPr>
          <w:rFonts w:ascii="Times New Roman" w:eastAsia="Times New Roman" w:hAnsi="Times New Roman" w:cs="Times New Roman"/>
          <w:sz w:val="16"/>
          <w:szCs w:val="16"/>
        </w:rPr>
      </w:pPr>
    </w:p>
    <w:p w:rsidR="00013007" w:rsidRDefault="000F6431">
      <w:pPr>
        <w:spacing w:line="240" w:lineRule="auto"/>
        <w:ind w:right="7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lastRenderedPageBreak/>
        <w:t xml:space="preserve">Увага! 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  </w:t>
      </w:r>
    </w:p>
    <w:p w:rsidR="00013007" w:rsidRDefault="00013007">
      <w:pPr>
        <w:spacing w:line="240" w:lineRule="auto"/>
        <w:ind w:right="7"/>
        <w:jc w:val="center"/>
        <w:rPr>
          <w:rFonts w:ascii="Times New Roman" w:eastAsia="Times New Roman" w:hAnsi="Times New Roman" w:cs="Times New Roman"/>
          <w:b/>
          <w:bCs/>
          <w:sz w:val="8"/>
          <w:szCs w:val="8"/>
        </w:rPr>
      </w:pPr>
    </w:p>
    <w:p w:rsidR="00013007" w:rsidRDefault="000F6431">
      <w:pPr>
        <w:spacing w:line="240" w:lineRule="auto"/>
        <w:ind w:right="7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Завершіть роботу за вказівкою вчителя / вчительки.</w:t>
      </w:r>
    </w:p>
    <w:sectPr w:rsidR="00013007">
      <w:headerReference w:type="default" r:id="rId32"/>
      <w:footerReference w:type="default" r:id="rId33"/>
      <w:pgSz w:w="11909" w:h="16834"/>
      <w:pgMar w:top="1440" w:right="832" w:bottom="1440" w:left="170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F676C" w:rsidRDefault="001F676C">
      <w:pPr>
        <w:spacing w:line="240" w:lineRule="auto"/>
      </w:pPr>
      <w:r>
        <w:separator/>
      </w:r>
    </w:p>
  </w:endnote>
  <w:endnote w:type="continuationSeparator" w:id="0">
    <w:p w:rsidR="001F676C" w:rsidRDefault="001F676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" w:fontKey="{D8D4586C-0E44-47C3-86F6-9C22F768EB23}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  <w:embedBold r:id="rId2" w:fontKey="{27E0D94A-811F-4E36-AD72-9D96F6AE4F54}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3" w:fontKey="{887D0C9E-EE96-4371-B983-B2D83B1157CC}"/>
    <w:embedBold r:id="rId4" w:fontKey="{8B21D4F7-D7CD-4CA1-ABD1-B88D97ED6E6E}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  <w:embedRegular r:id="rId5" w:fontKey="{D77B8A4E-CFBA-4065-B564-784F9809DF6D}"/>
    <w:embedItalic r:id="rId6" w:fontKey="{4938B2F8-71FA-4626-BA67-7DE16768B67F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7" w:fontKey="{92C2DE40-3F19-43B7-8B0C-04FA0D4F090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13007" w:rsidRDefault="000F6431">
    <w:r>
      <w:fldChar w:fldCharType="begin"/>
    </w:r>
    <w:r>
      <w:instrText>PAGE</w:instrText>
    </w:r>
    <w:r>
      <w:fldChar w:fldCharType="separate"/>
    </w:r>
    <w:r w:rsidR="00B41576">
      <w:rPr>
        <w:noProof/>
      </w:rPr>
      <w:t>16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F676C" w:rsidRDefault="001F676C">
      <w:pPr>
        <w:spacing w:line="240" w:lineRule="auto"/>
      </w:pPr>
      <w:r>
        <w:separator/>
      </w:r>
    </w:p>
  </w:footnote>
  <w:footnote w:type="continuationSeparator" w:id="0">
    <w:p w:rsidR="001F676C" w:rsidRDefault="001F676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13007" w:rsidRDefault="000F6431">
    <w:pPr>
      <w:jc w:val="right"/>
    </w:pPr>
    <w:r>
      <w:rPr>
        <w:noProof/>
        <w:lang w:val="uk-UA"/>
      </w:rPr>
      <w:drawing>
        <wp:anchor distT="114300" distB="114300" distL="114300" distR="114300" simplePos="0" relativeHeight="251658240" behindDoc="1" locked="0" layoutInCell="1" hidden="0" allowOverlap="1">
          <wp:simplePos x="0" y="0"/>
          <wp:positionH relativeFrom="page">
            <wp:posOffset>-4762</wp:posOffset>
          </wp:positionH>
          <wp:positionV relativeFrom="page">
            <wp:posOffset>-4762</wp:posOffset>
          </wp:positionV>
          <wp:extent cx="7572375" cy="10715625"/>
          <wp:effectExtent l="0" t="0" r="0" b="0"/>
          <wp:wrapNone/>
          <wp:docPr id="34" name="image1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72375" cy="107156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013007" w:rsidRDefault="00013007">
    <w:pPr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42E6C"/>
    <w:multiLevelType w:val="multilevel"/>
    <w:tmpl w:val="66C2AA84"/>
    <w:lvl w:ilvl="0">
      <w:start w:val="1"/>
      <w:numFmt w:val="bullet"/>
      <w:lvlText w:val="⮚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1">
    <w:nsid w:val="0F556ECF"/>
    <w:multiLevelType w:val="hybridMultilevel"/>
    <w:tmpl w:val="8816132E"/>
    <w:lvl w:ilvl="0" w:tplc="58F29F3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A6858ED"/>
    <w:multiLevelType w:val="hybridMultilevel"/>
    <w:tmpl w:val="8B886B98"/>
    <w:lvl w:ilvl="0" w:tplc="58F29F3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013007"/>
    <w:rsid w:val="00013007"/>
    <w:rsid w:val="000F2BC3"/>
    <w:rsid w:val="000F6431"/>
    <w:rsid w:val="001D5CA3"/>
    <w:rsid w:val="001F676C"/>
    <w:rsid w:val="0047772A"/>
    <w:rsid w:val="00507136"/>
    <w:rsid w:val="005F56D1"/>
    <w:rsid w:val="006F6C7E"/>
    <w:rsid w:val="00B25A10"/>
    <w:rsid w:val="00B41576"/>
    <w:rsid w:val="00EE2A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uk" w:eastAsia="uk-UA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c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d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affb">
    <w:name w:val="Balloon Text"/>
    <w:basedOn w:val="a"/>
    <w:link w:val="affc"/>
    <w:uiPriority w:val="99"/>
    <w:semiHidden/>
    <w:unhideWhenUsed/>
    <w:rsid w:val="001D5CA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fc">
    <w:name w:val="Текст у виносці Знак"/>
    <w:basedOn w:val="a0"/>
    <w:link w:val="affb"/>
    <w:uiPriority w:val="99"/>
    <w:semiHidden/>
    <w:rsid w:val="001D5CA3"/>
    <w:rPr>
      <w:rFonts w:ascii="Tahoma" w:hAnsi="Tahoma" w:cs="Tahoma"/>
      <w:sz w:val="16"/>
      <w:szCs w:val="16"/>
    </w:rPr>
  </w:style>
  <w:style w:type="paragraph" w:styleId="affd">
    <w:name w:val="List Paragraph"/>
    <w:basedOn w:val="a"/>
    <w:uiPriority w:val="34"/>
    <w:qFormat/>
    <w:rsid w:val="005F56D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uk" w:eastAsia="uk-UA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c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d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affb">
    <w:name w:val="Balloon Text"/>
    <w:basedOn w:val="a"/>
    <w:link w:val="affc"/>
    <w:uiPriority w:val="99"/>
    <w:semiHidden/>
    <w:unhideWhenUsed/>
    <w:rsid w:val="001D5CA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fc">
    <w:name w:val="Текст у виносці Знак"/>
    <w:basedOn w:val="a0"/>
    <w:link w:val="affb"/>
    <w:uiPriority w:val="99"/>
    <w:semiHidden/>
    <w:rsid w:val="001D5CA3"/>
    <w:rPr>
      <w:rFonts w:ascii="Tahoma" w:hAnsi="Tahoma" w:cs="Tahoma"/>
      <w:sz w:val="16"/>
      <w:szCs w:val="16"/>
    </w:rPr>
  </w:style>
  <w:style w:type="paragraph" w:styleId="affd">
    <w:name w:val="List Paragraph"/>
    <w:basedOn w:val="a"/>
    <w:uiPriority w:val="34"/>
    <w:qFormat/>
    <w:rsid w:val="005F56D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png"/><Relationship Id="rId25" Type="http://schemas.openxmlformats.org/officeDocument/2006/relationships/image" Target="media/image17.jp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35.pn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g"/><Relationship Id="rId22" Type="http://schemas.openxmlformats.org/officeDocument/2006/relationships/image" Target="media/image14.png"/><Relationship Id="rId27" Type="http://schemas.openxmlformats.org/officeDocument/2006/relationships/image" Target="media/image19.jpg"/><Relationship Id="rId30" Type="http://schemas.openxmlformats.org/officeDocument/2006/relationships/image" Target="media/image22.png"/><Relationship Id="rId35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16</Pages>
  <Words>9889</Words>
  <Characters>5637</Characters>
  <Application>Microsoft Office Word</Application>
  <DocSecurity>0</DocSecurity>
  <Lines>46</Lines>
  <Paragraphs>30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>УЦОЯО</Company>
  <LinksUpToDate>false</LinksUpToDate>
  <CharactersWithSpaces>15496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Бобкова Олена Степанівна</dc:creator>
  <cp:lastModifiedBy>Бобкова Олена Степанівна</cp:lastModifiedBy>
  <cp:revision>6</cp:revision>
  <cp:lastPrinted>2025-12-03T10:54:00Z</cp:lastPrinted>
  <dcterms:created xsi:type="dcterms:W3CDTF">2025-12-03T10:42:00Z</dcterms:created>
  <dcterms:modified xsi:type="dcterms:W3CDTF">2025-12-03T10:59:00Z</dcterms:modified>
</cp:coreProperties>
</file>